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8C24BD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352B15" w:rsidRPr="00FA70F0" w:rsidRDefault="00352B15" w:rsidP="00352B15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352B15" w:rsidRPr="00FA70F0" w:rsidRDefault="00352B15" w:rsidP="00352B15">
      <w:pPr>
        <w:jc w:val="right"/>
        <w:rPr>
          <w:color w:val="000000"/>
          <w:sz w:val="24"/>
          <w:szCs w:val="24"/>
        </w:rPr>
      </w:pPr>
    </w:p>
    <w:p w:rsidR="00352B15" w:rsidRPr="00FA70F0" w:rsidRDefault="00352B15" w:rsidP="00352B15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352B15" w:rsidRPr="00FA70F0" w:rsidRDefault="00352B15" w:rsidP="00352B15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352B15" w:rsidRPr="00FA70F0" w:rsidRDefault="00352B15" w:rsidP="00352B15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3D588B" w:rsidRPr="00FA70F0" w:rsidRDefault="003D588B" w:rsidP="003D588B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352B15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F1497D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КОНЦЕПЦИИ</w:t>
      </w:r>
      <w:r w:rsidR="00235031">
        <w:rPr>
          <w:b/>
          <w:bCs/>
          <w:sz w:val="32"/>
          <w:szCs w:val="32"/>
          <w:u w:val="single"/>
        </w:rPr>
        <w:t xml:space="preserve"> СОВРЕМЕННОГО ЕСТЕСТВОЗНАНИЯ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893200" w:rsidRDefault="00893200" w:rsidP="00893200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893200" w:rsidRPr="00A14EBE" w:rsidRDefault="00893200" w:rsidP="00893200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893200" w:rsidRDefault="00893200" w:rsidP="00893200">
      <w:pPr>
        <w:autoSpaceDE w:val="0"/>
        <w:jc w:val="center"/>
        <w:rPr>
          <w:sz w:val="28"/>
          <w:szCs w:val="28"/>
        </w:rPr>
      </w:pPr>
    </w:p>
    <w:p w:rsidR="00893200" w:rsidRDefault="00893200" w:rsidP="00893200">
      <w:pPr>
        <w:autoSpaceDE w:val="0"/>
        <w:jc w:val="center"/>
        <w:rPr>
          <w:sz w:val="28"/>
          <w:szCs w:val="28"/>
        </w:rPr>
      </w:pPr>
    </w:p>
    <w:p w:rsidR="00893200" w:rsidRPr="003937D0" w:rsidRDefault="00893200" w:rsidP="00893200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:rsidR="00893200" w:rsidRPr="003937D0" w:rsidRDefault="00893200" w:rsidP="00893200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:rsidR="00893200" w:rsidRPr="003937D0" w:rsidRDefault="00893200" w:rsidP="00893200">
      <w:pPr>
        <w:jc w:val="center"/>
        <w:rPr>
          <w:b/>
          <w:sz w:val="28"/>
          <w:szCs w:val="28"/>
        </w:rPr>
      </w:pPr>
    </w:p>
    <w:p w:rsidR="00893200" w:rsidRPr="00580474" w:rsidRDefault="00893200" w:rsidP="00893200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:rsidR="00893200" w:rsidRPr="00580474" w:rsidRDefault="00893200" w:rsidP="00893200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:rsidR="00893200" w:rsidRDefault="00893200" w:rsidP="00893200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893200" w:rsidRDefault="00893200" w:rsidP="00893200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893200" w:rsidRDefault="00893200" w:rsidP="00893200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893200" w:rsidRDefault="00893200" w:rsidP="0089320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:rsidR="00893200" w:rsidRDefault="00893200" w:rsidP="00893200">
      <w:pPr>
        <w:autoSpaceDE w:val="0"/>
        <w:jc w:val="center"/>
        <w:rPr>
          <w:b/>
          <w:bCs/>
          <w:sz w:val="28"/>
          <w:szCs w:val="28"/>
        </w:rPr>
      </w:pPr>
    </w:p>
    <w:p w:rsidR="00893200" w:rsidRDefault="00893200" w:rsidP="00893200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763D2A" w:rsidRDefault="00352B15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3D588B">
        <w:rPr>
          <w:sz w:val="28"/>
          <w:szCs w:val="28"/>
        </w:rPr>
        <w:t>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 w:rsidR="00235031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r w:rsidR="00235031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763D2A" w:rsidRDefault="00763D2A" w:rsidP="00235031">
      <w:pPr>
        <w:ind w:right="1975"/>
        <w:rPr>
          <w:sz w:val="24"/>
          <w:szCs w:val="24"/>
        </w:rPr>
      </w:pPr>
      <w:r>
        <w:rPr>
          <w:sz w:val="24"/>
          <w:szCs w:val="24"/>
        </w:rPr>
        <w:t>Исаев Данил Владимирович, к.фил.н.</w:t>
      </w: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Pr="002554E1">
        <w:rPr>
          <w:sz w:val="24"/>
          <w:szCs w:val="24"/>
        </w:rPr>
        <w:t>кафедры</w:t>
      </w:r>
      <w:r>
        <w:rPr>
          <w:sz w:val="24"/>
          <w:szCs w:val="24"/>
        </w:rPr>
        <w:t xml:space="preserve"> библеистики и богословия,  протокол № </w:t>
      </w:r>
      <w:r w:rsidR="00F74C7E">
        <w:rPr>
          <w:sz w:val="24"/>
          <w:szCs w:val="24"/>
        </w:rPr>
        <w:t>1</w:t>
      </w:r>
      <w:r>
        <w:rPr>
          <w:sz w:val="24"/>
          <w:szCs w:val="24"/>
        </w:rPr>
        <w:t xml:space="preserve">  от 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Ефименко М.Н., проф., д.ф.н.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235031">
        <w:rPr>
          <w:color w:val="000000"/>
          <w:sz w:val="24"/>
          <w:szCs w:val="24"/>
        </w:rPr>
        <w:t>Концепция современного естествознания</w:t>
      </w:r>
      <w:r w:rsidRPr="00C56BEF">
        <w:rPr>
          <w:sz w:val="24"/>
          <w:szCs w:val="24"/>
        </w:rPr>
        <w:t>»</w:t>
      </w:r>
      <w:r w:rsidR="000F3177">
        <w:rPr>
          <w:sz w:val="24"/>
          <w:szCs w:val="24"/>
        </w:rPr>
        <w:t>» относится к</w:t>
      </w:r>
      <w:r w:rsidR="00D309B6">
        <w:rPr>
          <w:sz w:val="24"/>
          <w:szCs w:val="24"/>
        </w:rPr>
        <w:t xml:space="preserve"> обязательной</w:t>
      </w:r>
      <w:r w:rsidR="005006CA">
        <w:rPr>
          <w:sz w:val="24"/>
          <w:szCs w:val="24"/>
        </w:rPr>
        <w:t xml:space="preserve"> </w:t>
      </w:r>
      <w:r w:rsidR="00D309B6">
        <w:rPr>
          <w:sz w:val="24"/>
          <w:szCs w:val="24"/>
        </w:rPr>
        <w:t xml:space="preserve">части </w:t>
      </w:r>
      <w:r>
        <w:rPr>
          <w:sz w:val="24"/>
          <w:szCs w:val="24"/>
        </w:rPr>
        <w:t>Блока 1 «Дисциплины»</w:t>
      </w:r>
      <w:r w:rsidR="00D309B6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>
        <w:rPr>
          <w:sz w:val="24"/>
          <w:szCs w:val="24"/>
        </w:rPr>
        <w:t xml:space="preserve"> 48.0</w:t>
      </w:r>
      <w:r w:rsidR="00235031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:rsidTr="000F18C0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FA47AE" w:rsidRPr="00DD0E57" w:rsidRDefault="00E2264B" w:rsidP="00DD0E57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</w:tc>
      </w:tr>
      <w:tr w:rsidR="00DD0E57" w:rsidRPr="00D81F5B" w:rsidTr="00C16CEA">
        <w:trPr>
          <w:trHeight w:val="7843"/>
        </w:trPr>
        <w:tc>
          <w:tcPr>
            <w:tcW w:w="1774" w:type="dxa"/>
            <w:vAlign w:val="center"/>
          </w:tcPr>
          <w:p w:rsidR="00DD0E57" w:rsidRPr="006211C0" w:rsidRDefault="00DD0E57" w:rsidP="00AC75AB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</w:t>
            </w:r>
            <w:r>
              <w:rPr>
                <w:sz w:val="24"/>
                <w:szCs w:val="24"/>
              </w:rPr>
              <w:tab/>
              <w:t xml:space="preserve"> </w:t>
            </w:r>
            <w:r w:rsidRPr="00235031">
              <w:rPr>
                <w:sz w:val="24"/>
                <w:szCs w:val="24"/>
              </w:rPr>
              <w:t>Спос</w:t>
            </w:r>
            <w:r w:rsidRPr="00235031">
              <w:rPr>
                <w:sz w:val="24"/>
                <w:szCs w:val="24"/>
              </w:rPr>
              <w:t>о</w:t>
            </w:r>
            <w:r w:rsidRPr="00235031">
              <w:rPr>
                <w:sz w:val="24"/>
                <w:szCs w:val="24"/>
              </w:rPr>
              <w:t>бен выделять теологическую проблематику в междисц</w:t>
            </w:r>
            <w:r w:rsidRPr="00235031">
              <w:rPr>
                <w:sz w:val="24"/>
                <w:szCs w:val="24"/>
              </w:rPr>
              <w:t>и</w:t>
            </w:r>
            <w:r w:rsidRPr="00235031">
              <w:rPr>
                <w:sz w:val="24"/>
                <w:szCs w:val="24"/>
              </w:rPr>
              <w:t>плинарном контексте</w:t>
            </w:r>
          </w:p>
        </w:tc>
        <w:tc>
          <w:tcPr>
            <w:tcW w:w="2835" w:type="dxa"/>
            <w:vAlign w:val="center"/>
          </w:tcPr>
          <w:p w:rsidR="00DD0E57" w:rsidRPr="006211C0" w:rsidRDefault="00DD0E57" w:rsidP="0034545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ОПК-6.2</w:t>
            </w:r>
            <w:r>
              <w:rPr>
                <w:sz w:val="24"/>
                <w:szCs w:val="24"/>
              </w:rPr>
              <w:tab/>
            </w:r>
            <w:r w:rsidRPr="001E7E2E">
              <w:rPr>
                <w:sz w:val="24"/>
                <w:szCs w:val="24"/>
              </w:rPr>
              <w:t>Способен в</w:t>
            </w:r>
            <w:r w:rsidRPr="001E7E2E">
              <w:rPr>
                <w:sz w:val="24"/>
                <w:szCs w:val="24"/>
              </w:rPr>
              <w:t>ы</w:t>
            </w:r>
            <w:r w:rsidRPr="001E7E2E">
              <w:rPr>
                <w:sz w:val="24"/>
                <w:szCs w:val="24"/>
              </w:rPr>
              <w:t>являть и анализировать с богословских позиций мировоззренческую и ценностную составля</w:t>
            </w:r>
            <w:r w:rsidRPr="001E7E2E">
              <w:rPr>
                <w:sz w:val="24"/>
                <w:szCs w:val="24"/>
              </w:rPr>
              <w:t>ю</w:t>
            </w:r>
            <w:r w:rsidRPr="001E7E2E">
              <w:rPr>
                <w:sz w:val="24"/>
                <w:szCs w:val="24"/>
              </w:rPr>
              <w:t>щую различных научных концепций.</w:t>
            </w:r>
          </w:p>
        </w:tc>
        <w:tc>
          <w:tcPr>
            <w:tcW w:w="5074" w:type="dxa"/>
          </w:tcPr>
          <w:p w:rsidR="009E426E" w:rsidRDefault="009E426E" w:rsidP="00DD0E57">
            <w:pPr>
              <w:jc w:val="both"/>
            </w:pPr>
            <w:r>
              <w:t>Знать:</w:t>
            </w:r>
          </w:p>
          <w:p w:rsidR="009E426E" w:rsidRDefault="009E426E" w:rsidP="00DD0E57">
            <w:pPr>
              <w:jc w:val="both"/>
            </w:pPr>
            <w:r>
              <w:t xml:space="preserve">- </w:t>
            </w:r>
            <w:r w:rsidR="00046E65">
              <w:t xml:space="preserve"> различие методологии и сфер компетенции естестве</w:t>
            </w:r>
            <w:r w:rsidR="00046E65">
              <w:t>н</w:t>
            </w:r>
            <w:r w:rsidR="00046E65">
              <w:t xml:space="preserve">ных наук, философии и теологии; </w:t>
            </w:r>
          </w:p>
          <w:p w:rsidR="009E426E" w:rsidRDefault="009E426E" w:rsidP="00DD0E57">
            <w:pPr>
              <w:jc w:val="both"/>
            </w:pPr>
            <w:r>
              <w:t xml:space="preserve">- </w:t>
            </w:r>
            <w:r w:rsidR="00046E65">
              <w:t>предмет, цели, задачи, методологию и современное состояние христианской естественнонаучной аполог</w:t>
            </w:r>
            <w:r w:rsidR="00046E65">
              <w:t>е</w:t>
            </w:r>
            <w:r w:rsidR="00046E65">
              <w:t>тики;</w:t>
            </w:r>
          </w:p>
          <w:p w:rsidR="00C16CEA" w:rsidRDefault="009E426E" w:rsidP="00DD0E57">
            <w:pPr>
              <w:jc w:val="both"/>
            </w:pPr>
            <w:r>
              <w:t>- структуру и содержание основных разделов совреме</w:t>
            </w:r>
            <w:r>
              <w:t>н</w:t>
            </w:r>
            <w:r>
              <w:t>ного естественнонаучного знания, а также возможные философско-богословские интерпретации достижений естественных наук;</w:t>
            </w:r>
          </w:p>
          <w:p w:rsidR="009E426E" w:rsidRDefault="00C16CEA" w:rsidP="00DD0E57">
            <w:pPr>
              <w:jc w:val="both"/>
            </w:pPr>
            <w:r>
              <w:t xml:space="preserve"> - </w:t>
            </w:r>
            <w:r w:rsidR="009E426E">
              <w:t xml:space="preserve"> основные проблемы соотношения богословия и науки и пути их преодоления; - </w:t>
            </w:r>
            <w:r w:rsidR="00046E65">
              <w:t xml:space="preserve"> </w:t>
            </w:r>
          </w:p>
          <w:p w:rsidR="00C16CEA" w:rsidRDefault="00C16CEA" w:rsidP="00DD0E57">
            <w:pPr>
              <w:jc w:val="both"/>
            </w:pPr>
            <w:r>
              <w:t>Уметь:</w:t>
            </w:r>
          </w:p>
          <w:p w:rsidR="00C16CEA" w:rsidRDefault="00C16CEA" w:rsidP="00DD0E57">
            <w:pPr>
              <w:jc w:val="both"/>
            </w:pPr>
            <w:r>
              <w:t xml:space="preserve">- </w:t>
            </w:r>
            <w:r w:rsidR="00046E65">
              <w:t>демонстрировать понимание динамики и логики ст</w:t>
            </w:r>
            <w:r w:rsidR="00046E65">
              <w:t>а</w:t>
            </w:r>
            <w:r w:rsidR="00046E65">
              <w:t>новления современного естествознания;</w:t>
            </w:r>
          </w:p>
          <w:p w:rsidR="00C16CEA" w:rsidRDefault="00046E65" w:rsidP="00DD0E57">
            <w:pPr>
              <w:jc w:val="both"/>
            </w:pPr>
            <w:r>
              <w:t xml:space="preserve"> -  формулировать основные положения современных естественнонаучных концепций, четко сообщать пол</w:t>
            </w:r>
            <w:r>
              <w:t>у</w:t>
            </w:r>
            <w:r>
              <w:t>ченные базовые знания;</w:t>
            </w:r>
          </w:p>
          <w:p w:rsidR="00C16CEA" w:rsidRDefault="00046E65" w:rsidP="00DD0E57">
            <w:pPr>
              <w:jc w:val="both"/>
            </w:pPr>
            <w:r>
              <w:t xml:space="preserve"> -  использовать полученные знания для обоснования основных истин христианской веры;</w:t>
            </w:r>
          </w:p>
          <w:p w:rsidR="00C16CEA" w:rsidRDefault="00C16CEA" w:rsidP="00DD0E57">
            <w:pPr>
              <w:jc w:val="both"/>
            </w:pPr>
            <w:r>
              <w:t>- давать христианскую этическую оценку научным д</w:t>
            </w:r>
            <w:r>
              <w:t>о</w:t>
            </w:r>
            <w:r>
              <w:t>стижениям и технологиям, основываясь на общеприн</w:t>
            </w:r>
            <w:r>
              <w:t>я</w:t>
            </w:r>
            <w:r>
              <w:t>тых церковных документах;</w:t>
            </w:r>
          </w:p>
          <w:p w:rsidR="00C16CEA" w:rsidRDefault="00C16CEA" w:rsidP="00DD0E57">
            <w:pPr>
              <w:jc w:val="both"/>
            </w:pPr>
            <w:r>
              <w:t xml:space="preserve"> - строить конструктивный диалог и дискуссии с опп</w:t>
            </w:r>
            <w:r>
              <w:t>о</w:t>
            </w:r>
            <w:r>
              <w:t>нентами;</w:t>
            </w:r>
          </w:p>
          <w:p w:rsidR="00C16CEA" w:rsidRDefault="00046E65" w:rsidP="00DD0E57">
            <w:pPr>
              <w:jc w:val="both"/>
            </w:pPr>
            <w:r>
              <w:t xml:space="preserve"> </w:t>
            </w:r>
            <w:r w:rsidR="00C16CEA">
              <w:t>Владеть:</w:t>
            </w:r>
          </w:p>
          <w:p w:rsidR="00C16CEA" w:rsidRDefault="00C16CEA" w:rsidP="00DD0E57">
            <w:pPr>
              <w:jc w:val="both"/>
            </w:pPr>
            <w:r>
              <w:t>-</w:t>
            </w:r>
            <w:r w:rsidR="00046E65">
              <w:t xml:space="preserve"> базовой информацией </w:t>
            </w:r>
            <w:r>
              <w:t xml:space="preserve">а </w:t>
            </w:r>
            <w:r w:rsidR="00046E65">
              <w:t xml:space="preserve"> вкладе в науку выдающихся естествоиспытателей, а также теологов и ученых, вне</w:t>
            </w:r>
            <w:r w:rsidR="00046E65">
              <w:t>с</w:t>
            </w:r>
            <w:r w:rsidR="00046E65">
              <w:t>ших вклад в развитие естественнонаучной апологетики; - основным естественнонаучным понятийным аппар</w:t>
            </w:r>
            <w:r w:rsidR="00046E65">
              <w:t>а</w:t>
            </w:r>
            <w:r w:rsidR="00046E65">
              <w:t xml:space="preserve">том; </w:t>
            </w:r>
          </w:p>
          <w:p w:rsidR="00DD0E57" w:rsidRDefault="00C16CEA" w:rsidP="00DD0E57">
            <w:pPr>
              <w:jc w:val="both"/>
            </w:pPr>
            <w:r>
              <w:t xml:space="preserve">- </w:t>
            </w:r>
            <w:r w:rsidR="00046E65">
              <w:t xml:space="preserve"> навыком обоснования и защиты истин христианской веры на ос-нове данных естественных наук;</w:t>
            </w:r>
          </w:p>
          <w:p w:rsidR="00046E65" w:rsidRPr="00F12B12" w:rsidRDefault="00730A13" w:rsidP="00730A13">
            <w:pPr>
              <w:tabs>
                <w:tab w:val="left" w:pos="3660"/>
              </w:tabs>
              <w:jc w:val="both"/>
              <w:rPr>
                <w:sz w:val="24"/>
                <w:szCs w:val="24"/>
                <w:highlight w:val="yellow"/>
              </w:rPr>
            </w:pPr>
            <w:r w:rsidRPr="004B3B39">
              <w:rPr>
                <w:sz w:val="24"/>
                <w:szCs w:val="24"/>
              </w:rPr>
              <w:tab/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DD0E57">
        <w:rPr>
          <w:sz w:val="24"/>
          <w:szCs w:val="24"/>
        </w:rPr>
        <w:t>2</w:t>
      </w:r>
      <w:r w:rsidRPr="00423689">
        <w:rPr>
          <w:sz w:val="24"/>
          <w:szCs w:val="24"/>
        </w:rPr>
        <w:t xml:space="preserve"> зачетные единицы (</w:t>
      </w:r>
      <w:r w:rsidR="00DD0E57">
        <w:rPr>
          <w:sz w:val="24"/>
          <w:szCs w:val="24"/>
        </w:rPr>
        <w:t>72</w:t>
      </w:r>
      <w:r>
        <w:rPr>
          <w:sz w:val="24"/>
          <w:szCs w:val="24"/>
        </w:rPr>
        <w:t xml:space="preserve">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43D50" w:rsidTr="0034545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DD0E57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3D50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D50" w:rsidTr="0034545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DD0E57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DD0E5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143D50" w:rsidTr="0034545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DD0E57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DD0E5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52</w:t>
            </w:r>
          </w:p>
        </w:tc>
      </w:tr>
      <w:tr w:rsidR="00143D50" w:rsidTr="0034545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DD0E57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DD0E5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143D50" w:rsidTr="0034545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DD0E57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F91BE6" w:rsidRDefault="00DD0E5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3D50" w:rsidTr="0034545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DD0E57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DD0E5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3D50" w:rsidTr="00345455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143D50" w:rsidRDefault="00143D50" w:rsidP="00345455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143D50" w:rsidRDefault="00143D50" w:rsidP="00345455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3D50" w:rsidRDefault="00DD0E57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DD0E57" w:rsidP="0034545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43D50" w:rsidTr="0034545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DD0E5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4D61D6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85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701"/>
        <w:gridCol w:w="7086"/>
      </w:tblGrid>
      <w:tr w:rsidR="003C3675" w:rsidRPr="00CC10BF" w:rsidTr="00046E65">
        <w:trPr>
          <w:trHeight w:val="276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:rsidR="003C3675" w:rsidRPr="00CC10BF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16" w:type="pct"/>
            <w:vMerge w:val="restart"/>
            <w:shd w:val="clear" w:color="auto" w:fill="D9D9D9"/>
            <w:vAlign w:val="center"/>
          </w:tcPr>
          <w:p w:rsidR="003C3675" w:rsidRPr="00CC10BF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>Наименов</w:t>
            </w:r>
            <w:r w:rsidRPr="00CC10BF">
              <w:rPr>
                <w:sz w:val="24"/>
                <w:szCs w:val="24"/>
              </w:rPr>
              <w:t>а</w:t>
            </w:r>
            <w:r w:rsidRPr="00CC10BF">
              <w:rPr>
                <w:sz w:val="24"/>
                <w:szCs w:val="24"/>
              </w:rPr>
              <w:t xml:space="preserve">ние </w:t>
            </w:r>
            <w:r w:rsidRPr="00CC10BF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816" w:type="pct"/>
            <w:vMerge w:val="restart"/>
            <w:shd w:val="clear" w:color="auto" w:fill="D9D9D9"/>
            <w:vAlign w:val="center"/>
          </w:tcPr>
          <w:p w:rsidR="003C3675" w:rsidRPr="00CC10BF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CC10BF" w:rsidTr="00046E65">
        <w:trPr>
          <w:trHeight w:val="276"/>
        </w:trPr>
        <w:tc>
          <w:tcPr>
            <w:tcW w:w="268" w:type="pct"/>
            <w:vMerge/>
            <w:shd w:val="clear" w:color="auto" w:fill="D9D9D9"/>
            <w:vAlign w:val="center"/>
          </w:tcPr>
          <w:p w:rsidR="003C3675" w:rsidRPr="00CC10BF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pct"/>
            <w:vMerge/>
            <w:shd w:val="clear" w:color="auto" w:fill="D9D9D9"/>
            <w:vAlign w:val="center"/>
          </w:tcPr>
          <w:p w:rsidR="003C3675" w:rsidRPr="00CC10BF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16" w:type="pct"/>
            <w:vMerge/>
            <w:shd w:val="clear" w:color="auto" w:fill="D9D9D9"/>
            <w:vAlign w:val="center"/>
          </w:tcPr>
          <w:p w:rsidR="003C3675" w:rsidRPr="00CC10BF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A35CA" w:rsidRPr="00CC10BF" w:rsidTr="00046E65">
        <w:trPr>
          <w:trHeight w:val="980"/>
        </w:trPr>
        <w:tc>
          <w:tcPr>
            <w:tcW w:w="268" w:type="pct"/>
          </w:tcPr>
          <w:p w:rsidR="005A35CA" w:rsidRPr="00CC10BF" w:rsidRDefault="005A35CA" w:rsidP="005A35CA">
            <w:pPr>
              <w:jc w:val="center"/>
              <w:rPr>
                <w:sz w:val="24"/>
                <w:szCs w:val="24"/>
                <w:highlight w:val="yellow"/>
              </w:rPr>
            </w:pPr>
            <w:r w:rsidRPr="00CC10BF">
              <w:rPr>
                <w:sz w:val="24"/>
                <w:szCs w:val="24"/>
              </w:rPr>
              <w:t>1</w:t>
            </w:r>
          </w:p>
        </w:tc>
        <w:tc>
          <w:tcPr>
            <w:tcW w:w="916" w:type="pct"/>
          </w:tcPr>
          <w:p w:rsidR="005A35CA" w:rsidRPr="00CC10BF" w:rsidRDefault="00046E65" w:rsidP="005A35CA">
            <w:pPr>
              <w:jc w:val="both"/>
              <w:rPr>
                <w:sz w:val="24"/>
                <w:szCs w:val="24"/>
                <w:highlight w:val="red"/>
              </w:rPr>
            </w:pPr>
            <w:r w:rsidRPr="00CC10BF">
              <w:rPr>
                <w:sz w:val="24"/>
                <w:szCs w:val="24"/>
              </w:rPr>
              <w:t>Методология и история естествозн</w:t>
            </w:r>
            <w:r w:rsidRPr="00CC10BF">
              <w:rPr>
                <w:sz w:val="24"/>
                <w:szCs w:val="24"/>
              </w:rPr>
              <w:t>а</w:t>
            </w:r>
            <w:r w:rsidRPr="00CC10BF">
              <w:rPr>
                <w:sz w:val="24"/>
                <w:szCs w:val="24"/>
              </w:rPr>
              <w:t>ния. Диалог с богословием</w:t>
            </w:r>
          </w:p>
        </w:tc>
        <w:tc>
          <w:tcPr>
            <w:tcW w:w="3816" w:type="pct"/>
          </w:tcPr>
          <w:p w:rsidR="005A35CA" w:rsidRPr="00CC10BF" w:rsidRDefault="00046E65" w:rsidP="00046E65">
            <w:pPr>
              <w:pStyle w:val="af5"/>
              <w:spacing w:line="240" w:lineRule="auto"/>
              <w:ind w:left="-109" w:firstLine="2"/>
              <w:rPr>
                <w:spacing w:val="-3"/>
                <w:highlight w:val="red"/>
              </w:rPr>
            </w:pPr>
            <w:r w:rsidRPr="00CC10BF">
              <w:t>Цели и задачи изучения КСЕ в духовных школах. Межпредметные связи. Естественнонаучная апологетика: предмет, задачи, метод</w:t>
            </w:r>
            <w:r w:rsidRPr="00CC10BF">
              <w:t>о</w:t>
            </w:r>
            <w:r w:rsidRPr="00CC10BF">
              <w:t>логия. Краткий обзор истории естественнонаучной апологетики в России. Естественнонаучная апологетика за рубежом. Обзор и</w:t>
            </w:r>
            <w:r w:rsidRPr="00CC10BF">
              <w:t>с</w:t>
            </w:r>
            <w:r w:rsidRPr="00CC10BF">
              <w:t>точников, интернет-ресурсов и информации по исследовательским центрам. Характерные черты науки. Отличие науки от других сфер культуры. Наука и религия. Наука и философия. Предмет и общая структура естествознания: естественнонаучная и гуманитарная культура. Структура научного познания. Внутренняя логика и д</w:t>
            </w:r>
            <w:r w:rsidRPr="00CC10BF">
              <w:t>и</w:t>
            </w:r>
            <w:r w:rsidRPr="00CC10BF">
              <w:t>намика развития естествознания. Методы науки. Принцип систе</w:t>
            </w:r>
            <w:r w:rsidRPr="00CC10BF">
              <w:t>м</w:t>
            </w:r>
            <w:r w:rsidRPr="00CC10BF">
              <w:t>ности и его христианское осмысление. Редукционизм и холизм. Натурфилософия и естественное богословие. Святоотеческое бог</w:t>
            </w:r>
            <w:r w:rsidRPr="00CC10BF">
              <w:t>о</w:t>
            </w:r>
            <w:r w:rsidRPr="00CC10BF">
              <w:t>словие и естественные науки. Античная и средневековая наука на Востоке и Западе. Предпосылки появления современной науки. Христианские корни естествознания. Основные этапы развития науки: Первая научная революция (XVII в.), Вторая научная рев</w:t>
            </w:r>
            <w:r w:rsidRPr="00CC10BF">
              <w:t>о</w:t>
            </w:r>
            <w:r w:rsidRPr="00CC10BF">
              <w:t>люция (XVIII в. - нач. XIX вв.), Третья научная революция (сер. XIX в. - сер. XX в.), Четвертая научная революция (кон. XX в.). Противоречия современной науки. Естественнонаучная картина мира и ее неполнота. Проблема соотнесения научных данных со Сверхъестественным откровением и установления демаркации между богословием и наукой. Модели взаимоотношения религии и науки. Вопрос о допустимости «естественнонаучного» прочтения Священного Писания и церковная рецепция научных картин мира. Привлечение научных концепций в целях толкования Священного Писания в прошлом и в настоящее время. Феномен чуда и ест</w:t>
            </w:r>
            <w:r w:rsidRPr="00CC10BF">
              <w:t>е</w:t>
            </w:r>
            <w:r w:rsidRPr="00CC10BF">
              <w:t>ственные науки.</w:t>
            </w:r>
          </w:p>
        </w:tc>
      </w:tr>
      <w:tr w:rsidR="00CC10BF" w:rsidRPr="00CC10BF" w:rsidTr="00046E65">
        <w:trPr>
          <w:trHeight w:val="980"/>
        </w:trPr>
        <w:tc>
          <w:tcPr>
            <w:tcW w:w="268" w:type="pct"/>
          </w:tcPr>
          <w:p w:rsidR="00CC10BF" w:rsidRPr="00CC10BF" w:rsidRDefault="00CC10BF" w:rsidP="005A35CA">
            <w:pPr>
              <w:jc w:val="center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>2</w:t>
            </w:r>
          </w:p>
        </w:tc>
        <w:tc>
          <w:tcPr>
            <w:tcW w:w="916" w:type="pct"/>
          </w:tcPr>
          <w:p w:rsidR="00CC10BF" w:rsidRPr="00CC10BF" w:rsidRDefault="00CC10BF" w:rsidP="005A35CA">
            <w:pPr>
              <w:jc w:val="both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>Законы пр</w:t>
            </w:r>
            <w:r w:rsidRPr="00CC10BF">
              <w:rPr>
                <w:sz w:val="24"/>
                <w:szCs w:val="24"/>
              </w:rPr>
              <w:t>и</w:t>
            </w:r>
            <w:r w:rsidRPr="00CC10BF">
              <w:rPr>
                <w:sz w:val="24"/>
                <w:szCs w:val="24"/>
              </w:rPr>
              <w:t>роды и позн</w:t>
            </w:r>
            <w:r w:rsidRPr="00CC10BF">
              <w:rPr>
                <w:sz w:val="24"/>
                <w:szCs w:val="24"/>
              </w:rPr>
              <w:t>а</w:t>
            </w:r>
            <w:r w:rsidRPr="00CC10BF">
              <w:rPr>
                <w:sz w:val="24"/>
                <w:szCs w:val="24"/>
              </w:rPr>
              <w:t>ваемость Вс</w:t>
            </w:r>
            <w:r w:rsidRPr="00CC10BF">
              <w:rPr>
                <w:sz w:val="24"/>
                <w:szCs w:val="24"/>
              </w:rPr>
              <w:t>е</w:t>
            </w:r>
            <w:r w:rsidRPr="00CC10BF">
              <w:rPr>
                <w:sz w:val="24"/>
                <w:szCs w:val="24"/>
              </w:rPr>
              <w:t>ленной</w:t>
            </w:r>
          </w:p>
        </w:tc>
        <w:tc>
          <w:tcPr>
            <w:tcW w:w="3816" w:type="pct"/>
          </w:tcPr>
          <w:p w:rsidR="00CC10BF" w:rsidRPr="00CC10BF" w:rsidRDefault="00CC10BF" w:rsidP="00046E65">
            <w:pPr>
              <w:pStyle w:val="af5"/>
              <w:spacing w:line="240" w:lineRule="auto"/>
              <w:ind w:left="-109" w:firstLine="2"/>
            </w:pPr>
            <w:r>
              <w:t>Характер и статус законов природы. Математика и реальность. Математический характер современных знаний. Принцип наименьшего действия в науке и природе.</w:t>
            </w:r>
          </w:p>
        </w:tc>
      </w:tr>
      <w:tr w:rsidR="00CC10BF" w:rsidRPr="00CC10BF" w:rsidTr="00CC10BF">
        <w:trPr>
          <w:trHeight w:val="841"/>
        </w:trPr>
        <w:tc>
          <w:tcPr>
            <w:tcW w:w="268" w:type="pct"/>
          </w:tcPr>
          <w:p w:rsidR="00CC10BF" w:rsidRPr="00CC10BF" w:rsidRDefault="00CC10BF" w:rsidP="005A35CA">
            <w:pPr>
              <w:jc w:val="center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>3</w:t>
            </w:r>
          </w:p>
        </w:tc>
        <w:tc>
          <w:tcPr>
            <w:tcW w:w="916" w:type="pct"/>
          </w:tcPr>
          <w:p w:rsidR="00CC10BF" w:rsidRPr="00CC10BF" w:rsidRDefault="00CC10BF" w:rsidP="005A35CA">
            <w:pPr>
              <w:jc w:val="both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>Пространство и время в с</w:t>
            </w:r>
            <w:r w:rsidRPr="00CC10BF">
              <w:rPr>
                <w:sz w:val="24"/>
                <w:szCs w:val="24"/>
              </w:rPr>
              <w:t>о</w:t>
            </w:r>
            <w:r w:rsidRPr="00CC10BF">
              <w:rPr>
                <w:sz w:val="24"/>
                <w:szCs w:val="24"/>
              </w:rPr>
              <w:t>временной физике</w:t>
            </w:r>
          </w:p>
        </w:tc>
        <w:tc>
          <w:tcPr>
            <w:tcW w:w="3816" w:type="pct"/>
          </w:tcPr>
          <w:p w:rsidR="00CC10BF" w:rsidRPr="00CC10BF" w:rsidRDefault="00CC10BF" w:rsidP="00046E65">
            <w:pPr>
              <w:pStyle w:val="af5"/>
              <w:spacing w:line="240" w:lineRule="auto"/>
              <w:ind w:left="-109" w:firstLine="2"/>
            </w:pPr>
            <w:r>
              <w:t>Абсолютное пространство и абсолютное время. Физика Ньютона. Электричество. Скорость света. Специальная теория относительн</w:t>
            </w:r>
            <w:r>
              <w:t>о</w:t>
            </w:r>
            <w:r>
              <w:t xml:space="preserve">сти. Общая теория относительности. Теория относительности и геоцентрическая система мира. Теологическое осмысление теории </w:t>
            </w:r>
            <w:r>
              <w:lastRenderedPageBreak/>
              <w:t>относительности. Концепции развития пространства и времени в современной физике.</w:t>
            </w:r>
          </w:p>
        </w:tc>
      </w:tr>
      <w:tr w:rsidR="00CC10BF" w:rsidRPr="00CC10BF" w:rsidTr="00046E65">
        <w:trPr>
          <w:trHeight w:val="980"/>
        </w:trPr>
        <w:tc>
          <w:tcPr>
            <w:tcW w:w="268" w:type="pct"/>
          </w:tcPr>
          <w:p w:rsidR="00CC10BF" w:rsidRPr="00CC10BF" w:rsidRDefault="00CC10BF" w:rsidP="005A35CA">
            <w:pPr>
              <w:jc w:val="center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16" w:type="pct"/>
          </w:tcPr>
          <w:p w:rsidR="00CC10BF" w:rsidRPr="00CC10BF" w:rsidRDefault="00CC10BF" w:rsidP="005A35CA">
            <w:pPr>
              <w:jc w:val="both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>Квантовая механика и строение ат</w:t>
            </w:r>
            <w:r w:rsidRPr="00CC10BF">
              <w:rPr>
                <w:sz w:val="24"/>
                <w:szCs w:val="24"/>
              </w:rPr>
              <w:t>о</w:t>
            </w:r>
            <w:r w:rsidRPr="00CC10BF">
              <w:rPr>
                <w:sz w:val="24"/>
                <w:szCs w:val="24"/>
              </w:rPr>
              <w:t>ма.</w:t>
            </w:r>
          </w:p>
        </w:tc>
        <w:tc>
          <w:tcPr>
            <w:tcW w:w="3816" w:type="pct"/>
          </w:tcPr>
          <w:p w:rsidR="00CC10BF" w:rsidRPr="00CC10BF" w:rsidRDefault="00CC10BF" w:rsidP="00046E65">
            <w:pPr>
              <w:pStyle w:val="af5"/>
              <w:spacing w:line="240" w:lineRule="auto"/>
              <w:ind w:left="-109" w:firstLine="2"/>
            </w:pPr>
            <w:r>
              <w:t>Понятие кванта. Дискретность энергии. Принцип неопределенн</w:t>
            </w:r>
            <w:r>
              <w:t>о</w:t>
            </w:r>
            <w:r>
              <w:t>сти. Принцип дополнительности. Волновая функция. Квантовая механика, причинность и свобода воли. Квантовая механика и с</w:t>
            </w:r>
            <w:r>
              <w:t>о</w:t>
            </w:r>
            <w:r>
              <w:t>знание. Теологический анализ квантовой механики. Альтернати</w:t>
            </w:r>
            <w:r>
              <w:t>в</w:t>
            </w:r>
            <w:r>
              <w:t>ные интерпретации квантовой механики.</w:t>
            </w:r>
          </w:p>
        </w:tc>
      </w:tr>
      <w:tr w:rsidR="00CC10BF" w:rsidRPr="00CC10BF" w:rsidTr="00046E65">
        <w:trPr>
          <w:trHeight w:val="980"/>
        </w:trPr>
        <w:tc>
          <w:tcPr>
            <w:tcW w:w="268" w:type="pct"/>
          </w:tcPr>
          <w:p w:rsidR="00CC10BF" w:rsidRPr="00CC10BF" w:rsidRDefault="00CC10BF" w:rsidP="005A35CA">
            <w:pPr>
              <w:jc w:val="center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>5</w:t>
            </w:r>
          </w:p>
        </w:tc>
        <w:tc>
          <w:tcPr>
            <w:tcW w:w="916" w:type="pct"/>
          </w:tcPr>
          <w:p w:rsidR="00CC10BF" w:rsidRPr="00CC10BF" w:rsidRDefault="00CC10BF" w:rsidP="005A35CA">
            <w:pPr>
              <w:jc w:val="both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>Космология и физика эл</w:t>
            </w:r>
            <w:r w:rsidRPr="00CC10BF">
              <w:rPr>
                <w:sz w:val="24"/>
                <w:szCs w:val="24"/>
              </w:rPr>
              <w:t>е</w:t>
            </w:r>
            <w:r w:rsidRPr="00CC10BF">
              <w:rPr>
                <w:sz w:val="24"/>
                <w:szCs w:val="24"/>
              </w:rPr>
              <w:t>ментарных частиц.</w:t>
            </w:r>
          </w:p>
        </w:tc>
        <w:tc>
          <w:tcPr>
            <w:tcW w:w="3816" w:type="pct"/>
          </w:tcPr>
          <w:p w:rsidR="00CC10BF" w:rsidRPr="00CC10BF" w:rsidRDefault="00CC10BF" w:rsidP="00046E65">
            <w:pPr>
              <w:pStyle w:val="af5"/>
              <w:spacing w:line="240" w:lineRule="auto"/>
              <w:ind w:left="-109" w:firstLine="2"/>
            </w:pPr>
            <w:r>
              <w:t>Теория Большого Взрыва. Инфляционная космология. Ложный вакуум и Мультивселенная. Элементарные частицы и фундаме</w:t>
            </w:r>
            <w:r>
              <w:t>н</w:t>
            </w:r>
            <w:r>
              <w:t>тальные взаимодействия. Единая теория поля. Темная материя и темная энергия. Современные концепции вещества и энергии. М</w:t>
            </w:r>
            <w:r>
              <w:t>а</w:t>
            </w:r>
            <w:r>
              <w:t>терия и антиматерия. Эволюция Вселенной в современной косм</w:t>
            </w:r>
            <w:r>
              <w:t>о</w:t>
            </w:r>
            <w:r>
              <w:t>логии. Происхождение Солнечной системы. Теория струн. Теол</w:t>
            </w:r>
            <w:r>
              <w:t>о</w:t>
            </w:r>
            <w:r>
              <w:t>гический анализ понятий современной космологии.</w:t>
            </w:r>
          </w:p>
        </w:tc>
      </w:tr>
      <w:tr w:rsidR="00CC10BF" w:rsidRPr="00CC10BF" w:rsidTr="00046E65">
        <w:trPr>
          <w:trHeight w:val="980"/>
        </w:trPr>
        <w:tc>
          <w:tcPr>
            <w:tcW w:w="268" w:type="pct"/>
          </w:tcPr>
          <w:p w:rsidR="00CC10BF" w:rsidRPr="00CC10BF" w:rsidRDefault="00CC10BF" w:rsidP="005A35CA">
            <w:pPr>
              <w:jc w:val="center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>6</w:t>
            </w:r>
          </w:p>
        </w:tc>
        <w:tc>
          <w:tcPr>
            <w:tcW w:w="916" w:type="pct"/>
          </w:tcPr>
          <w:p w:rsidR="00CC10BF" w:rsidRPr="00CC10BF" w:rsidRDefault="00CC10BF" w:rsidP="005A35CA">
            <w:pPr>
              <w:jc w:val="both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>Антропный принцип. М</w:t>
            </w:r>
            <w:r w:rsidRPr="00CC10BF">
              <w:rPr>
                <w:sz w:val="24"/>
                <w:szCs w:val="24"/>
              </w:rPr>
              <w:t>е</w:t>
            </w:r>
            <w:r w:rsidRPr="00CC10BF">
              <w:rPr>
                <w:sz w:val="24"/>
                <w:szCs w:val="24"/>
              </w:rPr>
              <w:t>сто человека во вселенной. Материя. Энергия. И</w:t>
            </w:r>
            <w:r w:rsidRPr="00CC10BF">
              <w:rPr>
                <w:sz w:val="24"/>
                <w:szCs w:val="24"/>
              </w:rPr>
              <w:t>н</w:t>
            </w:r>
            <w:r w:rsidRPr="00CC10BF">
              <w:rPr>
                <w:sz w:val="24"/>
                <w:szCs w:val="24"/>
              </w:rPr>
              <w:t>формация. Хаос и во</w:t>
            </w:r>
            <w:r w:rsidRPr="00CC10BF">
              <w:rPr>
                <w:sz w:val="24"/>
                <w:szCs w:val="24"/>
              </w:rPr>
              <w:t>з</w:t>
            </w:r>
            <w:r w:rsidRPr="00CC10BF">
              <w:rPr>
                <w:sz w:val="24"/>
                <w:szCs w:val="24"/>
              </w:rPr>
              <w:t xml:space="preserve">никновение сложности. </w:t>
            </w:r>
          </w:p>
        </w:tc>
        <w:tc>
          <w:tcPr>
            <w:tcW w:w="3816" w:type="pct"/>
          </w:tcPr>
          <w:p w:rsidR="00CC10BF" w:rsidRPr="00CC10BF" w:rsidRDefault="000F683A" w:rsidP="00046E65">
            <w:pPr>
              <w:pStyle w:val="af5"/>
              <w:spacing w:line="240" w:lineRule="auto"/>
              <w:ind w:left="-109" w:firstLine="2"/>
            </w:pPr>
            <w:r>
              <w:t>Формы антропного принципа. Антропные совпадения. Тонкая настройка Вселенной. Уникальность земли. Отношение ученых к антропному принципу. Теологическая интерпретация антропного принципа. Материя и энергия. Первый и второй законы термод</w:t>
            </w:r>
            <w:r>
              <w:t>и</w:t>
            </w:r>
            <w:r>
              <w:t>намики. Энтропия. Хаос систем. Эволюция Вселенной с точки зр</w:t>
            </w:r>
            <w:r>
              <w:t>е</w:t>
            </w:r>
            <w:r>
              <w:t>ния энтропии. Информация. Информационная физика. Сложность. Хаос. Динамические системы. Теологическое осмысление понятий материи, энергии, информации и хаоса.</w:t>
            </w:r>
          </w:p>
        </w:tc>
      </w:tr>
      <w:tr w:rsidR="00CC10BF" w:rsidRPr="00CC10BF" w:rsidTr="00046E65">
        <w:trPr>
          <w:trHeight w:val="980"/>
        </w:trPr>
        <w:tc>
          <w:tcPr>
            <w:tcW w:w="268" w:type="pct"/>
          </w:tcPr>
          <w:p w:rsidR="00CC10BF" w:rsidRPr="00CC10BF" w:rsidRDefault="00CC10BF" w:rsidP="005A35CA">
            <w:pPr>
              <w:jc w:val="center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>7</w:t>
            </w:r>
          </w:p>
        </w:tc>
        <w:tc>
          <w:tcPr>
            <w:tcW w:w="916" w:type="pct"/>
          </w:tcPr>
          <w:p w:rsidR="00CC10BF" w:rsidRPr="00CC10BF" w:rsidRDefault="00CC10BF" w:rsidP="005A35CA">
            <w:pPr>
              <w:jc w:val="both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>История зе</w:t>
            </w:r>
            <w:r w:rsidRPr="00CC10BF">
              <w:rPr>
                <w:sz w:val="24"/>
                <w:szCs w:val="24"/>
              </w:rPr>
              <w:t>м</w:t>
            </w:r>
            <w:r w:rsidRPr="00CC10BF">
              <w:rPr>
                <w:sz w:val="24"/>
                <w:szCs w:val="24"/>
              </w:rPr>
              <w:t>ли и эвол</w:t>
            </w:r>
            <w:r w:rsidRPr="00CC10BF">
              <w:rPr>
                <w:sz w:val="24"/>
                <w:szCs w:val="24"/>
              </w:rPr>
              <w:t>ю</w:t>
            </w:r>
            <w:r w:rsidRPr="00CC10BF">
              <w:rPr>
                <w:sz w:val="24"/>
                <w:szCs w:val="24"/>
              </w:rPr>
              <w:t>ция жизни по современным концепциям науки. Живые системы. Биология.</w:t>
            </w:r>
          </w:p>
        </w:tc>
        <w:tc>
          <w:tcPr>
            <w:tcW w:w="3816" w:type="pct"/>
          </w:tcPr>
          <w:p w:rsidR="00CC10BF" w:rsidRPr="00CC10BF" w:rsidRDefault="006132A0" w:rsidP="00046E65">
            <w:pPr>
              <w:pStyle w:val="af5"/>
              <w:spacing w:line="240" w:lineRule="auto"/>
              <w:ind w:left="-109" w:firstLine="2"/>
            </w:pPr>
            <w:r>
              <w:t>Принцип актуализма и геологическое время. Геохронологическая шкала. Катархей, архей, протерозой, фанерозой. Характер биол</w:t>
            </w:r>
            <w:r>
              <w:t>о</w:t>
            </w:r>
            <w:r>
              <w:t>гической эволюции. Определение жизни. ДНК и мутации. Осно</w:t>
            </w:r>
            <w:r>
              <w:t>в</w:t>
            </w:r>
            <w:r>
              <w:t>ные характеристики живых систем. Естественный отбор. Разноо</w:t>
            </w:r>
            <w:r>
              <w:t>б</w:t>
            </w:r>
            <w:r>
              <w:t>разие живых организмов и их классификация. Направленность эволюции. Вероятность естественного возникновения жизни. Те</w:t>
            </w:r>
            <w:r>
              <w:t>о</w:t>
            </w:r>
            <w:r>
              <w:t>логическая интерпретация. Восприятие эволюции в научных кр</w:t>
            </w:r>
            <w:r>
              <w:t>у</w:t>
            </w:r>
            <w:r>
              <w:t>гах и в христианской теологии. Проблема смерти до грехопадения. Альтернативные теории. Разумный Замысел.</w:t>
            </w:r>
          </w:p>
        </w:tc>
      </w:tr>
      <w:tr w:rsidR="00CC10BF" w:rsidRPr="00CC10BF" w:rsidTr="00046E65">
        <w:trPr>
          <w:trHeight w:val="980"/>
        </w:trPr>
        <w:tc>
          <w:tcPr>
            <w:tcW w:w="268" w:type="pct"/>
          </w:tcPr>
          <w:p w:rsidR="00CC10BF" w:rsidRPr="00CC10BF" w:rsidRDefault="00CC10BF" w:rsidP="005A35CA">
            <w:pPr>
              <w:jc w:val="center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>8</w:t>
            </w:r>
          </w:p>
        </w:tc>
        <w:tc>
          <w:tcPr>
            <w:tcW w:w="916" w:type="pct"/>
          </w:tcPr>
          <w:p w:rsidR="00CC10BF" w:rsidRPr="00CC10BF" w:rsidRDefault="00CC10BF" w:rsidP="005A35CA">
            <w:pPr>
              <w:jc w:val="both"/>
              <w:rPr>
                <w:sz w:val="24"/>
                <w:szCs w:val="24"/>
              </w:rPr>
            </w:pPr>
            <w:r w:rsidRPr="00CC10BF">
              <w:rPr>
                <w:sz w:val="24"/>
                <w:szCs w:val="24"/>
              </w:rPr>
              <w:t>Человек. Мозг и созн</w:t>
            </w:r>
            <w:r w:rsidRPr="00CC10BF">
              <w:rPr>
                <w:sz w:val="24"/>
                <w:szCs w:val="24"/>
              </w:rPr>
              <w:t>а</w:t>
            </w:r>
            <w:r w:rsidRPr="00CC10BF">
              <w:rPr>
                <w:sz w:val="24"/>
                <w:szCs w:val="24"/>
              </w:rPr>
              <w:t>ние.</w:t>
            </w:r>
          </w:p>
        </w:tc>
        <w:tc>
          <w:tcPr>
            <w:tcW w:w="3816" w:type="pct"/>
          </w:tcPr>
          <w:p w:rsidR="00CC10BF" w:rsidRPr="00CC10BF" w:rsidRDefault="006132A0" w:rsidP="00046E65">
            <w:pPr>
              <w:pStyle w:val="af5"/>
              <w:spacing w:line="240" w:lineRule="auto"/>
              <w:ind w:left="-109" w:firstLine="2"/>
            </w:pPr>
            <w:r>
              <w:t>Происхождение и эволюция человека. Осмысление происхождения человека в святоотеческом Предании. Генетические Адам и Ева. Строение мозга. Мозг и компьютер. Искусственный интеллект и будущее сознания. Теологическое осмысление проблемы сознания.</w:t>
            </w:r>
          </w:p>
        </w:tc>
      </w:tr>
    </w:tbl>
    <w:p w:rsidR="002D168B" w:rsidRDefault="002D168B" w:rsidP="007C2D96">
      <w:pPr>
        <w:widowControl w:val="0"/>
        <w:tabs>
          <w:tab w:val="num" w:pos="426"/>
        </w:tabs>
        <w:jc w:val="center"/>
        <w:outlineLvl w:val="0"/>
        <w:rPr>
          <w:b/>
          <w:sz w:val="24"/>
          <w:szCs w:val="28"/>
        </w:rPr>
      </w:pPr>
      <w:bookmarkStart w:id="23" w:name="_Toc424282374"/>
    </w:p>
    <w:p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2D168B" w:rsidTr="00345455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2D168B" w:rsidRDefault="00DB3253" w:rsidP="00345455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2D168B">
              <w:rPr>
                <w:sz w:val="24"/>
                <w:szCs w:val="24"/>
              </w:rPr>
              <w:t>№</w:t>
            </w:r>
          </w:p>
          <w:p w:rsidR="00DB3253" w:rsidRPr="002D168B" w:rsidRDefault="00DB3253" w:rsidP="00345455">
            <w:pPr>
              <w:widowControl w:val="0"/>
              <w:jc w:val="center"/>
              <w:rPr>
                <w:sz w:val="24"/>
                <w:szCs w:val="24"/>
              </w:rPr>
            </w:pPr>
            <w:r w:rsidRPr="002D168B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2D168B" w:rsidRDefault="007C7D73" w:rsidP="007C7D73">
            <w:pPr>
              <w:widowControl w:val="0"/>
              <w:jc w:val="center"/>
              <w:rPr>
                <w:sz w:val="24"/>
                <w:szCs w:val="24"/>
              </w:rPr>
            </w:pPr>
            <w:r w:rsidRPr="002D168B">
              <w:rPr>
                <w:bCs/>
                <w:iCs/>
                <w:sz w:val="24"/>
                <w:szCs w:val="24"/>
              </w:rPr>
              <w:t>Наименование лекции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2D168B" w:rsidRDefault="00DB3253" w:rsidP="00345455">
            <w:pPr>
              <w:widowControl w:val="0"/>
              <w:jc w:val="center"/>
              <w:rPr>
                <w:sz w:val="24"/>
                <w:szCs w:val="24"/>
              </w:rPr>
            </w:pPr>
            <w:r w:rsidRPr="002D168B">
              <w:rPr>
                <w:sz w:val="24"/>
                <w:szCs w:val="24"/>
              </w:rPr>
              <w:t>Кол-во часов</w:t>
            </w:r>
          </w:p>
        </w:tc>
      </w:tr>
      <w:tr w:rsidR="005A35CA" w:rsidRPr="002D168B" w:rsidTr="005A35CA">
        <w:trPr>
          <w:trHeight w:val="477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A35CA" w:rsidRPr="002D168B" w:rsidRDefault="005A35CA" w:rsidP="005A35CA">
            <w:pPr>
              <w:widowControl w:val="0"/>
              <w:jc w:val="center"/>
              <w:rPr>
                <w:sz w:val="24"/>
                <w:szCs w:val="24"/>
              </w:rPr>
            </w:pPr>
            <w:r w:rsidRPr="002D168B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5A35CA" w:rsidRPr="002D168B" w:rsidRDefault="005224AC" w:rsidP="005A35CA">
            <w:pPr>
              <w:jc w:val="both"/>
              <w:rPr>
                <w:sz w:val="24"/>
                <w:szCs w:val="24"/>
              </w:rPr>
            </w:pPr>
            <w:r w:rsidRPr="002D168B">
              <w:rPr>
                <w:sz w:val="24"/>
                <w:szCs w:val="24"/>
              </w:rPr>
              <w:t>Методология науки и современное естествознание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A35CA" w:rsidRPr="002D168B" w:rsidRDefault="005A35CA" w:rsidP="005A35CA">
            <w:pPr>
              <w:widowControl w:val="0"/>
              <w:jc w:val="center"/>
              <w:rPr>
                <w:sz w:val="24"/>
                <w:szCs w:val="24"/>
              </w:rPr>
            </w:pPr>
            <w:r w:rsidRPr="002D168B">
              <w:rPr>
                <w:sz w:val="24"/>
                <w:szCs w:val="24"/>
              </w:rPr>
              <w:t>2</w:t>
            </w:r>
          </w:p>
        </w:tc>
      </w:tr>
      <w:tr w:rsidR="005A35CA" w:rsidRPr="002D168B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A35CA" w:rsidRPr="002D168B" w:rsidRDefault="00A02025" w:rsidP="005A35CA">
            <w:pPr>
              <w:widowControl w:val="0"/>
              <w:jc w:val="center"/>
              <w:rPr>
                <w:sz w:val="24"/>
                <w:szCs w:val="24"/>
              </w:rPr>
            </w:pPr>
            <w:r w:rsidRPr="002D168B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5A35CA" w:rsidRPr="002D168B" w:rsidRDefault="005224AC" w:rsidP="005A35CA">
            <w:pPr>
              <w:rPr>
                <w:sz w:val="24"/>
                <w:szCs w:val="24"/>
              </w:rPr>
            </w:pPr>
            <w:r w:rsidRPr="002D168B">
              <w:rPr>
                <w:sz w:val="24"/>
                <w:szCs w:val="24"/>
              </w:rPr>
              <w:t>История становления и развития естествознания. Диалог с богосл</w:t>
            </w:r>
            <w:r w:rsidRPr="002D168B">
              <w:rPr>
                <w:sz w:val="24"/>
                <w:szCs w:val="24"/>
              </w:rPr>
              <w:t>о</w:t>
            </w:r>
            <w:r w:rsidRPr="002D168B">
              <w:rPr>
                <w:sz w:val="24"/>
                <w:szCs w:val="24"/>
              </w:rPr>
              <w:t>вием.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A35CA" w:rsidRPr="002D168B" w:rsidRDefault="005A35CA" w:rsidP="005A35C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D168B">
              <w:rPr>
                <w:bCs/>
                <w:sz w:val="24"/>
                <w:szCs w:val="24"/>
              </w:rPr>
              <w:t>2</w:t>
            </w:r>
          </w:p>
        </w:tc>
      </w:tr>
      <w:tr w:rsidR="005A35CA" w:rsidRPr="002D168B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A35CA" w:rsidRPr="002D168B" w:rsidRDefault="00A02025" w:rsidP="005A35CA">
            <w:pPr>
              <w:widowControl w:val="0"/>
              <w:jc w:val="center"/>
              <w:rPr>
                <w:sz w:val="24"/>
                <w:szCs w:val="24"/>
              </w:rPr>
            </w:pPr>
            <w:r w:rsidRPr="002D168B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5A35CA" w:rsidRPr="002D168B" w:rsidRDefault="002D168B" w:rsidP="005A35CA">
            <w:pPr>
              <w:rPr>
                <w:sz w:val="24"/>
                <w:szCs w:val="24"/>
              </w:rPr>
            </w:pPr>
            <w:r w:rsidRPr="002D168B">
              <w:rPr>
                <w:sz w:val="24"/>
                <w:szCs w:val="24"/>
              </w:rPr>
              <w:t>Характер и статус законов природы. Математика и реальность. М</w:t>
            </w:r>
            <w:r w:rsidRPr="002D168B">
              <w:rPr>
                <w:sz w:val="24"/>
                <w:szCs w:val="24"/>
              </w:rPr>
              <w:t>а</w:t>
            </w:r>
            <w:r w:rsidRPr="002D168B">
              <w:rPr>
                <w:sz w:val="24"/>
                <w:szCs w:val="24"/>
              </w:rPr>
              <w:t>тематический характер современных знаний. Принцип наименьшего действия в науке и природе.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A35CA" w:rsidRPr="002D168B" w:rsidRDefault="005A35CA" w:rsidP="005A35C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D168B">
              <w:rPr>
                <w:bCs/>
                <w:sz w:val="24"/>
                <w:szCs w:val="24"/>
              </w:rPr>
              <w:t>2</w:t>
            </w:r>
          </w:p>
        </w:tc>
      </w:tr>
      <w:tr w:rsidR="005A35CA" w:rsidRPr="002D168B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A35CA" w:rsidRPr="002D168B" w:rsidRDefault="002D168B" w:rsidP="005A35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5A35CA" w:rsidRPr="002D168B" w:rsidRDefault="002D168B" w:rsidP="005A35CA">
            <w:pPr>
              <w:rPr>
                <w:sz w:val="24"/>
                <w:szCs w:val="24"/>
              </w:rPr>
            </w:pPr>
            <w:r w:rsidRPr="002D168B">
              <w:rPr>
                <w:sz w:val="24"/>
              </w:rPr>
              <w:t>Абсолютное пространство и абсолютное время. Физика Ньютона. Электричество. Скорость света. Специальная теория относительн</w:t>
            </w:r>
            <w:r w:rsidRPr="002D168B">
              <w:rPr>
                <w:sz w:val="24"/>
              </w:rPr>
              <w:t>о</w:t>
            </w:r>
            <w:r w:rsidRPr="002D168B">
              <w:rPr>
                <w:sz w:val="24"/>
              </w:rPr>
              <w:t>сти. Общая теория относительности.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5A35CA" w:rsidRPr="002D168B" w:rsidRDefault="005A35CA" w:rsidP="005A35C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D168B">
              <w:rPr>
                <w:bCs/>
                <w:sz w:val="24"/>
                <w:szCs w:val="24"/>
              </w:rPr>
              <w:t>2</w:t>
            </w:r>
          </w:p>
        </w:tc>
      </w:tr>
      <w:tr w:rsidR="005A35CA" w:rsidRPr="002D168B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A35CA" w:rsidRPr="002D168B" w:rsidRDefault="002D168B" w:rsidP="005A35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5A35CA" w:rsidRPr="002D168B" w:rsidRDefault="002D168B" w:rsidP="00D87C35">
            <w:pPr>
              <w:rPr>
                <w:sz w:val="24"/>
                <w:szCs w:val="24"/>
              </w:rPr>
            </w:pPr>
            <w:r w:rsidRPr="002D168B">
              <w:rPr>
                <w:sz w:val="24"/>
              </w:rPr>
              <w:t>Понятие кванта. Дискретность энергии. Принцип неопределенности. Принцип дополнительности. Волновая функция. Квантовая механ</w:t>
            </w:r>
            <w:r w:rsidRPr="002D168B">
              <w:rPr>
                <w:sz w:val="24"/>
              </w:rPr>
              <w:t>и</w:t>
            </w:r>
            <w:r w:rsidRPr="002D168B">
              <w:rPr>
                <w:sz w:val="24"/>
              </w:rPr>
              <w:t>ка, причинность и свобода воли.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A35CA" w:rsidRPr="002D168B" w:rsidRDefault="005A35CA" w:rsidP="005A35C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D168B">
              <w:rPr>
                <w:bCs/>
                <w:sz w:val="24"/>
                <w:szCs w:val="24"/>
              </w:rPr>
              <w:t>2</w:t>
            </w:r>
          </w:p>
        </w:tc>
      </w:tr>
      <w:tr w:rsidR="005A35CA" w:rsidRPr="002D168B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A35CA" w:rsidRPr="002D168B" w:rsidRDefault="002D168B" w:rsidP="00A02025">
            <w:pPr>
              <w:widowControl w:val="0"/>
              <w:jc w:val="center"/>
              <w:rPr>
                <w:sz w:val="24"/>
                <w:szCs w:val="24"/>
              </w:rPr>
            </w:pPr>
            <w:r w:rsidRPr="002D168B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:rsidR="005A35CA" w:rsidRPr="002D168B" w:rsidRDefault="002D168B" w:rsidP="005A35CA">
            <w:pPr>
              <w:jc w:val="both"/>
              <w:rPr>
                <w:sz w:val="24"/>
                <w:szCs w:val="24"/>
              </w:rPr>
            </w:pPr>
            <w:r w:rsidRPr="002D168B">
              <w:rPr>
                <w:sz w:val="24"/>
                <w:szCs w:val="24"/>
              </w:rPr>
              <w:t>Теория Большого Взрыва. Инфляционная космология. Ложный вак</w:t>
            </w:r>
            <w:r w:rsidRPr="002D168B">
              <w:rPr>
                <w:sz w:val="24"/>
                <w:szCs w:val="24"/>
              </w:rPr>
              <w:t>у</w:t>
            </w:r>
            <w:r w:rsidRPr="002D168B">
              <w:rPr>
                <w:sz w:val="24"/>
                <w:szCs w:val="24"/>
              </w:rPr>
              <w:t>ум и Мультивселенная. Элементарные частицы и фундаментальные взаимодействия. Единая теория поля. Темная материя и темная эне</w:t>
            </w:r>
            <w:r w:rsidRPr="002D168B">
              <w:rPr>
                <w:sz w:val="24"/>
                <w:szCs w:val="24"/>
              </w:rPr>
              <w:t>р</w:t>
            </w:r>
            <w:r w:rsidRPr="002D168B">
              <w:rPr>
                <w:sz w:val="24"/>
                <w:szCs w:val="24"/>
              </w:rPr>
              <w:t>гия.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A35CA" w:rsidRPr="002D168B" w:rsidRDefault="005A35CA" w:rsidP="005A35C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D168B">
              <w:rPr>
                <w:bCs/>
                <w:sz w:val="24"/>
                <w:szCs w:val="24"/>
              </w:rPr>
              <w:t>2</w:t>
            </w:r>
          </w:p>
        </w:tc>
      </w:tr>
      <w:tr w:rsidR="005A35CA" w:rsidRPr="002D168B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A35CA" w:rsidRPr="002D168B" w:rsidRDefault="002D168B" w:rsidP="00A02025">
            <w:pPr>
              <w:widowControl w:val="0"/>
              <w:jc w:val="center"/>
              <w:rPr>
                <w:sz w:val="24"/>
                <w:szCs w:val="24"/>
              </w:rPr>
            </w:pPr>
            <w:r w:rsidRPr="002D168B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:rsidR="005A35CA" w:rsidRPr="002D168B" w:rsidRDefault="002D168B" w:rsidP="005A35CA">
            <w:pPr>
              <w:jc w:val="both"/>
              <w:rPr>
                <w:sz w:val="24"/>
                <w:szCs w:val="24"/>
              </w:rPr>
            </w:pPr>
            <w:r w:rsidRPr="002D168B">
              <w:rPr>
                <w:sz w:val="24"/>
                <w:szCs w:val="24"/>
              </w:rPr>
              <w:t>Формы антропного принципа. Антропные совпадения. Тонкая настройка Вселенной. Уникальность земли.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A35CA" w:rsidRPr="002D168B" w:rsidRDefault="005A35CA" w:rsidP="005A35C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D168B">
              <w:rPr>
                <w:bCs/>
                <w:sz w:val="24"/>
                <w:szCs w:val="24"/>
              </w:rPr>
              <w:t>2</w:t>
            </w:r>
          </w:p>
        </w:tc>
      </w:tr>
      <w:tr w:rsidR="005224AC" w:rsidRPr="002D168B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224AC" w:rsidRPr="002D168B" w:rsidRDefault="002D168B" w:rsidP="005A35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:rsidR="005224AC" w:rsidRPr="002D168B" w:rsidRDefault="002D168B" w:rsidP="005A35CA">
            <w:pPr>
              <w:jc w:val="both"/>
              <w:rPr>
                <w:sz w:val="24"/>
                <w:szCs w:val="24"/>
                <w:highlight w:val="red"/>
              </w:rPr>
            </w:pPr>
            <w:r w:rsidRPr="002D168B">
              <w:rPr>
                <w:sz w:val="24"/>
              </w:rPr>
              <w:t>Материя и энергия. Первый и второй законы термодинамики. Энтр</w:t>
            </w:r>
            <w:r w:rsidRPr="002D168B">
              <w:rPr>
                <w:sz w:val="24"/>
              </w:rPr>
              <w:t>о</w:t>
            </w:r>
            <w:r w:rsidRPr="002D168B">
              <w:rPr>
                <w:sz w:val="24"/>
              </w:rPr>
              <w:t>пия. Хаос систем.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224AC" w:rsidRPr="002D168B" w:rsidRDefault="005224AC" w:rsidP="005A35C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D168B">
              <w:rPr>
                <w:bCs/>
                <w:sz w:val="24"/>
                <w:szCs w:val="24"/>
              </w:rPr>
              <w:t>2</w:t>
            </w:r>
          </w:p>
        </w:tc>
      </w:tr>
      <w:tr w:rsidR="005224AC" w:rsidRPr="002D168B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224AC" w:rsidRPr="002D168B" w:rsidRDefault="002D168B" w:rsidP="005A35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:rsidR="005224AC" w:rsidRPr="002D168B" w:rsidRDefault="002D168B" w:rsidP="002D168B">
            <w:pPr>
              <w:jc w:val="both"/>
              <w:rPr>
                <w:sz w:val="24"/>
                <w:szCs w:val="24"/>
                <w:highlight w:val="red"/>
              </w:rPr>
            </w:pPr>
            <w:r w:rsidRPr="002D168B">
              <w:rPr>
                <w:sz w:val="24"/>
              </w:rPr>
              <w:t>Эволюция Вселенной с точки зрения энтропии. Информация. И</w:t>
            </w:r>
            <w:r w:rsidRPr="002D168B">
              <w:rPr>
                <w:sz w:val="24"/>
              </w:rPr>
              <w:t>н</w:t>
            </w:r>
            <w:r w:rsidRPr="002D168B">
              <w:rPr>
                <w:sz w:val="24"/>
              </w:rPr>
              <w:t>формационная физика. Сложность. Хаос. Динамические системы.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224AC" w:rsidRPr="002D168B" w:rsidRDefault="005224AC" w:rsidP="005A35C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D168B">
              <w:rPr>
                <w:bCs/>
                <w:sz w:val="24"/>
                <w:szCs w:val="24"/>
              </w:rPr>
              <w:t>2</w:t>
            </w:r>
          </w:p>
        </w:tc>
      </w:tr>
      <w:tr w:rsidR="005224AC" w:rsidRPr="002D168B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224AC" w:rsidRPr="002D168B" w:rsidRDefault="002D168B" w:rsidP="005A35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:rsidR="005224AC" w:rsidRPr="002D168B" w:rsidRDefault="002D168B" w:rsidP="005A35CA">
            <w:pPr>
              <w:jc w:val="both"/>
              <w:rPr>
                <w:sz w:val="24"/>
                <w:szCs w:val="24"/>
              </w:rPr>
            </w:pPr>
            <w:r w:rsidRPr="002D168B">
              <w:rPr>
                <w:sz w:val="24"/>
              </w:rPr>
              <w:t>Принцип актуализма и геологическое время. Геохронологическая шкала. Катархей, архей, протерозой, фанерозой.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224AC" w:rsidRPr="002D168B" w:rsidRDefault="005224AC" w:rsidP="005A35C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D168B">
              <w:rPr>
                <w:bCs/>
                <w:sz w:val="24"/>
                <w:szCs w:val="24"/>
              </w:rPr>
              <w:t>2</w:t>
            </w:r>
          </w:p>
        </w:tc>
      </w:tr>
      <w:tr w:rsidR="005224AC" w:rsidRPr="002D168B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224AC" w:rsidRPr="002D168B" w:rsidRDefault="002D168B" w:rsidP="005A35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:rsidR="005224AC" w:rsidRPr="002D168B" w:rsidRDefault="002D168B" w:rsidP="005A35CA">
            <w:pPr>
              <w:jc w:val="both"/>
              <w:rPr>
                <w:sz w:val="24"/>
                <w:szCs w:val="24"/>
              </w:rPr>
            </w:pPr>
            <w:r w:rsidRPr="002D168B">
              <w:rPr>
                <w:sz w:val="24"/>
              </w:rPr>
              <w:t>Характер биологической эволюции. Определение жизни. ДНК и м</w:t>
            </w:r>
            <w:r w:rsidRPr="002D168B">
              <w:rPr>
                <w:sz w:val="24"/>
              </w:rPr>
              <w:t>у</w:t>
            </w:r>
            <w:r w:rsidRPr="002D168B">
              <w:rPr>
                <w:sz w:val="24"/>
              </w:rPr>
              <w:t>тации.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224AC" w:rsidRPr="002D168B" w:rsidRDefault="00A02025" w:rsidP="005A35C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D168B">
              <w:rPr>
                <w:bCs/>
                <w:sz w:val="24"/>
                <w:szCs w:val="24"/>
              </w:rPr>
              <w:t>2</w:t>
            </w:r>
          </w:p>
        </w:tc>
      </w:tr>
      <w:tr w:rsidR="005224AC" w:rsidRPr="002D168B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224AC" w:rsidRPr="002D168B" w:rsidRDefault="002D168B" w:rsidP="005A35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:rsidR="005224AC" w:rsidRPr="002D168B" w:rsidRDefault="002D168B" w:rsidP="005A35CA">
            <w:pPr>
              <w:jc w:val="both"/>
              <w:rPr>
                <w:sz w:val="24"/>
                <w:szCs w:val="24"/>
              </w:rPr>
            </w:pPr>
            <w:r w:rsidRPr="002D168B">
              <w:rPr>
                <w:sz w:val="24"/>
              </w:rPr>
              <w:t>Основные характеристики живых систем. Естественный отбор. Ра</w:t>
            </w:r>
            <w:r w:rsidRPr="002D168B">
              <w:rPr>
                <w:sz w:val="24"/>
              </w:rPr>
              <w:t>з</w:t>
            </w:r>
            <w:r w:rsidRPr="002D168B">
              <w:rPr>
                <w:sz w:val="24"/>
              </w:rPr>
              <w:t>нообразие живых организмов и их классификация.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224AC" w:rsidRPr="002D168B" w:rsidRDefault="00A02025" w:rsidP="005A35C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D168B">
              <w:rPr>
                <w:bCs/>
                <w:sz w:val="24"/>
                <w:szCs w:val="24"/>
              </w:rPr>
              <w:t>2</w:t>
            </w:r>
          </w:p>
        </w:tc>
      </w:tr>
      <w:tr w:rsidR="005224AC" w:rsidRPr="002D168B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224AC" w:rsidRPr="002D168B" w:rsidRDefault="002D168B" w:rsidP="005A35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  <w:vAlign w:val="center"/>
          </w:tcPr>
          <w:p w:rsidR="005224AC" w:rsidRPr="002D168B" w:rsidRDefault="002D168B" w:rsidP="002D168B">
            <w:pPr>
              <w:jc w:val="both"/>
              <w:rPr>
                <w:sz w:val="24"/>
                <w:szCs w:val="24"/>
              </w:rPr>
            </w:pPr>
            <w:r w:rsidRPr="002D168B">
              <w:rPr>
                <w:sz w:val="24"/>
              </w:rPr>
              <w:t xml:space="preserve">Происхождение и эволюция человека.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224AC" w:rsidRPr="002D168B" w:rsidRDefault="00A02025" w:rsidP="005A35C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D168B">
              <w:rPr>
                <w:bCs/>
                <w:sz w:val="24"/>
                <w:szCs w:val="24"/>
              </w:rPr>
              <w:t>2</w:t>
            </w:r>
          </w:p>
        </w:tc>
      </w:tr>
      <w:tr w:rsidR="005A35CA" w:rsidRPr="002D168B" w:rsidTr="005A35CA">
        <w:trPr>
          <w:trHeight w:val="102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A35CA" w:rsidRPr="002D168B" w:rsidRDefault="005A35CA" w:rsidP="005A35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D168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5A35CA" w:rsidRPr="002D168B" w:rsidRDefault="005A35CA" w:rsidP="005A35CA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A35CA" w:rsidRPr="002D168B" w:rsidRDefault="005A35CA" w:rsidP="005224AC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2D168B">
              <w:rPr>
                <w:b/>
                <w:sz w:val="24"/>
                <w:szCs w:val="24"/>
              </w:rPr>
              <w:t>26</w:t>
            </w:r>
          </w:p>
        </w:tc>
      </w:tr>
    </w:tbl>
    <w:p w:rsidR="005E516F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43405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345455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784BD4" w:rsidRPr="00343405" w:rsidRDefault="00784BD4" w:rsidP="00345455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345455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345455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A02025" w:rsidRPr="00343405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A02025" w:rsidRPr="00A02025" w:rsidRDefault="00A02025" w:rsidP="005A35CA">
            <w:pPr>
              <w:widowControl w:val="0"/>
              <w:jc w:val="center"/>
              <w:rPr>
                <w:sz w:val="24"/>
                <w:szCs w:val="24"/>
              </w:rPr>
            </w:pPr>
            <w:r w:rsidRPr="00A02025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A02025" w:rsidRPr="00431347" w:rsidRDefault="002D168B" w:rsidP="00431347">
            <w:pPr>
              <w:jc w:val="both"/>
              <w:rPr>
                <w:sz w:val="24"/>
                <w:szCs w:val="24"/>
              </w:rPr>
            </w:pPr>
            <w:r w:rsidRPr="00431347">
              <w:rPr>
                <w:sz w:val="24"/>
                <w:szCs w:val="24"/>
              </w:rPr>
              <w:t>Вопрос о допустимости «естественнонаучного» прочтения Свяще</w:t>
            </w:r>
            <w:r w:rsidRPr="00431347">
              <w:rPr>
                <w:sz w:val="24"/>
                <w:szCs w:val="24"/>
              </w:rPr>
              <w:t>н</w:t>
            </w:r>
            <w:r w:rsidRPr="00431347">
              <w:rPr>
                <w:sz w:val="24"/>
                <w:szCs w:val="24"/>
              </w:rPr>
              <w:t xml:space="preserve">ного Писания и церковная рецепция научных картин мира.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02025" w:rsidRPr="00A02025" w:rsidRDefault="00A02025" w:rsidP="005A35CA">
            <w:pPr>
              <w:widowControl w:val="0"/>
              <w:jc w:val="center"/>
              <w:rPr>
                <w:sz w:val="24"/>
                <w:szCs w:val="24"/>
              </w:rPr>
            </w:pPr>
            <w:r w:rsidRPr="00A02025">
              <w:rPr>
                <w:sz w:val="24"/>
                <w:szCs w:val="24"/>
              </w:rPr>
              <w:t>2</w:t>
            </w:r>
          </w:p>
        </w:tc>
      </w:tr>
      <w:tr w:rsidR="00A02025" w:rsidRPr="00343405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A02025" w:rsidRPr="00A02025" w:rsidRDefault="002D168B" w:rsidP="005A35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A02025" w:rsidRPr="00431347" w:rsidRDefault="00431347" w:rsidP="00431347">
            <w:pPr>
              <w:rPr>
                <w:sz w:val="24"/>
                <w:szCs w:val="24"/>
              </w:rPr>
            </w:pPr>
            <w:r w:rsidRPr="00431347">
              <w:rPr>
                <w:sz w:val="24"/>
                <w:szCs w:val="24"/>
              </w:rPr>
              <w:t>Математический характер современных знаний. Принцип наимен</w:t>
            </w:r>
            <w:r w:rsidRPr="00431347">
              <w:rPr>
                <w:sz w:val="24"/>
                <w:szCs w:val="24"/>
              </w:rPr>
              <w:t>ь</w:t>
            </w:r>
            <w:r w:rsidRPr="00431347">
              <w:rPr>
                <w:sz w:val="24"/>
                <w:szCs w:val="24"/>
              </w:rPr>
              <w:t>шего действия в науке и природе.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02025" w:rsidRPr="00A02025" w:rsidRDefault="00A02025" w:rsidP="005A35CA">
            <w:pPr>
              <w:widowControl w:val="0"/>
              <w:jc w:val="center"/>
              <w:rPr>
                <w:sz w:val="24"/>
                <w:szCs w:val="24"/>
              </w:rPr>
            </w:pPr>
            <w:r w:rsidRPr="00A02025">
              <w:rPr>
                <w:sz w:val="24"/>
                <w:szCs w:val="24"/>
              </w:rPr>
              <w:t>2</w:t>
            </w:r>
          </w:p>
        </w:tc>
      </w:tr>
      <w:tr w:rsidR="00431347" w:rsidRPr="00343405" w:rsidTr="000917E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:rsidR="00431347" w:rsidRPr="00431347" w:rsidRDefault="00431347" w:rsidP="00431347">
            <w:pPr>
              <w:pStyle w:val="af5"/>
              <w:spacing w:line="240" w:lineRule="auto"/>
              <w:ind w:left="0" w:firstLine="2"/>
            </w:pPr>
            <w:r w:rsidRPr="00431347">
              <w:t>Теологическое осмысление теории относительности. Концепции ра</w:t>
            </w:r>
            <w:r w:rsidRPr="00431347">
              <w:t>з</w:t>
            </w:r>
            <w:r w:rsidRPr="00431347">
              <w:t>вития пространства и времени в современной физике.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 w:rsidRPr="00A02025">
              <w:rPr>
                <w:sz w:val="24"/>
                <w:szCs w:val="24"/>
              </w:rPr>
              <w:t>2</w:t>
            </w:r>
          </w:p>
        </w:tc>
      </w:tr>
      <w:tr w:rsidR="00431347" w:rsidRPr="00343405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431347" w:rsidRPr="00431347" w:rsidRDefault="00431347" w:rsidP="00431347">
            <w:pPr>
              <w:rPr>
                <w:sz w:val="24"/>
                <w:szCs w:val="24"/>
              </w:rPr>
            </w:pPr>
            <w:r w:rsidRPr="00431347">
              <w:rPr>
                <w:sz w:val="24"/>
                <w:szCs w:val="24"/>
              </w:rPr>
              <w:t>Квантовая механика и сознание. Теологический анализ квантовой механики.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 w:rsidRPr="00A02025">
              <w:rPr>
                <w:sz w:val="24"/>
                <w:szCs w:val="24"/>
              </w:rPr>
              <w:t>2</w:t>
            </w:r>
          </w:p>
        </w:tc>
      </w:tr>
      <w:tr w:rsidR="00431347" w:rsidRPr="00343405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431347" w:rsidRPr="00431347" w:rsidRDefault="00431347" w:rsidP="00431347">
            <w:pPr>
              <w:rPr>
                <w:sz w:val="24"/>
                <w:szCs w:val="24"/>
              </w:rPr>
            </w:pPr>
            <w:r w:rsidRPr="00431347">
              <w:rPr>
                <w:sz w:val="24"/>
                <w:szCs w:val="24"/>
              </w:rPr>
              <w:t>Альтернативные интерпретации квантовой механики.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 w:rsidRPr="00A02025">
              <w:rPr>
                <w:sz w:val="24"/>
                <w:szCs w:val="24"/>
              </w:rPr>
              <w:t>2</w:t>
            </w:r>
          </w:p>
        </w:tc>
      </w:tr>
      <w:tr w:rsidR="00431347" w:rsidRPr="00343405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:rsidR="00431347" w:rsidRPr="00D9587E" w:rsidRDefault="00D9587E" w:rsidP="00431347">
            <w:pPr>
              <w:rPr>
                <w:sz w:val="24"/>
                <w:szCs w:val="24"/>
              </w:rPr>
            </w:pPr>
            <w:r w:rsidRPr="00D9587E">
              <w:rPr>
                <w:sz w:val="24"/>
                <w:szCs w:val="24"/>
              </w:rPr>
              <w:t>Современные концепции вещества и энергии. Материя и антимат</w:t>
            </w:r>
            <w:r w:rsidRPr="00D9587E">
              <w:rPr>
                <w:sz w:val="24"/>
                <w:szCs w:val="24"/>
              </w:rPr>
              <w:t>е</w:t>
            </w:r>
            <w:r w:rsidRPr="00D9587E">
              <w:rPr>
                <w:sz w:val="24"/>
                <w:szCs w:val="24"/>
              </w:rPr>
              <w:t>рия. Эволюция Вселенной в современной космологии.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 w:rsidRPr="00A02025">
              <w:rPr>
                <w:sz w:val="24"/>
                <w:szCs w:val="24"/>
              </w:rPr>
              <w:t>2</w:t>
            </w:r>
          </w:p>
        </w:tc>
      </w:tr>
      <w:tr w:rsidR="00431347" w:rsidRPr="00343405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:rsidR="00431347" w:rsidRPr="00D9587E" w:rsidRDefault="00D9587E" w:rsidP="00431347">
            <w:pPr>
              <w:jc w:val="both"/>
              <w:rPr>
                <w:sz w:val="24"/>
                <w:szCs w:val="24"/>
              </w:rPr>
            </w:pPr>
            <w:r w:rsidRPr="00D9587E">
              <w:rPr>
                <w:sz w:val="24"/>
                <w:szCs w:val="24"/>
              </w:rPr>
              <w:t>Теория струн. Теологический анализ понятий современной космол</w:t>
            </w:r>
            <w:r w:rsidRPr="00D9587E">
              <w:rPr>
                <w:sz w:val="24"/>
                <w:szCs w:val="24"/>
              </w:rPr>
              <w:t>о</w:t>
            </w:r>
            <w:r w:rsidRPr="00D9587E">
              <w:rPr>
                <w:sz w:val="24"/>
                <w:szCs w:val="24"/>
              </w:rPr>
              <w:t>гии.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 w:rsidRPr="00A02025">
              <w:rPr>
                <w:sz w:val="24"/>
                <w:szCs w:val="24"/>
              </w:rPr>
              <w:t>2</w:t>
            </w:r>
          </w:p>
        </w:tc>
      </w:tr>
      <w:tr w:rsidR="00431347" w:rsidRPr="00343405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:rsidR="00431347" w:rsidRPr="00D9587E" w:rsidRDefault="00D9587E" w:rsidP="00431347">
            <w:pPr>
              <w:jc w:val="both"/>
              <w:rPr>
                <w:sz w:val="24"/>
                <w:szCs w:val="24"/>
              </w:rPr>
            </w:pPr>
            <w:r w:rsidRPr="00D9587E">
              <w:rPr>
                <w:sz w:val="24"/>
                <w:szCs w:val="24"/>
              </w:rPr>
              <w:t>Теологическая интерпретация антропного принципа. Материя и энергия.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 w:rsidRPr="00A02025">
              <w:rPr>
                <w:sz w:val="24"/>
                <w:szCs w:val="24"/>
              </w:rPr>
              <w:t>2</w:t>
            </w:r>
          </w:p>
        </w:tc>
      </w:tr>
      <w:tr w:rsidR="00431347" w:rsidRPr="00343405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:rsidR="00431347" w:rsidRPr="00D9587E" w:rsidRDefault="00D9587E" w:rsidP="00431347">
            <w:pPr>
              <w:jc w:val="both"/>
              <w:rPr>
                <w:sz w:val="24"/>
                <w:szCs w:val="24"/>
                <w:highlight w:val="red"/>
              </w:rPr>
            </w:pPr>
            <w:r w:rsidRPr="00D9587E">
              <w:rPr>
                <w:sz w:val="24"/>
                <w:szCs w:val="24"/>
              </w:rPr>
              <w:t>Сложность. Хаос. Динамические системы. Теологическое осмысл</w:t>
            </w:r>
            <w:r w:rsidRPr="00D9587E">
              <w:rPr>
                <w:sz w:val="24"/>
                <w:szCs w:val="24"/>
              </w:rPr>
              <w:t>е</w:t>
            </w:r>
            <w:r w:rsidRPr="00D9587E">
              <w:rPr>
                <w:sz w:val="24"/>
                <w:szCs w:val="24"/>
              </w:rPr>
              <w:t>ние понятий материи, энергии, информации и хаоса.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 w:rsidRPr="00A02025">
              <w:rPr>
                <w:sz w:val="24"/>
                <w:szCs w:val="24"/>
              </w:rPr>
              <w:t>2</w:t>
            </w:r>
          </w:p>
        </w:tc>
      </w:tr>
      <w:tr w:rsidR="00431347" w:rsidRPr="00343405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:rsidR="00431347" w:rsidRPr="007E0C10" w:rsidRDefault="007E0C10" w:rsidP="00431347">
            <w:pPr>
              <w:rPr>
                <w:sz w:val="24"/>
                <w:szCs w:val="24"/>
              </w:rPr>
            </w:pPr>
            <w:r w:rsidRPr="007E0C10">
              <w:rPr>
                <w:sz w:val="24"/>
                <w:szCs w:val="24"/>
              </w:rPr>
              <w:t>Направленность эволюции. Вероятность естественного возникнов</w:t>
            </w:r>
            <w:r w:rsidRPr="007E0C10">
              <w:rPr>
                <w:sz w:val="24"/>
                <w:szCs w:val="24"/>
              </w:rPr>
              <w:t>е</w:t>
            </w:r>
            <w:r w:rsidRPr="007E0C10">
              <w:rPr>
                <w:sz w:val="24"/>
                <w:szCs w:val="24"/>
              </w:rPr>
              <w:t>ния жизни. Теологическая интерпретация.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 w:rsidRPr="00A02025">
              <w:rPr>
                <w:sz w:val="24"/>
                <w:szCs w:val="24"/>
              </w:rPr>
              <w:t>2</w:t>
            </w:r>
          </w:p>
        </w:tc>
      </w:tr>
      <w:tr w:rsidR="00431347" w:rsidRPr="00343405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:rsidR="00431347" w:rsidRPr="007E0C10" w:rsidRDefault="007E0C10" w:rsidP="00431347">
            <w:pPr>
              <w:rPr>
                <w:sz w:val="24"/>
                <w:szCs w:val="24"/>
              </w:rPr>
            </w:pPr>
            <w:r w:rsidRPr="007E0C10">
              <w:rPr>
                <w:sz w:val="24"/>
                <w:szCs w:val="24"/>
              </w:rPr>
              <w:t>Восприятие эволюции в научных кругах и в христианской теологии. Проблема смерти до грехопадения. Альтернативные теории. Разу</w:t>
            </w:r>
            <w:r w:rsidRPr="007E0C10">
              <w:rPr>
                <w:sz w:val="24"/>
                <w:szCs w:val="24"/>
              </w:rPr>
              <w:t>м</w:t>
            </w:r>
            <w:r w:rsidRPr="007E0C10">
              <w:rPr>
                <w:sz w:val="24"/>
                <w:szCs w:val="24"/>
              </w:rPr>
              <w:t>ный Замысел.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 w:rsidRPr="00A02025">
              <w:rPr>
                <w:sz w:val="24"/>
                <w:szCs w:val="24"/>
              </w:rPr>
              <w:t>2</w:t>
            </w:r>
          </w:p>
        </w:tc>
      </w:tr>
      <w:tr w:rsidR="00431347" w:rsidRPr="00343405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31347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  <w:vAlign w:val="center"/>
          </w:tcPr>
          <w:p w:rsidR="00431347" w:rsidRPr="007E0C10" w:rsidRDefault="007E0C10" w:rsidP="00431347">
            <w:pPr>
              <w:rPr>
                <w:sz w:val="24"/>
                <w:szCs w:val="24"/>
              </w:rPr>
            </w:pPr>
            <w:r w:rsidRPr="007E0C10">
              <w:rPr>
                <w:sz w:val="24"/>
              </w:rPr>
              <w:t>Генетические Адам и Ева. Строение мозга. Мозг и компьютер.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1347" w:rsidRPr="00343405" w:rsidTr="0034545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  <w:vAlign w:val="center"/>
          </w:tcPr>
          <w:p w:rsidR="00431347" w:rsidRPr="007E0C10" w:rsidRDefault="007E0C10" w:rsidP="00431347">
            <w:pPr>
              <w:widowControl w:val="0"/>
              <w:rPr>
                <w:sz w:val="24"/>
                <w:szCs w:val="24"/>
              </w:rPr>
            </w:pPr>
            <w:r w:rsidRPr="007E0C10">
              <w:rPr>
                <w:sz w:val="24"/>
              </w:rPr>
              <w:t>Теологическое осмысление проблемы сознания.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31347" w:rsidRPr="00A02025" w:rsidRDefault="00431347" w:rsidP="00431347">
            <w:pPr>
              <w:widowControl w:val="0"/>
              <w:jc w:val="center"/>
              <w:rPr>
                <w:sz w:val="24"/>
                <w:szCs w:val="24"/>
              </w:rPr>
            </w:pPr>
            <w:r w:rsidRPr="00A02025">
              <w:rPr>
                <w:sz w:val="24"/>
                <w:szCs w:val="24"/>
              </w:rPr>
              <w:t>2</w:t>
            </w:r>
          </w:p>
        </w:tc>
      </w:tr>
      <w:tr w:rsidR="00431347" w:rsidRPr="00343405" w:rsidTr="00345455">
        <w:trPr>
          <w:trHeight w:val="26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31347" w:rsidRPr="00BE6319" w:rsidRDefault="00431347" w:rsidP="0043134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857" w:type="pct"/>
            <w:vAlign w:val="center"/>
          </w:tcPr>
          <w:p w:rsidR="00431347" w:rsidRPr="00BE6319" w:rsidRDefault="00431347" w:rsidP="00431347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31347" w:rsidRPr="00BE6319" w:rsidRDefault="00431347" w:rsidP="00431347">
            <w:pPr>
              <w:widowControl w:val="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</w:tbl>
    <w:p w:rsidR="00D85D4A" w:rsidRDefault="00D85D4A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2D44C8" w:rsidRDefault="00F92DC8" w:rsidP="00125EA9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7A5025" w:rsidRPr="007A5025" w:rsidRDefault="007A5025" w:rsidP="007A5025">
      <w:pPr>
        <w:widowControl w:val="0"/>
        <w:numPr>
          <w:ilvl w:val="0"/>
          <w:numId w:val="34"/>
        </w:numPr>
        <w:tabs>
          <w:tab w:val="left" w:pos="371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7A5025">
        <w:rPr>
          <w:color w:val="000000"/>
          <w:sz w:val="24"/>
          <w:szCs w:val="24"/>
        </w:rPr>
        <w:t>Карпенков, С. Х. Концепции современного естествознания: учебник для в</w:t>
      </w:r>
      <w:r w:rsidRPr="007A5025">
        <w:rPr>
          <w:color w:val="000000"/>
          <w:sz w:val="24"/>
          <w:szCs w:val="24"/>
        </w:rPr>
        <w:t>у</w:t>
      </w:r>
      <w:r w:rsidRPr="007A5025">
        <w:rPr>
          <w:color w:val="000000"/>
          <w:sz w:val="24"/>
          <w:szCs w:val="24"/>
        </w:rPr>
        <w:t>зов / С. Х. Карпенков. – Москва ; Берлин : Директ-Медиа, 2018. – 552 с. – URL: https://biblioclub.ru/index.php?page=book&amp;id=471571. – Текст : электронный.</w:t>
      </w:r>
    </w:p>
    <w:p w:rsidR="007A5025" w:rsidRPr="007A5025" w:rsidRDefault="007A5025" w:rsidP="007A5025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7A5025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Концепции современного естествознания : учеб. пособие / под общ. ред. С. И. Самыгин. - М. : КНОРУС, 2013. - 464 с. </w:t>
      </w:r>
    </w:p>
    <w:p w:rsidR="00763D2A" w:rsidRDefault="00763D2A" w:rsidP="007A5025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Кривовичев, Сергий (иерей). Православие и естественные науки. </w:t>
      </w:r>
      <w:r w:rsidR="006132A0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М.: Общ</w:t>
      </w:r>
      <w:r w:rsidR="006132A0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е</w:t>
      </w:r>
      <w:r w:rsidR="006132A0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церковная аспирантура и докторантура им. святых равноапостольных Кирилла и Меф</w:t>
      </w:r>
      <w:r w:rsidR="006132A0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о</w:t>
      </w:r>
      <w:r w:rsidR="006132A0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дия. Издательский дом «Познание», 2022. – 464 с.</w:t>
      </w:r>
    </w:p>
    <w:p w:rsidR="007A5025" w:rsidRPr="007A5025" w:rsidRDefault="007A5025" w:rsidP="007A5025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7A5025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Мумриков, Олег (иерей).  Концепции современного естествознания: христ</w:t>
      </w:r>
      <w:r w:rsidRPr="007A5025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и</w:t>
      </w:r>
      <w:r w:rsidRPr="007A5025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анско-апологетический аспект : учеб. пособие для духовных учебных заведений / иерей Олег Мумриков ; Московская духовная академия. - М. : Сергиев Посад; Паломник, 2013. - 704 с. </w:t>
      </w:r>
    </w:p>
    <w:p w:rsidR="007A5025" w:rsidRPr="007A5025" w:rsidRDefault="007A5025" w:rsidP="007A5025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7A5025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Неделько, В. И. Основы современного естествознания. Православный взгляд : учеб. пособие / В. И. Неделько, А. Г. Хунджуа. - Москва : Паломник, 2008. - 399 с.</w:t>
      </w:r>
    </w:p>
    <w:p w:rsidR="007A5025" w:rsidRDefault="007A5025" w:rsidP="007A5025">
      <w:pPr>
        <w:widowControl w:val="0"/>
        <w:numPr>
          <w:ilvl w:val="0"/>
          <w:numId w:val="34"/>
        </w:numPr>
        <w:tabs>
          <w:tab w:val="left" w:pos="371"/>
        </w:tabs>
        <w:ind w:left="0" w:firstLine="709"/>
        <w:jc w:val="both"/>
        <w:outlineLvl w:val="0"/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7A5025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Прудников, В. В. Проблемы современного естествознания / В. В. Прудн</w:t>
      </w:r>
      <w:r w:rsidRPr="007A5025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и</w:t>
      </w:r>
      <w:r w:rsidRPr="007A5025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ков, П. В. Прудников, М. В. Мамонова. – Омск : Омский гос. ун-т им. Ф.М. Достоевского, 2019. – 166 с. – URL: https://biblioclub.ru/index.php?page=book&amp;id=614067. – ISBN 978-5-7779-2364-6. – Текст : электронный.</w:t>
      </w:r>
    </w:p>
    <w:p w:rsidR="003521E6" w:rsidRPr="007A5025" w:rsidRDefault="003521E6" w:rsidP="007A5025">
      <w:pPr>
        <w:widowControl w:val="0"/>
        <w:tabs>
          <w:tab w:val="left" w:pos="360"/>
        </w:tabs>
        <w:jc w:val="both"/>
        <w:outlineLvl w:val="0"/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B77072" w:rsidRDefault="006814B5" w:rsidP="002B1C25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296C7B" w:rsidRPr="00296C7B" w:rsidRDefault="00F45FFA" w:rsidP="002B1C25">
      <w:pPr>
        <w:ind w:firstLine="709"/>
        <w:jc w:val="both"/>
        <w:rPr>
          <w:sz w:val="24"/>
          <w:szCs w:val="24"/>
        </w:rPr>
      </w:pPr>
      <w:r w:rsidRPr="00296C7B">
        <w:rPr>
          <w:sz w:val="24"/>
          <w:szCs w:val="24"/>
        </w:rPr>
        <w:t>Постоянно действующий семинар Православного Свято-Тихоновского гуманита</w:t>
      </w:r>
      <w:r w:rsidRPr="00296C7B">
        <w:rPr>
          <w:sz w:val="24"/>
          <w:szCs w:val="24"/>
        </w:rPr>
        <w:t>р</w:t>
      </w:r>
      <w:r w:rsidRPr="00296C7B">
        <w:rPr>
          <w:sz w:val="24"/>
          <w:szCs w:val="24"/>
        </w:rPr>
        <w:t xml:space="preserve">ного университета «Наука и вера»: </w:t>
      </w:r>
      <w:hyperlink r:id="rId9" w:history="1">
        <w:r w:rsidR="00296C7B" w:rsidRPr="00296C7B">
          <w:rPr>
            <w:rStyle w:val="a7"/>
            <w:rFonts w:ascii="Times New Roman" w:hAnsi="Times New Roman" w:cs="Times New Roman"/>
            <w:sz w:val="24"/>
            <w:szCs w:val="24"/>
          </w:rPr>
          <w:t>http://pstgu.ru/scientific/seminars/science_faith</w:t>
        </w:r>
      </w:hyperlink>
      <w:r w:rsidRPr="00296C7B">
        <w:rPr>
          <w:sz w:val="24"/>
          <w:szCs w:val="24"/>
        </w:rPr>
        <w:t xml:space="preserve"> </w:t>
      </w:r>
    </w:p>
    <w:p w:rsidR="00296C7B" w:rsidRPr="00296C7B" w:rsidRDefault="00F45FFA" w:rsidP="002B1C25">
      <w:pPr>
        <w:ind w:firstLine="709"/>
        <w:jc w:val="both"/>
        <w:rPr>
          <w:sz w:val="24"/>
          <w:szCs w:val="24"/>
        </w:rPr>
      </w:pPr>
      <w:r w:rsidRPr="00296C7B">
        <w:rPr>
          <w:sz w:val="24"/>
          <w:szCs w:val="24"/>
        </w:rPr>
        <w:t xml:space="preserve"> Санкт-Петербургская православная духовная академия: </w:t>
      </w:r>
      <w:hyperlink r:id="rId10" w:history="1">
        <w:r w:rsidR="00296C7B" w:rsidRPr="00296C7B">
          <w:rPr>
            <w:rStyle w:val="a7"/>
            <w:rFonts w:ascii="Times New Roman" w:hAnsi="Times New Roman" w:cs="Times New Roman"/>
            <w:sz w:val="24"/>
            <w:szCs w:val="24"/>
          </w:rPr>
          <w:t>http://www.spbda.ru/theology/</w:t>
        </w:r>
      </w:hyperlink>
      <w:r w:rsidRPr="00296C7B">
        <w:rPr>
          <w:sz w:val="24"/>
          <w:szCs w:val="24"/>
        </w:rPr>
        <w:t xml:space="preserve"> </w:t>
      </w:r>
    </w:p>
    <w:p w:rsidR="00386EC6" w:rsidRDefault="00296C7B" w:rsidP="002B1C25">
      <w:pPr>
        <w:ind w:firstLine="709"/>
        <w:jc w:val="both"/>
        <w:rPr>
          <w:sz w:val="24"/>
          <w:szCs w:val="24"/>
        </w:rPr>
      </w:pPr>
      <w:r w:rsidRPr="00296C7B">
        <w:rPr>
          <w:sz w:val="24"/>
          <w:szCs w:val="24"/>
        </w:rPr>
        <w:t>.</w:t>
      </w:r>
      <w:r w:rsidR="00F45FFA" w:rsidRPr="00296C7B">
        <w:rPr>
          <w:sz w:val="24"/>
          <w:szCs w:val="24"/>
        </w:rPr>
        <w:t xml:space="preserve">Христианская библиотека, раздел «Наука и религия»: </w:t>
      </w:r>
      <w:hyperlink r:id="rId11" w:history="1">
        <w:r w:rsidRPr="00296C7B">
          <w:rPr>
            <w:rStyle w:val="a7"/>
            <w:rFonts w:ascii="Times New Roman" w:hAnsi="Times New Roman" w:cs="Times New Roman"/>
            <w:sz w:val="24"/>
            <w:szCs w:val="24"/>
          </w:rPr>
          <w:t>http://xlib.narod.ru/topic/bible.htm</w:t>
        </w:r>
      </w:hyperlink>
    </w:p>
    <w:p w:rsidR="00296C7B" w:rsidRPr="00296C7B" w:rsidRDefault="00296C7B" w:rsidP="002B1C25">
      <w:pPr>
        <w:ind w:firstLine="709"/>
        <w:jc w:val="both"/>
        <w:rPr>
          <w:sz w:val="24"/>
          <w:szCs w:val="24"/>
        </w:rPr>
      </w:pPr>
      <w:r w:rsidRPr="00296C7B">
        <w:rPr>
          <w:sz w:val="24"/>
          <w:szCs w:val="24"/>
        </w:rPr>
        <w:t>Научно-богословский центр междисциплинарных исследований «Слово» (под рук. прот. Кирилла Копейкина): http://www.interguide.spb.ru/nauchno-bogoslovskii-tsentr-mezhdistsipl.htm</w:t>
      </w:r>
    </w:p>
    <w:p w:rsidR="00296C7B" w:rsidRPr="00B77072" w:rsidRDefault="00296C7B" w:rsidP="002B1C25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2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lastRenderedPageBreak/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2B1C25" w:rsidRDefault="002B1C25" w:rsidP="002B1C25">
      <w:pPr>
        <w:pStyle w:val="a3"/>
        <w:suppressLineNumbers/>
        <w:ind w:firstLine="709"/>
        <w:rPr>
          <w:sz w:val="24"/>
          <w:szCs w:val="24"/>
        </w:rPr>
      </w:pPr>
      <w:r w:rsidRPr="00A855ED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A855ED">
        <w:rPr>
          <w:sz w:val="24"/>
          <w:szCs w:val="24"/>
        </w:rPr>
        <w:t>я</w:t>
      </w:r>
      <w:r w:rsidRPr="00A855ED">
        <w:rPr>
          <w:sz w:val="24"/>
          <w:szCs w:val="24"/>
        </w:rPr>
        <w:t>ется зачет, который  проводится в устной форме.</w:t>
      </w:r>
    </w:p>
    <w:p w:rsidR="004D61D6" w:rsidRPr="00A855ED" w:rsidRDefault="004D61D6" w:rsidP="002B1C25">
      <w:pPr>
        <w:pStyle w:val="a3"/>
        <w:suppressLineNumbers/>
        <w:ind w:firstLine="709"/>
        <w:rPr>
          <w:sz w:val="24"/>
          <w:szCs w:val="24"/>
        </w:rPr>
      </w:pPr>
    </w:p>
    <w:p w:rsidR="002B1C25" w:rsidRPr="00A855ED" w:rsidRDefault="002B1C25" w:rsidP="002B1C25">
      <w:pPr>
        <w:pStyle w:val="a3"/>
        <w:suppressLineNumbers/>
        <w:ind w:firstLine="709"/>
        <w:rPr>
          <w:b/>
          <w:sz w:val="24"/>
          <w:szCs w:val="24"/>
        </w:rPr>
      </w:pPr>
      <w:r w:rsidRPr="00A855ED">
        <w:rPr>
          <w:b/>
          <w:sz w:val="24"/>
          <w:szCs w:val="24"/>
        </w:rPr>
        <w:t>Вопросы к зачету: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bookmarkStart w:id="36" w:name="_Toc323379368"/>
      <w:bookmarkStart w:id="37" w:name="_Toc342480032"/>
      <w:r w:rsidRPr="00F45FFA">
        <w:rPr>
          <w:sz w:val="24"/>
          <w:szCs w:val="24"/>
        </w:rPr>
        <w:t>1. Естественнонаучная апологетика: предмет, методы, задачи.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2. История естественнонаучной апологетики.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3. Предмет, задачи и методы современного естествознания.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4. Соотношение науки, религии и философии.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5. Критерии истинности в науке и богословии.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6. Проблемы современного естествознания.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7. Модели взаимоотношения богословия и науки: конфликт, контраст, диалог, инт</w:t>
      </w:r>
      <w:r w:rsidRPr="00F45FFA">
        <w:rPr>
          <w:sz w:val="24"/>
          <w:szCs w:val="24"/>
        </w:rPr>
        <w:t>е</w:t>
      </w:r>
      <w:r w:rsidRPr="00F45FFA">
        <w:rPr>
          <w:sz w:val="24"/>
          <w:szCs w:val="24"/>
        </w:rPr>
        <w:t>грация.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8. Проблема «чуда» и «случайности» в науке и богословии.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9. Наука о природе и человеке в античном мире. Натурфилософия.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10. Наука и научные знания в средние века. Естественное богословие.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11. Христианские корни естествознания.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12. Логика и динамика развития естествознания. Научные революции. Научные ка</w:t>
      </w:r>
      <w:r w:rsidRPr="00F45FFA">
        <w:rPr>
          <w:sz w:val="24"/>
          <w:szCs w:val="24"/>
        </w:rPr>
        <w:t>р</w:t>
      </w:r>
      <w:r w:rsidRPr="00F45FFA">
        <w:rPr>
          <w:sz w:val="24"/>
          <w:szCs w:val="24"/>
        </w:rPr>
        <w:t>тины мира.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13. Научная революция XVI-XVII вв. Конфликты Г.Галилея и Дж. Бруно с Катол</w:t>
      </w:r>
      <w:r w:rsidRPr="00F45FFA">
        <w:rPr>
          <w:sz w:val="24"/>
          <w:szCs w:val="24"/>
        </w:rPr>
        <w:t>и</w:t>
      </w:r>
      <w:r w:rsidRPr="00F45FFA">
        <w:rPr>
          <w:sz w:val="24"/>
          <w:szCs w:val="24"/>
        </w:rPr>
        <w:t>ческой церковью.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14. Механистическая картина мира и ее основные положения.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15. Электромагнитная картина мира и ее основные положения.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16. Становление современной физической картины мира.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17. Основные положения и выводы специальной и общей теории относительности. </w:t>
      </w:r>
    </w:p>
    <w:p w:rsidR="003B2CB7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18. Современные представления о пространстве-времени и их богословское осмы</w:t>
      </w:r>
      <w:r w:rsidRPr="00F45FFA">
        <w:rPr>
          <w:sz w:val="24"/>
          <w:szCs w:val="24"/>
        </w:rPr>
        <w:t>с</w:t>
      </w:r>
      <w:r w:rsidRPr="00F45FFA">
        <w:rPr>
          <w:sz w:val="24"/>
          <w:szCs w:val="24"/>
        </w:rPr>
        <w:t xml:space="preserve">ление.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19. История открытия элементарных частиц. Парадоксы микромира.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20. Фундаментальные физические принципы симметрии, дополнительности и их б</w:t>
      </w:r>
      <w:r w:rsidRPr="00F45FFA">
        <w:rPr>
          <w:sz w:val="24"/>
          <w:szCs w:val="24"/>
        </w:rPr>
        <w:t>о</w:t>
      </w:r>
      <w:r w:rsidRPr="00F45FFA">
        <w:rPr>
          <w:sz w:val="24"/>
          <w:szCs w:val="24"/>
        </w:rPr>
        <w:t>гословско-философское осмысление.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21. Фундаментальные физические принципы суперпозиции, соответствия и их бог</w:t>
      </w:r>
      <w:r w:rsidRPr="00F45FFA">
        <w:rPr>
          <w:sz w:val="24"/>
          <w:szCs w:val="24"/>
        </w:rPr>
        <w:t>о</w:t>
      </w:r>
      <w:r w:rsidRPr="00F45FFA">
        <w:rPr>
          <w:sz w:val="24"/>
          <w:szCs w:val="24"/>
        </w:rPr>
        <w:t xml:space="preserve">словско-философское осмысление.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22. Фундаментальные физические взаимодействия и их проявления в природе.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lastRenderedPageBreak/>
        <w:t xml:space="preserve">23. Симметрия. Проявления симметрии в природе.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24. Основные положения и проблемы неравновесной термодинамики и идеи самоо</w:t>
      </w:r>
      <w:r w:rsidRPr="00F45FFA">
        <w:rPr>
          <w:sz w:val="24"/>
          <w:szCs w:val="24"/>
        </w:rPr>
        <w:t>р</w:t>
      </w:r>
      <w:r w:rsidRPr="00F45FFA">
        <w:rPr>
          <w:sz w:val="24"/>
          <w:szCs w:val="24"/>
        </w:rPr>
        <w:t>ганизации материи: философско-богословская проблематика.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25. Структурные уровни материи. Иерархичность в неживой и живой природе.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26. Космологические парадоксы. Модель «Большого взрыва» и расширяющейся Вселенной. Проблема «начала» в науке и богословии.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27. Антропный принцип и его богословское осмысление.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28. Научные прогнозы о будущем Вселенной и судьба человечества.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29. Солнечная система как гармоничная структура.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30. Происхождение Земли и развитие ландшафта планеты. Теория тектоники лит</w:t>
      </w:r>
      <w:r w:rsidRPr="00F45FFA">
        <w:rPr>
          <w:sz w:val="24"/>
          <w:szCs w:val="24"/>
        </w:rPr>
        <w:t>о</w:t>
      </w:r>
      <w:r w:rsidRPr="00F45FFA">
        <w:rPr>
          <w:sz w:val="24"/>
          <w:szCs w:val="24"/>
        </w:rPr>
        <w:t>сферных плит.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31. Абсолютные и относительные геологические датировки.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32. Концепции геологического развития Земли. Вопрос о соотнесении с библейск</w:t>
      </w:r>
      <w:r w:rsidRPr="00F45FFA">
        <w:rPr>
          <w:sz w:val="24"/>
          <w:szCs w:val="24"/>
        </w:rPr>
        <w:t>и</w:t>
      </w:r>
      <w:r w:rsidRPr="00F45FFA">
        <w:rPr>
          <w:sz w:val="24"/>
          <w:szCs w:val="24"/>
        </w:rPr>
        <w:t xml:space="preserve">ми днями творения. </w:t>
      </w:r>
    </w:p>
    <w:p w:rsidR="008B7477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33. Вопрос о</w:t>
      </w:r>
      <w:r w:rsidR="008B7477">
        <w:rPr>
          <w:sz w:val="24"/>
          <w:szCs w:val="24"/>
        </w:rPr>
        <w:t>б искусственном интеллекте: богословский и научный аспекты</w:t>
      </w:r>
      <w:r w:rsidRPr="00F45FFA">
        <w:rPr>
          <w:sz w:val="24"/>
          <w:szCs w:val="24"/>
        </w:rPr>
        <w:t>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34. Критический анализ теорий инопланетного происхождения человека.</w:t>
      </w:r>
      <w:r w:rsidR="008B7477">
        <w:rPr>
          <w:sz w:val="24"/>
          <w:szCs w:val="24"/>
        </w:rPr>
        <w:t xml:space="preserve"> Вопрос существования инопланетного разума.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35. Проблема определения сущности жизни. Живая и неживая природа. Иерархи</w:t>
      </w:r>
      <w:r w:rsidRPr="00F45FFA">
        <w:rPr>
          <w:sz w:val="24"/>
          <w:szCs w:val="24"/>
        </w:rPr>
        <w:t>ч</w:t>
      </w:r>
      <w:r w:rsidRPr="00F45FFA">
        <w:rPr>
          <w:sz w:val="24"/>
          <w:szCs w:val="24"/>
        </w:rPr>
        <w:t xml:space="preserve">ность жизни.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36. Теории возникновения жизни на Земле: концепции панспермии, абиогенеза: кр</w:t>
      </w:r>
      <w:r w:rsidRPr="00F45FFA">
        <w:rPr>
          <w:sz w:val="24"/>
          <w:szCs w:val="24"/>
        </w:rPr>
        <w:t>и</w:t>
      </w:r>
      <w:r w:rsidRPr="00F45FFA">
        <w:rPr>
          <w:sz w:val="24"/>
          <w:szCs w:val="24"/>
        </w:rPr>
        <w:t xml:space="preserve">тический обзор. Современное состояние представлений о возникновении жизни.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37. Представления о развитии жизни. Дарвинизм. Синтетическая теория эволюции.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38. Недарвиновские концепции эволюции. Номогенез. Пунктуализм. Эпигенетич</w:t>
      </w:r>
      <w:r w:rsidRPr="00F45FFA">
        <w:rPr>
          <w:sz w:val="24"/>
          <w:szCs w:val="24"/>
        </w:rPr>
        <w:t>е</w:t>
      </w:r>
      <w:r w:rsidRPr="00F45FFA">
        <w:rPr>
          <w:sz w:val="24"/>
          <w:szCs w:val="24"/>
        </w:rPr>
        <w:t xml:space="preserve">ская теория эволюции. Неоламаркизм.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39. Креационизм, «Разумный дизайн», Христианский телеологизм: множественность подходов к богословскому осмыслению эволюции и вопрос о качественном состоянии мира до грехопадения человека.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40. Предполагаемые предки человека разумного (протоантропы, архантропы, пале</w:t>
      </w:r>
      <w:r w:rsidRPr="00F45FFA">
        <w:rPr>
          <w:sz w:val="24"/>
          <w:szCs w:val="24"/>
        </w:rPr>
        <w:t>о</w:t>
      </w:r>
      <w:r w:rsidRPr="00F45FFA">
        <w:rPr>
          <w:sz w:val="24"/>
          <w:szCs w:val="24"/>
        </w:rPr>
        <w:t xml:space="preserve">антропы, неоантропы) и проблема определения «критериев человечности».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41. Креационизм и христианский телеологизм в антропологии: множественность подходов к богословскому осмыслению тайны сотворения человека.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42. Попытки выявления фундаментальных естественнонаучных закономерностей э</w:t>
      </w:r>
      <w:r w:rsidRPr="00F45FFA">
        <w:rPr>
          <w:sz w:val="24"/>
          <w:szCs w:val="24"/>
        </w:rPr>
        <w:t>т</w:t>
      </w:r>
      <w:r w:rsidRPr="00F45FFA">
        <w:rPr>
          <w:sz w:val="24"/>
          <w:szCs w:val="24"/>
        </w:rPr>
        <w:t xml:space="preserve">ногенеза и их богословская оценка.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43. Биоэтическая проблематика в контексте богословия личности и христианской а</w:t>
      </w:r>
      <w:r w:rsidRPr="00F45FFA">
        <w:rPr>
          <w:sz w:val="24"/>
          <w:szCs w:val="24"/>
        </w:rPr>
        <w:t>н</w:t>
      </w:r>
      <w:r w:rsidRPr="00F45FFA">
        <w:rPr>
          <w:sz w:val="24"/>
          <w:szCs w:val="24"/>
        </w:rPr>
        <w:t xml:space="preserve">тропологии.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44. Личность ученого и этика науки: секулярный подход к проблеме и позиция Церкви. 45. Генная инженерия, медицинская генетика и этика. Международный проект «Геном че</w:t>
      </w:r>
      <w:r>
        <w:rPr>
          <w:sz w:val="24"/>
          <w:szCs w:val="24"/>
        </w:rPr>
        <w:t xml:space="preserve">ловека».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46. </w:t>
      </w:r>
      <w:r w:rsidR="008B7477">
        <w:rPr>
          <w:sz w:val="24"/>
          <w:szCs w:val="24"/>
        </w:rPr>
        <w:t>Богословская оценка квантовой механики</w:t>
      </w:r>
      <w:r w:rsidRPr="00F45FFA">
        <w:rPr>
          <w:sz w:val="24"/>
          <w:szCs w:val="24"/>
        </w:rPr>
        <w:t xml:space="preserve">.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47. </w:t>
      </w:r>
      <w:r w:rsidR="008B7477">
        <w:rPr>
          <w:sz w:val="24"/>
          <w:szCs w:val="24"/>
        </w:rPr>
        <w:t>Современная богословская оценка теории относительности.</w:t>
      </w:r>
      <w:r w:rsidRPr="00F45FFA">
        <w:rPr>
          <w:sz w:val="24"/>
          <w:szCs w:val="24"/>
        </w:rPr>
        <w:t xml:space="preserve">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 xml:space="preserve">48. </w:t>
      </w:r>
      <w:r w:rsidR="008B7477">
        <w:rPr>
          <w:sz w:val="24"/>
          <w:szCs w:val="24"/>
        </w:rPr>
        <w:t>Сознание и естественные науки. Богословская интерпретация естественно-научных теорий сознания.</w:t>
      </w:r>
      <w:r w:rsidRPr="00F45FFA">
        <w:rPr>
          <w:sz w:val="24"/>
          <w:szCs w:val="24"/>
        </w:rPr>
        <w:t xml:space="preserve"> 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49. Современное естествознание и энергетический, экологический, информационный кризис.</w:t>
      </w:r>
    </w:p>
    <w:p w:rsidR="00F45FFA" w:rsidRDefault="00F45FFA" w:rsidP="00D85D4A">
      <w:pPr>
        <w:widowControl w:val="0"/>
        <w:ind w:firstLine="567"/>
        <w:jc w:val="both"/>
        <w:outlineLvl w:val="1"/>
        <w:rPr>
          <w:sz w:val="24"/>
          <w:szCs w:val="24"/>
        </w:rPr>
      </w:pPr>
      <w:r w:rsidRPr="00F45FFA">
        <w:rPr>
          <w:sz w:val="24"/>
          <w:szCs w:val="24"/>
        </w:rPr>
        <w:t>50. Христианское осмысление феномена научно-технического прогресса.</w:t>
      </w:r>
    </w:p>
    <w:p w:rsidR="00F45FFA" w:rsidRPr="00F45FFA" w:rsidRDefault="00F45FFA" w:rsidP="00F45FFA">
      <w:pPr>
        <w:widowControl w:val="0"/>
        <w:jc w:val="both"/>
        <w:outlineLvl w:val="1"/>
        <w:rPr>
          <w:sz w:val="24"/>
          <w:szCs w:val="24"/>
        </w:rPr>
      </w:pPr>
    </w:p>
    <w:p w:rsidR="00612376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p w:rsidR="00F56A43" w:rsidRPr="002928C6" w:rsidRDefault="00F56A43" w:rsidP="00F56A43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F56A43" w:rsidRPr="00704ED6" w:rsidRDefault="00F56A43" w:rsidP="00F56A43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 xml:space="preserve">матическое и глубокое знание учебного и нормативного материала, умеющий свободно </w:t>
      </w:r>
      <w:r w:rsidRPr="00704ED6">
        <w:rPr>
          <w:color w:val="000000"/>
        </w:rPr>
        <w:lastRenderedPageBreak/>
        <w:t>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F56A43" w:rsidRPr="00704ED6" w:rsidRDefault="00F56A43" w:rsidP="00F56A43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:rsidR="00F56A43" w:rsidRPr="00704ED6" w:rsidRDefault="00F56A43" w:rsidP="00F56A43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:rsidR="00F56A43" w:rsidRPr="00704ED6" w:rsidRDefault="00F56A43" w:rsidP="00F56A43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«н</w:t>
      </w:r>
      <w:r>
        <w:rPr>
          <w:color w:val="000000"/>
        </w:rPr>
        <w:t>езачтено»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bookmarkEnd w:id="27"/>
    <w:bookmarkEnd w:id="28"/>
    <w:bookmarkEnd w:id="29"/>
    <w:bookmarkEnd w:id="30"/>
    <w:p w:rsidR="00F56A43" w:rsidRPr="00F56A43" w:rsidRDefault="00F56A43" w:rsidP="00F56A43">
      <w:pPr>
        <w:widowControl w:val="0"/>
        <w:ind w:firstLine="709"/>
        <w:jc w:val="both"/>
        <w:outlineLvl w:val="1"/>
        <w:rPr>
          <w:bCs/>
          <w:iCs/>
          <w:sz w:val="24"/>
          <w:szCs w:val="24"/>
        </w:rPr>
      </w:pPr>
    </w:p>
    <w:sectPr w:rsidR="00F56A43" w:rsidRPr="00F56A43" w:rsidSect="002814E8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B5" w:rsidRDefault="006814B5">
      <w:r>
        <w:separator/>
      </w:r>
    </w:p>
  </w:endnote>
  <w:endnote w:type="continuationSeparator" w:id="0">
    <w:p w:rsidR="006814B5" w:rsidRDefault="0068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26E" w:rsidRDefault="009E426E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D588B">
      <w:rPr>
        <w:noProof/>
      </w:rPr>
      <w:t>2</w:t>
    </w:r>
    <w:r>
      <w:rPr>
        <w:noProof/>
      </w:rPr>
      <w:fldChar w:fldCharType="end"/>
    </w:r>
  </w:p>
  <w:p w:rsidR="009E426E" w:rsidRDefault="009E426E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B5" w:rsidRDefault="006814B5">
      <w:r>
        <w:separator/>
      </w:r>
    </w:p>
  </w:footnote>
  <w:footnote w:type="continuationSeparator" w:id="0">
    <w:p w:rsidR="006814B5" w:rsidRDefault="00681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3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4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9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2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9">
    <w:nsid w:val="75AB79AE"/>
    <w:multiLevelType w:val="hybridMultilevel"/>
    <w:tmpl w:val="D5606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2">
    <w:nsid w:val="7D7B3991"/>
    <w:multiLevelType w:val="multilevel"/>
    <w:tmpl w:val="58A0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0"/>
  </w:num>
  <w:num w:numId="5">
    <w:abstractNumId w:val="28"/>
  </w:num>
  <w:num w:numId="6">
    <w:abstractNumId w:val="14"/>
  </w:num>
  <w:num w:numId="7">
    <w:abstractNumId w:val="22"/>
  </w:num>
  <w:num w:numId="8">
    <w:abstractNumId w:val="8"/>
  </w:num>
  <w:num w:numId="9">
    <w:abstractNumId w:val="16"/>
  </w:num>
  <w:num w:numId="10">
    <w:abstractNumId w:val="31"/>
  </w:num>
  <w:num w:numId="11">
    <w:abstractNumId w:val="13"/>
  </w:num>
  <w:num w:numId="12">
    <w:abstractNumId w:val="21"/>
  </w:num>
  <w:num w:numId="13">
    <w:abstractNumId w:val="0"/>
  </w:num>
  <w:num w:numId="14">
    <w:abstractNumId w:val="24"/>
  </w:num>
  <w:num w:numId="15">
    <w:abstractNumId w:val="23"/>
  </w:num>
  <w:num w:numId="16">
    <w:abstractNumId w:val="3"/>
  </w:num>
  <w:num w:numId="17">
    <w:abstractNumId w:val="25"/>
  </w:num>
  <w:num w:numId="18">
    <w:abstractNumId w:val="5"/>
  </w:num>
  <w:num w:numId="19">
    <w:abstractNumId w:val="4"/>
  </w:num>
  <w:num w:numId="20">
    <w:abstractNumId w:val="7"/>
  </w:num>
  <w:num w:numId="21">
    <w:abstractNumId w:val="17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20"/>
  </w:num>
  <w:num w:numId="27">
    <w:abstractNumId w:val="26"/>
  </w:num>
  <w:num w:numId="28">
    <w:abstractNumId w:val="27"/>
  </w:num>
  <w:num w:numId="29">
    <w:abstractNumId w:val="19"/>
  </w:num>
  <w:num w:numId="30">
    <w:abstractNumId w:val="33"/>
  </w:num>
  <w:num w:numId="31">
    <w:abstractNumId w:val="30"/>
  </w:num>
  <w:num w:numId="32">
    <w:abstractNumId w:val="15"/>
  </w:num>
  <w:num w:numId="33">
    <w:abstractNumId w:val="3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2FEF"/>
    <w:rsid w:val="00003E54"/>
    <w:rsid w:val="0000626B"/>
    <w:rsid w:val="00007D77"/>
    <w:rsid w:val="000132E6"/>
    <w:rsid w:val="00020A83"/>
    <w:rsid w:val="000237FB"/>
    <w:rsid w:val="00033EC1"/>
    <w:rsid w:val="00035443"/>
    <w:rsid w:val="0004107E"/>
    <w:rsid w:val="00043DF5"/>
    <w:rsid w:val="00046E65"/>
    <w:rsid w:val="00047BF0"/>
    <w:rsid w:val="00051878"/>
    <w:rsid w:val="000518E8"/>
    <w:rsid w:val="000558C4"/>
    <w:rsid w:val="00055BBC"/>
    <w:rsid w:val="00057F10"/>
    <w:rsid w:val="000759F6"/>
    <w:rsid w:val="00083269"/>
    <w:rsid w:val="00096D5B"/>
    <w:rsid w:val="0009756F"/>
    <w:rsid w:val="000A45F5"/>
    <w:rsid w:val="000A53BC"/>
    <w:rsid w:val="000A6C0C"/>
    <w:rsid w:val="000B094D"/>
    <w:rsid w:val="000B402D"/>
    <w:rsid w:val="000C3265"/>
    <w:rsid w:val="000C7B3F"/>
    <w:rsid w:val="000D1519"/>
    <w:rsid w:val="000D3948"/>
    <w:rsid w:val="000D6016"/>
    <w:rsid w:val="000D69A7"/>
    <w:rsid w:val="000D6D19"/>
    <w:rsid w:val="000E1C37"/>
    <w:rsid w:val="000E3DD5"/>
    <w:rsid w:val="000E5CFA"/>
    <w:rsid w:val="000F18C0"/>
    <w:rsid w:val="000F3177"/>
    <w:rsid w:val="000F5BD1"/>
    <w:rsid w:val="000F683A"/>
    <w:rsid w:val="001204AD"/>
    <w:rsid w:val="001241E2"/>
    <w:rsid w:val="001246F2"/>
    <w:rsid w:val="00125EA9"/>
    <w:rsid w:val="00131A35"/>
    <w:rsid w:val="00142AFD"/>
    <w:rsid w:val="00143D50"/>
    <w:rsid w:val="00146EC9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B4C34"/>
    <w:rsid w:val="001B6423"/>
    <w:rsid w:val="001B7F8A"/>
    <w:rsid w:val="001C786F"/>
    <w:rsid w:val="001D0365"/>
    <w:rsid w:val="001D2962"/>
    <w:rsid w:val="001D5210"/>
    <w:rsid w:val="001E024D"/>
    <w:rsid w:val="001E3329"/>
    <w:rsid w:val="001E7E2E"/>
    <w:rsid w:val="00203A71"/>
    <w:rsid w:val="002047A6"/>
    <w:rsid w:val="002054AD"/>
    <w:rsid w:val="00210B8B"/>
    <w:rsid w:val="00210F5C"/>
    <w:rsid w:val="00211073"/>
    <w:rsid w:val="00214E95"/>
    <w:rsid w:val="00220360"/>
    <w:rsid w:val="002206E5"/>
    <w:rsid w:val="002210B1"/>
    <w:rsid w:val="00231B3F"/>
    <w:rsid w:val="00233972"/>
    <w:rsid w:val="00235031"/>
    <w:rsid w:val="00241C9B"/>
    <w:rsid w:val="002438F8"/>
    <w:rsid w:val="002445CB"/>
    <w:rsid w:val="00247BC4"/>
    <w:rsid w:val="002554E1"/>
    <w:rsid w:val="00263237"/>
    <w:rsid w:val="00274069"/>
    <w:rsid w:val="00274ADC"/>
    <w:rsid w:val="00274F2F"/>
    <w:rsid w:val="00277FB1"/>
    <w:rsid w:val="0028006A"/>
    <w:rsid w:val="002814E8"/>
    <w:rsid w:val="00296C7B"/>
    <w:rsid w:val="00297A9E"/>
    <w:rsid w:val="002A3172"/>
    <w:rsid w:val="002B1C25"/>
    <w:rsid w:val="002B242E"/>
    <w:rsid w:val="002B24B4"/>
    <w:rsid w:val="002B71C4"/>
    <w:rsid w:val="002C7197"/>
    <w:rsid w:val="002D077E"/>
    <w:rsid w:val="002D168B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5455"/>
    <w:rsid w:val="00346294"/>
    <w:rsid w:val="00350C91"/>
    <w:rsid w:val="003521E6"/>
    <w:rsid w:val="00352B15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86EC6"/>
    <w:rsid w:val="0039007F"/>
    <w:rsid w:val="00390891"/>
    <w:rsid w:val="003942B5"/>
    <w:rsid w:val="00395E8C"/>
    <w:rsid w:val="00397FC2"/>
    <w:rsid w:val="003A415D"/>
    <w:rsid w:val="003B2CB7"/>
    <w:rsid w:val="003B5025"/>
    <w:rsid w:val="003B5671"/>
    <w:rsid w:val="003C1B40"/>
    <w:rsid w:val="003C237A"/>
    <w:rsid w:val="003C3675"/>
    <w:rsid w:val="003C437F"/>
    <w:rsid w:val="003D188C"/>
    <w:rsid w:val="003D588B"/>
    <w:rsid w:val="003D5C47"/>
    <w:rsid w:val="003E0359"/>
    <w:rsid w:val="003E4DF0"/>
    <w:rsid w:val="003E5E82"/>
    <w:rsid w:val="003F46E7"/>
    <w:rsid w:val="003F4EA4"/>
    <w:rsid w:val="003F7120"/>
    <w:rsid w:val="0040142A"/>
    <w:rsid w:val="00405CF0"/>
    <w:rsid w:val="004066D2"/>
    <w:rsid w:val="00413369"/>
    <w:rsid w:val="0041772C"/>
    <w:rsid w:val="004179F5"/>
    <w:rsid w:val="00422F03"/>
    <w:rsid w:val="00423689"/>
    <w:rsid w:val="0042797B"/>
    <w:rsid w:val="00430444"/>
    <w:rsid w:val="00431347"/>
    <w:rsid w:val="00433065"/>
    <w:rsid w:val="00435FF7"/>
    <w:rsid w:val="00436E0A"/>
    <w:rsid w:val="00437919"/>
    <w:rsid w:val="004430D1"/>
    <w:rsid w:val="00456033"/>
    <w:rsid w:val="0046425B"/>
    <w:rsid w:val="00464FB6"/>
    <w:rsid w:val="00466AA6"/>
    <w:rsid w:val="004674E3"/>
    <w:rsid w:val="00467E23"/>
    <w:rsid w:val="00484186"/>
    <w:rsid w:val="00492DDC"/>
    <w:rsid w:val="004A05C7"/>
    <w:rsid w:val="004A2603"/>
    <w:rsid w:val="004A3AE7"/>
    <w:rsid w:val="004A4B8A"/>
    <w:rsid w:val="004A62C5"/>
    <w:rsid w:val="004B3B39"/>
    <w:rsid w:val="004B6DD0"/>
    <w:rsid w:val="004C6756"/>
    <w:rsid w:val="004C6F98"/>
    <w:rsid w:val="004C7124"/>
    <w:rsid w:val="004D5A34"/>
    <w:rsid w:val="004D61D6"/>
    <w:rsid w:val="004D7B06"/>
    <w:rsid w:val="004F4D49"/>
    <w:rsid w:val="005006CA"/>
    <w:rsid w:val="005046D6"/>
    <w:rsid w:val="0050796D"/>
    <w:rsid w:val="00512B7A"/>
    <w:rsid w:val="005224AC"/>
    <w:rsid w:val="005234FA"/>
    <w:rsid w:val="0053059B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8272D"/>
    <w:rsid w:val="0058423E"/>
    <w:rsid w:val="00587850"/>
    <w:rsid w:val="00592798"/>
    <w:rsid w:val="00595552"/>
    <w:rsid w:val="005A21A0"/>
    <w:rsid w:val="005A35CA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5247"/>
    <w:rsid w:val="005E7080"/>
    <w:rsid w:val="005F031B"/>
    <w:rsid w:val="006016B9"/>
    <w:rsid w:val="00602B5E"/>
    <w:rsid w:val="00603675"/>
    <w:rsid w:val="00605572"/>
    <w:rsid w:val="00612376"/>
    <w:rsid w:val="006132A0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14B5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B34C4"/>
    <w:rsid w:val="006C507C"/>
    <w:rsid w:val="006C6242"/>
    <w:rsid w:val="006D321F"/>
    <w:rsid w:val="006E5BA7"/>
    <w:rsid w:val="006F0711"/>
    <w:rsid w:val="006F3288"/>
    <w:rsid w:val="006F39A2"/>
    <w:rsid w:val="006F5223"/>
    <w:rsid w:val="007023BE"/>
    <w:rsid w:val="007122F9"/>
    <w:rsid w:val="00714FC8"/>
    <w:rsid w:val="00715C42"/>
    <w:rsid w:val="00720623"/>
    <w:rsid w:val="0072757A"/>
    <w:rsid w:val="007304D1"/>
    <w:rsid w:val="00730976"/>
    <w:rsid w:val="00730A13"/>
    <w:rsid w:val="00746166"/>
    <w:rsid w:val="00747CA8"/>
    <w:rsid w:val="0075108B"/>
    <w:rsid w:val="0075513C"/>
    <w:rsid w:val="00755C9D"/>
    <w:rsid w:val="00760D79"/>
    <w:rsid w:val="00763D2A"/>
    <w:rsid w:val="00767D0D"/>
    <w:rsid w:val="0078260E"/>
    <w:rsid w:val="00784BD4"/>
    <w:rsid w:val="00784CDA"/>
    <w:rsid w:val="007931CC"/>
    <w:rsid w:val="00793515"/>
    <w:rsid w:val="00793F52"/>
    <w:rsid w:val="007A087E"/>
    <w:rsid w:val="007A5025"/>
    <w:rsid w:val="007B22BB"/>
    <w:rsid w:val="007B345C"/>
    <w:rsid w:val="007B50EF"/>
    <w:rsid w:val="007B6686"/>
    <w:rsid w:val="007B77BC"/>
    <w:rsid w:val="007C2D96"/>
    <w:rsid w:val="007C3576"/>
    <w:rsid w:val="007C4709"/>
    <w:rsid w:val="007C57F9"/>
    <w:rsid w:val="007C7D73"/>
    <w:rsid w:val="007D4E9F"/>
    <w:rsid w:val="007D6B12"/>
    <w:rsid w:val="007E03F5"/>
    <w:rsid w:val="007E052F"/>
    <w:rsid w:val="007E0C10"/>
    <w:rsid w:val="007E1697"/>
    <w:rsid w:val="007F38B9"/>
    <w:rsid w:val="007F4279"/>
    <w:rsid w:val="007F54D2"/>
    <w:rsid w:val="007F55C5"/>
    <w:rsid w:val="0080075C"/>
    <w:rsid w:val="008161F6"/>
    <w:rsid w:val="008317E0"/>
    <w:rsid w:val="00833C75"/>
    <w:rsid w:val="00834EEC"/>
    <w:rsid w:val="008441CE"/>
    <w:rsid w:val="00854AEE"/>
    <w:rsid w:val="00864661"/>
    <w:rsid w:val="008647A9"/>
    <w:rsid w:val="0087348E"/>
    <w:rsid w:val="00875EAC"/>
    <w:rsid w:val="00876FA3"/>
    <w:rsid w:val="00884265"/>
    <w:rsid w:val="008874A7"/>
    <w:rsid w:val="00893200"/>
    <w:rsid w:val="008A5B60"/>
    <w:rsid w:val="008A6E6B"/>
    <w:rsid w:val="008A71C6"/>
    <w:rsid w:val="008B213F"/>
    <w:rsid w:val="008B7477"/>
    <w:rsid w:val="008C172B"/>
    <w:rsid w:val="008C24BD"/>
    <w:rsid w:val="008C3BA3"/>
    <w:rsid w:val="008C49F2"/>
    <w:rsid w:val="008C5F51"/>
    <w:rsid w:val="008C7E4B"/>
    <w:rsid w:val="008D70F6"/>
    <w:rsid w:val="008E281C"/>
    <w:rsid w:val="008E5398"/>
    <w:rsid w:val="008E7469"/>
    <w:rsid w:val="009022D5"/>
    <w:rsid w:val="009140AE"/>
    <w:rsid w:val="0091560A"/>
    <w:rsid w:val="00916657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049B"/>
    <w:rsid w:val="009D5927"/>
    <w:rsid w:val="009D6D75"/>
    <w:rsid w:val="009E426E"/>
    <w:rsid w:val="00A004DA"/>
    <w:rsid w:val="00A01A3C"/>
    <w:rsid w:val="00A02025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0302"/>
    <w:rsid w:val="00AD527E"/>
    <w:rsid w:val="00AD5AE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0395"/>
    <w:rsid w:val="00B24EED"/>
    <w:rsid w:val="00B30CB8"/>
    <w:rsid w:val="00B3549A"/>
    <w:rsid w:val="00B42532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5774"/>
    <w:rsid w:val="00B915E7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5BEA"/>
    <w:rsid w:val="00BE0689"/>
    <w:rsid w:val="00BE0CAD"/>
    <w:rsid w:val="00BE6319"/>
    <w:rsid w:val="00BF2205"/>
    <w:rsid w:val="00BF227B"/>
    <w:rsid w:val="00BF2A23"/>
    <w:rsid w:val="00C05712"/>
    <w:rsid w:val="00C139B1"/>
    <w:rsid w:val="00C15115"/>
    <w:rsid w:val="00C15ACA"/>
    <w:rsid w:val="00C16CEA"/>
    <w:rsid w:val="00C32A37"/>
    <w:rsid w:val="00C34181"/>
    <w:rsid w:val="00C35B50"/>
    <w:rsid w:val="00C405B1"/>
    <w:rsid w:val="00C5738B"/>
    <w:rsid w:val="00C61E66"/>
    <w:rsid w:val="00C64EC5"/>
    <w:rsid w:val="00C673FB"/>
    <w:rsid w:val="00C714E1"/>
    <w:rsid w:val="00C95F78"/>
    <w:rsid w:val="00CA73BB"/>
    <w:rsid w:val="00CA77A4"/>
    <w:rsid w:val="00CB3CEA"/>
    <w:rsid w:val="00CB6FBF"/>
    <w:rsid w:val="00CC10BF"/>
    <w:rsid w:val="00CC4BC3"/>
    <w:rsid w:val="00CD03EE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73E"/>
    <w:rsid w:val="00D26B40"/>
    <w:rsid w:val="00D309B6"/>
    <w:rsid w:val="00D30A2B"/>
    <w:rsid w:val="00D326EA"/>
    <w:rsid w:val="00D41791"/>
    <w:rsid w:val="00D43B25"/>
    <w:rsid w:val="00D50B71"/>
    <w:rsid w:val="00D529B8"/>
    <w:rsid w:val="00D63BE1"/>
    <w:rsid w:val="00D65709"/>
    <w:rsid w:val="00D773B8"/>
    <w:rsid w:val="00D81F5B"/>
    <w:rsid w:val="00D83782"/>
    <w:rsid w:val="00D84147"/>
    <w:rsid w:val="00D85D4A"/>
    <w:rsid w:val="00D87C35"/>
    <w:rsid w:val="00D9587E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0E57"/>
    <w:rsid w:val="00DD1B24"/>
    <w:rsid w:val="00DD7E37"/>
    <w:rsid w:val="00DE395B"/>
    <w:rsid w:val="00DE3A7A"/>
    <w:rsid w:val="00DE5EE5"/>
    <w:rsid w:val="00DF6301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539B3"/>
    <w:rsid w:val="00E56943"/>
    <w:rsid w:val="00E612CA"/>
    <w:rsid w:val="00E64428"/>
    <w:rsid w:val="00E80DE1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2D84"/>
    <w:rsid w:val="00EE3C39"/>
    <w:rsid w:val="00EE71F2"/>
    <w:rsid w:val="00EE7B9D"/>
    <w:rsid w:val="00EF2ECE"/>
    <w:rsid w:val="00EF5674"/>
    <w:rsid w:val="00F02934"/>
    <w:rsid w:val="00F053FC"/>
    <w:rsid w:val="00F06965"/>
    <w:rsid w:val="00F12B12"/>
    <w:rsid w:val="00F1497D"/>
    <w:rsid w:val="00F16E43"/>
    <w:rsid w:val="00F25301"/>
    <w:rsid w:val="00F26327"/>
    <w:rsid w:val="00F26425"/>
    <w:rsid w:val="00F30C9B"/>
    <w:rsid w:val="00F45422"/>
    <w:rsid w:val="00F45FFA"/>
    <w:rsid w:val="00F53B3C"/>
    <w:rsid w:val="00F55100"/>
    <w:rsid w:val="00F56A43"/>
    <w:rsid w:val="00F61512"/>
    <w:rsid w:val="00F6742C"/>
    <w:rsid w:val="00F74C7E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af5">
    <w:name w:val="список с точками"/>
    <w:basedOn w:val="a"/>
    <w:rsid w:val="005A35CA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B1C25"/>
    <w:pPr>
      <w:suppressAutoHyphens/>
      <w:spacing w:line="100" w:lineRule="atLeast"/>
      <w:jc w:val="center"/>
    </w:pPr>
    <w:rPr>
      <w:rFonts w:eastAsia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7-zi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xlib.narod.ru/topic/bible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bda.ru/theolog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tgu.ru/scientific/seminars/science_fai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4148</TotalTime>
  <Pages>10</Pages>
  <Words>3269</Words>
  <Characters>18637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375</cp:revision>
  <cp:lastPrinted>2021-09-15T08:47:00Z</cp:lastPrinted>
  <dcterms:created xsi:type="dcterms:W3CDTF">2018-12-21T18:30:00Z</dcterms:created>
  <dcterms:modified xsi:type="dcterms:W3CDTF">2025-05-13T07:17:00Z</dcterms:modified>
</cp:coreProperties>
</file>