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AD0D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5C6E902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E3AB58A" w14:textId="77777777" w:rsidR="00CD5E78" w:rsidRDefault="00CD5E78" w:rsidP="00CD5E78">
      <w:pPr>
        <w:jc w:val="right"/>
      </w:pPr>
      <w:r>
        <w:rPr>
          <w:color w:val="000000"/>
          <w:sz w:val="24"/>
          <w:szCs w:val="24"/>
        </w:rPr>
        <w:t>УТВЕРЖДАЮ</w:t>
      </w:r>
    </w:p>
    <w:p w14:paraId="3D5351AA" w14:textId="77777777" w:rsidR="00CD5E78" w:rsidRDefault="00CD5E78" w:rsidP="00CD5E78">
      <w:pPr>
        <w:jc w:val="right"/>
        <w:rPr>
          <w:color w:val="000000"/>
          <w:sz w:val="24"/>
          <w:szCs w:val="24"/>
        </w:rPr>
      </w:pPr>
    </w:p>
    <w:p w14:paraId="4070BB21" w14:textId="77777777" w:rsidR="00CD5E78" w:rsidRDefault="00CD5E78" w:rsidP="00CD5E78">
      <w:pPr>
        <w:jc w:val="right"/>
      </w:pPr>
      <w:r>
        <w:rPr>
          <w:color w:val="000000"/>
          <w:sz w:val="24"/>
          <w:szCs w:val="24"/>
        </w:rPr>
        <w:t xml:space="preserve">____________________ </w:t>
      </w:r>
    </w:p>
    <w:p w14:paraId="3FC7A8B2" w14:textId="77777777" w:rsidR="00CD5E78" w:rsidRDefault="00CD5E78" w:rsidP="00CD5E78">
      <w:pPr>
        <w:jc w:val="right"/>
      </w:pPr>
      <w:r>
        <w:rPr>
          <w:color w:val="000000"/>
          <w:sz w:val="24"/>
          <w:szCs w:val="24"/>
        </w:rPr>
        <w:t>иерей Алексей Колыванов</w:t>
      </w:r>
    </w:p>
    <w:p w14:paraId="699F87FB" w14:textId="77777777" w:rsidR="00CD5E78" w:rsidRDefault="00CD5E78" w:rsidP="00CD5E78">
      <w:pPr>
        <w:jc w:val="right"/>
      </w:pPr>
      <w:r>
        <w:rPr>
          <w:color w:val="000000"/>
          <w:sz w:val="24"/>
          <w:szCs w:val="24"/>
        </w:rPr>
        <w:t xml:space="preserve">проректор по учебной работе </w:t>
      </w:r>
    </w:p>
    <w:p w14:paraId="02CBAB06" w14:textId="77777777" w:rsidR="009C72AE" w:rsidRPr="00FA70F0" w:rsidRDefault="009C72AE" w:rsidP="009C72AE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10980237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3299A9CF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4C143C0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F4F7325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6601186C" w14:textId="77777777" w:rsidR="00FA47AE" w:rsidRDefault="008E3032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ЛИТУРГИКА</w:t>
      </w:r>
    </w:p>
    <w:p w14:paraId="5312DA19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545DC6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424534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09B7CB1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180B9175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0ED7F26D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0D7BE690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548E72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8D95A0D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0560811D" w14:textId="77777777" w:rsidR="00FA47AE" w:rsidRPr="00A14EBE" w:rsidRDefault="005D7285" w:rsidP="005D7285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Практическая теология православия</w:t>
      </w:r>
    </w:p>
    <w:p w14:paraId="6245E796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2ED24C38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4C2DB4E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52642CCE" w14:textId="77777777"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6817C322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72A5E98F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1FDF69A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6EA6243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48C888E5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503889E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240EBB5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64366F7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760220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E05ED3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46A10D4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14145130" w14:textId="17FA9673" w:rsidR="00FA47AE" w:rsidRPr="00E400F9" w:rsidRDefault="006A4403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9C72AE">
        <w:rPr>
          <w:sz w:val="28"/>
          <w:szCs w:val="28"/>
        </w:rPr>
        <w:t>5</w:t>
      </w:r>
      <w:bookmarkStart w:id="0" w:name="_GoBack"/>
      <w:bookmarkEnd w:id="0"/>
    </w:p>
    <w:p w14:paraId="6A7B4C71" w14:textId="77777777" w:rsidR="00FA47AE" w:rsidRDefault="00FA47AE" w:rsidP="00FE1C82">
      <w:pPr>
        <w:widowControl w:val="0"/>
        <w:jc w:val="center"/>
      </w:pPr>
    </w:p>
    <w:p w14:paraId="17307920" w14:textId="77777777" w:rsidR="00FA47AE" w:rsidRDefault="00FA47AE" w:rsidP="00FE1C82">
      <w:pPr>
        <w:widowControl w:val="0"/>
        <w:jc w:val="center"/>
      </w:pPr>
    </w:p>
    <w:p w14:paraId="39A36D95" w14:textId="77777777" w:rsidR="00FA47AE" w:rsidRDefault="00FA47AE" w:rsidP="00FE1C82">
      <w:pPr>
        <w:widowControl w:val="0"/>
        <w:jc w:val="center"/>
      </w:pPr>
    </w:p>
    <w:p w14:paraId="4DAFC65E" w14:textId="77777777" w:rsidR="00FA47AE" w:rsidRDefault="00FA47AE" w:rsidP="00FE1C82">
      <w:pPr>
        <w:widowControl w:val="0"/>
        <w:jc w:val="center"/>
      </w:pPr>
    </w:p>
    <w:p w14:paraId="6B59EACC" w14:textId="77777777" w:rsidR="00FA47AE" w:rsidRDefault="00FA47AE" w:rsidP="00FE1C82">
      <w:pPr>
        <w:widowControl w:val="0"/>
        <w:jc w:val="center"/>
      </w:pPr>
    </w:p>
    <w:p w14:paraId="73918E77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32135CE6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B03B3D">
        <w:rPr>
          <w:color w:val="000000"/>
          <w:sz w:val="24"/>
          <w:szCs w:val="24"/>
        </w:rPr>
        <w:t xml:space="preserve">ровень образования – </w:t>
      </w:r>
      <w:r w:rsidR="005D7285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2BDFAC29" w14:textId="77777777" w:rsidR="00940153" w:rsidRDefault="00940153" w:rsidP="00FE1C82">
      <w:pPr>
        <w:rPr>
          <w:sz w:val="24"/>
          <w:szCs w:val="24"/>
        </w:rPr>
      </w:pPr>
    </w:p>
    <w:p w14:paraId="3EDC7B1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B6BAF53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D31C7EF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9D01249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</w:t>
      </w:r>
      <w:r w:rsidR="00371DF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рабочей программы учебной дисциплины (модуля):</w:t>
      </w:r>
    </w:p>
    <w:p w14:paraId="1E5A5B08" w14:textId="77777777" w:rsidR="00FA47AE" w:rsidRDefault="00FA47AE" w:rsidP="00FE1C82">
      <w:pPr>
        <w:rPr>
          <w:sz w:val="24"/>
          <w:szCs w:val="24"/>
        </w:rPr>
      </w:pPr>
    </w:p>
    <w:p w14:paraId="0B62F396" w14:textId="77777777" w:rsidR="00CA14AC" w:rsidRDefault="008E3032" w:rsidP="00CA14AC">
      <w:pPr>
        <w:rPr>
          <w:sz w:val="24"/>
          <w:szCs w:val="24"/>
        </w:rPr>
      </w:pPr>
      <w:r>
        <w:rPr>
          <w:sz w:val="24"/>
          <w:szCs w:val="24"/>
        </w:rPr>
        <w:t>Иерей Вадим Татусь, ст. преп.</w:t>
      </w:r>
    </w:p>
    <w:p w14:paraId="6E278560" w14:textId="003B71B1" w:rsidR="008E3032" w:rsidRPr="00164E13" w:rsidRDefault="00760669" w:rsidP="00CA14AC">
      <w:pPr>
        <w:rPr>
          <w:sz w:val="24"/>
          <w:szCs w:val="24"/>
        </w:rPr>
      </w:pPr>
      <w:r>
        <w:rPr>
          <w:sz w:val="24"/>
          <w:szCs w:val="24"/>
        </w:rPr>
        <w:t>Иерей Сергий Мячин</w:t>
      </w:r>
      <w:r w:rsidR="008E3032">
        <w:rPr>
          <w:sz w:val="24"/>
          <w:szCs w:val="24"/>
        </w:rPr>
        <w:t>, ст. преп.</w:t>
      </w:r>
    </w:p>
    <w:p w14:paraId="7D34A371" w14:textId="77777777" w:rsidR="00405CF0" w:rsidRDefault="00405CF0" w:rsidP="00405CF0">
      <w:pPr>
        <w:rPr>
          <w:sz w:val="24"/>
          <w:szCs w:val="24"/>
        </w:rPr>
      </w:pPr>
    </w:p>
    <w:p w14:paraId="676F11B8" w14:textId="77777777" w:rsidR="00FA47AE" w:rsidRDefault="00371DF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47AE">
        <w:rPr>
          <w:sz w:val="24"/>
          <w:szCs w:val="24"/>
        </w:rPr>
        <w:t xml:space="preserve"> ______________</w:t>
      </w:r>
      <w:r w:rsidR="00035443">
        <w:rPr>
          <w:sz w:val="24"/>
          <w:szCs w:val="24"/>
        </w:rPr>
        <w:t>_________________</w:t>
      </w:r>
    </w:p>
    <w:p w14:paraId="2B07C0CC" w14:textId="77777777" w:rsidR="00FA47AE" w:rsidRDefault="00371DF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A47AE">
        <w:rPr>
          <w:sz w:val="24"/>
          <w:szCs w:val="24"/>
        </w:rPr>
        <w:t>(дата)</w:t>
      </w:r>
      <w:r w:rsidR="00FA47AE">
        <w:rPr>
          <w:sz w:val="24"/>
          <w:szCs w:val="24"/>
        </w:rPr>
        <w:tab/>
      </w:r>
      <w:r w:rsidR="00FA47AE">
        <w:rPr>
          <w:sz w:val="24"/>
          <w:szCs w:val="24"/>
        </w:rPr>
        <w:tab/>
        <w:t>(подпись)</w:t>
      </w:r>
      <w:r w:rsidR="00FA47AE">
        <w:rPr>
          <w:sz w:val="24"/>
          <w:szCs w:val="24"/>
        </w:rPr>
        <w:tab/>
      </w:r>
      <w:r w:rsidR="00FA47AE">
        <w:rPr>
          <w:sz w:val="24"/>
          <w:szCs w:val="24"/>
        </w:rPr>
        <w:tab/>
      </w:r>
    </w:p>
    <w:p w14:paraId="637C1CBC" w14:textId="77777777" w:rsidR="00FA47AE" w:rsidRDefault="00FA47AE" w:rsidP="00FE1C82">
      <w:pPr>
        <w:rPr>
          <w:sz w:val="24"/>
          <w:szCs w:val="24"/>
        </w:rPr>
      </w:pPr>
    </w:p>
    <w:p w14:paraId="2B67553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63C7DDD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9B5562F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CB82D2E" w14:textId="77777777" w:rsidR="00FA47AE" w:rsidRDefault="00FA47AE" w:rsidP="00FE1C82">
      <w:pPr>
        <w:rPr>
          <w:sz w:val="24"/>
          <w:szCs w:val="24"/>
        </w:rPr>
      </w:pPr>
    </w:p>
    <w:p w14:paraId="50AA0AF6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7133DB">
        <w:rPr>
          <w:sz w:val="24"/>
          <w:szCs w:val="24"/>
        </w:rPr>
        <w:t>кафедры церковно-практических дисциплин</w:t>
      </w:r>
      <w:r>
        <w:rPr>
          <w:sz w:val="24"/>
          <w:szCs w:val="24"/>
        </w:rPr>
        <w:t>,</w:t>
      </w:r>
      <w:r w:rsidR="00371DFE">
        <w:rPr>
          <w:sz w:val="24"/>
          <w:szCs w:val="24"/>
        </w:rPr>
        <w:t xml:space="preserve"> </w:t>
      </w:r>
      <w:r>
        <w:rPr>
          <w:sz w:val="24"/>
          <w:szCs w:val="24"/>
        </w:rPr>
        <w:t>протокол № __</w:t>
      </w:r>
      <w:r w:rsidR="00371DFE">
        <w:rPr>
          <w:sz w:val="24"/>
          <w:szCs w:val="24"/>
        </w:rPr>
        <w:t xml:space="preserve"> </w:t>
      </w:r>
      <w:r>
        <w:rPr>
          <w:sz w:val="24"/>
          <w:szCs w:val="24"/>
        </w:rPr>
        <w:t>от _______________________</w:t>
      </w:r>
    </w:p>
    <w:p w14:paraId="267363A0" w14:textId="77777777" w:rsidR="00FA47AE" w:rsidRDefault="00FA47AE" w:rsidP="00FE1C82">
      <w:pPr>
        <w:pStyle w:val="4"/>
        <w:rPr>
          <w:sz w:val="24"/>
          <w:szCs w:val="24"/>
        </w:rPr>
      </w:pPr>
    </w:p>
    <w:p w14:paraId="33C1A5F3" w14:textId="77777777" w:rsidR="00FA47AE" w:rsidRDefault="00FA47AE" w:rsidP="00FE1C82">
      <w:pPr>
        <w:rPr>
          <w:sz w:val="24"/>
          <w:szCs w:val="24"/>
        </w:rPr>
      </w:pPr>
    </w:p>
    <w:p w14:paraId="2708374B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371DFE">
        <w:rPr>
          <w:sz w:val="24"/>
          <w:szCs w:val="24"/>
        </w:rPr>
        <w:t xml:space="preserve">    </w:t>
      </w:r>
      <w:r w:rsidR="0044166E">
        <w:rPr>
          <w:sz w:val="24"/>
          <w:szCs w:val="24"/>
        </w:rPr>
        <w:t>Исаев Д.В., к.ф.н., доцент</w:t>
      </w:r>
    </w:p>
    <w:p w14:paraId="013DEDD3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3FD96642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1234CB12" w14:textId="77777777" w:rsidR="00033EC1" w:rsidRPr="002D2ACF" w:rsidRDefault="00033EC1" w:rsidP="00033EC1">
      <w:pPr>
        <w:rPr>
          <w:sz w:val="28"/>
          <w:szCs w:val="28"/>
        </w:rPr>
      </w:pPr>
    </w:p>
    <w:p w14:paraId="0E5F2F5C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74A88A46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00CDA5EE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</w:t>
      </w:r>
      <w:r w:rsidR="00371DFE">
        <w:rPr>
          <w:bCs/>
          <w:sz w:val="24"/>
          <w:szCs w:val="24"/>
        </w:rPr>
        <w:t xml:space="preserve">      </w:t>
      </w:r>
      <w:r w:rsidRPr="00033EC1">
        <w:rPr>
          <w:bCs/>
          <w:sz w:val="24"/>
          <w:szCs w:val="24"/>
        </w:rPr>
        <w:t>Н.А. Воронина</w:t>
      </w:r>
    </w:p>
    <w:p w14:paraId="6C6350BC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391D1BC2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2CBEB03A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2A7B773D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5D9A34A7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7FE2CE2B" w14:textId="77777777"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8E3032">
        <w:rPr>
          <w:sz w:val="24"/>
          <w:szCs w:val="24"/>
        </w:rPr>
        <w:t>«Литургика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14:paraId="3B0C5037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626E2CEA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37BDEC2B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8F32B6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0C19FB53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976"/>
        <w:gridCol w:w="5245"/>
      </w:tblGrid>
      <w:tr w:rsidR="00FA47AE" w:rsidRPr="00D81F5B" w14:paraId="666D2E67" w14:textId="77777777" w:rsidTr="004B5DE9">
        <w:tc>
          <w:tcPr>
            <w:tcW w:w="1774" w:type="dxa"/>
            <w:vAlign w:val="center"/>
          </w:tcPr>
          <w:p w14:paraId="5BCB607D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976" w:type="dxa"/>
            <w:vAlign w:val="center"/>
          </w:tcPr>
          <w:p w14:paraId="2441843D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</w:t>
            </w:r>
            <w:r w:rsidRPr="00E2264B">
              <w:rPr>
                <w:b/>
              </w:rPr>
              <w:t>н</w:t>
            </w:r>
            <w:r w:rsidRPr="00E2264B">
              <w:rPr>
                <w:b/>
              </w:rPr>
              <w:t xml:space="preserve">дикатора достижения компетенции </w:t>
            </w:r>
          </w:p>
        </w:tc>
        <w:tc>
          <w:tcPr>
            <w:tcW w:w="5245" w:type="dxa"/>
            <w:vAlign w:val="center"/>
          </w:tcPr>
          <w:p w14:paraId="007AD010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формир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 xml:space="preserve">вания компетенций </w:t>
            </w:r>
          </w:p>
          <w:p w14:paraId="028C9643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14:paraId="3817BEE3" w14:textId="77777777" w:rsidTr="004B5DE9">
        <w:trPr>
          <w:trHeight w:val="468"/>
        </w:trPr>
        <w:tc>
          <w:tcPr>
            <w:tcW w:w="1774" w:type="dxa"/>
            <w:vAlign w:val="center"/>
          </w:tcPr>
          <w:p w14:paraId="059A1540" w14:textId="77777777" w:rsidR="00CA73BB" w:rsidRPr="00960E92" w:rsidRDefault="00C74560" w:rsidP="00A92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 </w:t>
            </w:r>
            <w:r w:rsidRPr="00C74560">
              <w:rPr>
                <w:sz w:val="24"/>
                <w:szCs w:val="24"/>
              </w:rPr>
              <w:t>Спос</w:t>
            </w:r>
            <w:r w:rsidRPr="00C74560">
              <w:rPr>
                <w:sz w:val="24"/>
                <w:szCs w:val="24"/>
              </w:rPr>
              <w:t>о</w:t>
            </w:r>
            <w:r w:rsidRPr="00C74560">
              <w:rPr>
                <w:sz w:val="24"/>
                <w:szCs w:val="24"/>
              </w:rPr>
              <w:t>бен применять базовые зн</w:t>
            </w:r>
            <w:r w:rsidRPr="00C74560">
              <w:rPr>
                <w:sz w:val="24"/>
                <w:szCs w:val="24"/>
              </w:rPr>
              <w:t>а</w:t>
            </w:r>
            <w:r w:rsidRPr="00C74560">
              <w:rPr>
                <w:sz w:val="24"/>
                <w:szCs w:val="24"/>
              </w:rPr>
              <w:t>ния практико-ориентирова</w:t>
            </w:r>
            <w:r w:rsidRPr="00C74560">
              <w:rPr>
                <w:sz w:val="24"/>
                <w:szCs w:val="24"/>
              </w:rPr>
              <w:t>н</w:t>
            </w:r>
            <w:r w:rsidRPr="00C74560">
              <w:rPr>
                <w:sz w:val="24"/>
                <w:szCs w:val="24"/>
              </w:rPr>
              <w:t>ных теолог</w:t>
            </w:r>
            <w:r w:rsidRPr="00C74560">
              <w:rPr>
                <w:sz w:val="24"/>
                <w:szCs w:val="24"/>
              </w:rPr>
              <w:t>и</w:t>
            </w:r>
            <w:r w:rsidRPr="00C74560">
              <w:rPr>
                <w:sz w:val="24"/>
                <w:szCs w:val="24"/>
              </w:rPr>
              <w:t>ческих дисц</w:t>
            </w:r>
            <w:r w:rsidRPr="00C74560">
              <w:rPr>
                <w:sz w:val="24"/>
                <w:szCs w:val="24"/>
              </w:rPr>
              <w:t>и</w:t>
            </w:r>
            <w:r w:rsidRPr="00C74560">
              <w:rPr>
                <w:sz w:val="24"/>
                <w:szCs w:val="24"/>
              </w:rPr>
              <w:t>плин при р</w:t>
            </w:r>
            <w:r w:rsidRPr="00C74560">
              <w:rPr>
                <w:sz w:val="24"/>
                <w:szCs w:val="24"/>
              </w:rPr>
              <w:t>е</w:t>
            </w:r>
            <w:r w:rsidRPr="00C74560">
              <w:rPr>
                <w:sz w:val="24"/>
                <w:szCs w:val="24"/>
              </w:rPr>
              <w:t>шении теол</w:t>
            </w:r>
            <w:r w:rsidRPr="00C74560">
              <w:rPr>
                <w:sz w:val="24"/>
                <w:szCs w:val="24"/>
              </w:rPr>
              <w:t>о</w:t>
            </w:r>
            <w:r w:rsidRPr="00C74560">
              <w:rPr>
                <w:sz w:val="24"/>
                <w:szCs w:val="24"/>
              </w:rPr>
              <w:t>гических задач</w:t>
            </w:r>
          </w:p>
        </w:tc>
        <w:tc>
          <w:tcPr>
            <w:tcW w:w="2976" w:type="dxa"/>
            <w:vAlign w:val="center"/>
          </w:tcPr>
          <w:p w14:paraId="032DEBBB" w14:textId="77777777" w:rsidR="00C74560" w:rsidRPr="00960E92" w:rsidRDefault="00C74560" w:rsidP="00C745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</w:t>
            </w:r>
            <w:r w:rsidR="00D8383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</w:t>
            </w:r>
            <w:r w:rsidRPr="00C74560">
              <w:rPr>
                <w:sz w:val="24"/>
                <w:szCs w:val="24"/>
              </w:rPr>
              <w:t>Знает структуру церковного богослужения, богословский смысл це</w:t>
            </w:r>
            <w:r w:rsidRPr="00C74560">
              <w:rPr>
                <w:sz w:val="24"/>
                <w:szCs w:val="24"/>
              </w:rPr>
              <w:t>р</w:t>
            </w:r>
            <w:r w:rsidRPr="00C74560">
              <w:rPr>
                <w:sz w:val="24"/>
                <w:szCs w:val="24"/>
              </w:rPr>
              <w:t>ковных чинопоследов</w:t>
            </w:r>
            <w:r w:rsidRPr="00C74560">
              <w:rPr>
                <w:sz w:val="24"/>
                <w:szCs w:val="24"/>
              </w:rPr>
              <w:t>а</w:t>
            </w:r>
            <w:r w:rsidRPr="00C74560">
              <w:rPr>
                <w:sz w:val="24"/>
                <w:szCs w:val="24"/>
              </w:rPr>
              <w:t>ний, праздников и т</w:t>
            </w:r>
            <w:r w:rsidRPr="00C74560">
              <w:rPr>
                <w:sz w:val="24"/>
                <w:szCs w:val="24"/>
              </w:rPr>
              <w:t>а</w:t>
            </w:r>
            <w:r w:rsidRPr="00C74560">
              <w:rPr>
                <w:sz w:val="24"/>
                <w:szCs w:val="24"/>
              </w:rPr>
              <w:t>инств.</w:t>
            </w:r>
          </w:p>
          <w:p w14:paraId="13B9103F" w14:textId="77777777" w:rsidR="00D83831" w:rsidRPr="00960E92" w:rsidRDefault="00D83831" w:rsidP="001F1F5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DB0F3EA" w14:textId="77777777" w:rsidR="007F28AF" w:rsidRPr="00B17FA1" w:rsidRDefault="007F28AF" w:rsidP="007F28A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B17FA1">
              <w:rPr>
                <w:b/>
                <w:sz w:val="24"/>
                <w:szCs w:val="24"/>
              </w:rPr>
              <w:t xml:space="preserve">Знать: </w:t>
            </w:r>
          </w:p>
          <w:p w14:paraId="488A3D3C" w14:textId="77777777" w:rsidR="00B17FA1" w:rsidRPr="00B17FA1" w:rsidRDefault="007F28AF" w:rsidP="00B17FA1">
            <w:pPr>
              <w:widowControl w:val="0"/>
              <w:jc w:val="both"/>
              <w:rPr>
                <w:sz w:val="24"/>
                <w:szCs w:val="24"/>
              </w:rPr>
            </w:pPr>
            <w:r w:rsidRPr="00B17FA1">
              <w:rPr>
                <w:sz w:val="24"/>
                <w:szCs w:val="24"/>
              </w:rPr>
              <w:t xml:space="preserve">- </w:t>
            </w:r>
            <w:r w:rsidR="00B17FA1" w:rsidRPr="00B17FA1">
              <w:rPr>
                <w:sz w:val="24"/>
                <w:szCs w:val="24"/>
              </w:rPr>
              <w:t>нормы совершения регламентированого бог</w:t>
            </w:r>
            <w:r w:rsidR="00B17FA1" w:rsidRPr="00B17FA1">
              <w:rPr>
                <w:sz w:val="24"/>
                <w:szCs w:val="24"/>
              </w:rPr>
              <w:t>о</w:t>
            </w:r>
            <w:r w:rsidR="00B17FA1" w:rsidRPr="00B17FA1">
              <w:rPr>
                <w:sz w:val="24"/>
                <w:szCs w:val="24"/>
              </w:rPr>
              <w:t>служения, типы используемых богослужебных текстов и их содержание, значение богослуж</w:t>
            </w:r>
            <w:r w:rsidR="00B17FA1" w:rsidRPr="00B17FA1">
              <w:rPr>
                <w:sz w:val="24"/>
                <w:szCs w:val="24"/>
              </w:rPr>
              <w:t>е</w:t>
            </w:r>
            <w:r w:rsidR="00B17FA1" w:rsidRPr="00B17FA1">
              <w:rPr>
                <w:sz w:val="24"/>
                <w:szCs w:val="24"/>
              </w:rPr>
              <w:t>ния и его символическую интерпретацию</w:t>
            </w:r>
            <w:r w:rsidR="00B17FA1">
              <w:rPr>
                <w:sz w:val="24"/>
                <w:szCs w:val="24"/>
              </w:rPr>
              <w:t>.</w:t>
            </w:r>
          </w:p>
          <w:p w14:paraId="7A5C0FD8" w14:textId="77777777" w:rsidR="007F28AF" w:rsidRPr="00B17FA1" w:rsidRDefault="007F28AF" w:rsidP="007F28A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B17FA1">
              <w:rPr>
                <w:b/>
                <w:sz w:val="24"/>
                <w:szCs w:val="24"/>
              </w:rPr>
              <w:t xml:space="preserve">Уметь: </w:t>
            </w:r>
          </w:p>
          <w:p w14:paraId="38D8C4A2" w14:textId="77777777" w:rsidR="00B17FA1" w:rsidRPr="00B17FA1" w:rsidRDefault="007F28AF" w:rsidP="00B17FA1">
            <w:pPr>
              <w:widowControl w:val="0"/>
              <w:jc w:val="both"/>
              <w:rPr>
                <w:sz w:val="24"/>
                <w:szCs w:val="24"/>
              </w:rPr>
            </w:pPr>
            <w:r w:rsidRPr="00B17FA1">
              <w:rPr>
                <w:sz w:val="24"/>
                <w:szCs w:val="24"/>
              </w:rPr>
              <w:t xml:space="preserve">- </w:t>
            </w:r>
            <w:r w:rsidR="00B17FA1" w:rsidRPr="00B17FA1">
              <w:rPr>
                <w:sz w:val="24"/>
                <w:szCs w:val="24"/>
              </w:rPr>
              <w:t>применять принципы организации богослуж</w:t>
            </w:r>
            <w:r w:rsidR="00B17FA1" w:rsidRPr="00B17FA1">
              <w:rPr>
                <w:sz w:val="24"/>
                <w:szCs w:val="24"/>
              </w:rPr>
              <w:t>е</w:t>
            </w:r>
            <w:r w:rsidR="00B17FA1" w:rsidRPr="00B17FA1">
              <w:rPr>
                <w:sz w:val="24"/>
                <w:szCs w:val="24"/>
              </w:rPr>
              <w:t>ния, изложенные в регламентах, в практической деятельности.</w:t>
            </w:r>
          </w:p>
          <w:p w14:paraId="6EFC5BBB" w14:textId="77777777" w:rsidR="00B17FA1" w:rsidRDefault="00B17FA1" w:rsidP="007F28AF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2580FD0" w14:textId="77777777" w:rsidR="007F28AF" w:rsidRPr="00B17FA1" w:rsidRDefault="00B17FA1" w:rsidP="007F28AF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Владеть</w:t>
            </w:r>
            <w:r w:rsidR="007F28AF" w:rsidRPr="00B17FA1">
              <w:rPr>
                <w:b/>
                <w:sz w:val="24"/>
                <w:szCs w:val="24"/>
              </w:rPr>
              <w:t xml:space="preserve">: </w:t>
            </w:r>
          </w:p>
          <w:p w14:paraId="67639A91" w14:textId="77777777" w:rsidR="00B17FA1" w:rsidRPr="00B17FA1" w:rsidRDefault="007F28AF" w:rsidP="00B17FA1">
            <w:pPr>
              <w:widowControl w:val="0"/>
              <w:jc w:val="both"/>
              <w:rPr>
                <w:sz w:val="24"/>
                <w:szCs w:val="24"/>
              </w:rPr>
            </w:pPr>
            <w:r w:rsidRPr="00B17FA1">
              <w:rPr>
                <w:sz w:val="24"/>
                <w:szCs w:val="24"/>
              </w:rPr>
              <w:t xml:space="preserve">- </w:t>
            </w:r>
            <w:r w:rsidR="00B17FA1" w:rsidRPr="00B17FA1">
              <w:rPr>
                <w:sz w:val="24"/>
                <w:szCs w:val="24"/>
              </w:rPr>
              <w:t>специальной терминологией, используемой в богослужебных текстах и соответствующих р</w:t>
            </w:r>
            <w:r w:rsidR="00B17FA1" w:rsidRPr="00B17FA1">
              <w:rPr>
                <w:sz w:val="24"/>
                <w:szCs w:val="24"/>
              </w:rPr>
              <w:t>е</w:t>
            </w:r>
            <w:r w:rsidR="00B17FA1" w:rsidRPr="00B17FA1">
              <w:rPr>
                <w:sz w:val="24"/>
                <w:szCs w:val="24"/>
              </w:rPr>
              <w:t>гламентах.</w:t>
            </w:r>
          </w:p>
          <w:p w14:paraId="732D9E1D" w14:textId="77777777" w:rsidR="00CA73BB" w:rsidRPr="00B17FA1" w:rsidRDefault="00CA73BB" w:rsidP="00B17FA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844220" w:rsidRPr="00D81F5B" w14:paraId="7CB3CC20" w14:textId="77777777" w:rsidTr="00F7371F">
        <w:trPr>
          <w:trHeight w:val="5271"/>
        </w:trPr>
        <w:tc>
          <w:tcPr>
            <w:tcW w:w="1774" w:type="dxa"/>
            <w:vAlign w:val="center"/>
          </w:tcPr>
          <w:p w14:paraId="0202EA27" w14:textId="77777777" w:rsidR="00844220" w:rsidRDefault="00321005" w:rsidP="00321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 </w:t>
            </w:r>
            <w:r w:rsidRPr="00321005">
              <w:rPr>
                <w:sz w:val="24"/>
                <w:szCs w:val="24"/>
              </w:rPr>
              <w:t>Спос</w:t>
            </w:r>
            <w:r w:rsidRPr="00321005">
              <w:rPr>
                <w:sz w:val="24"/>
                <w:szCs w:val="24"/>
              </w:rPr>
              <w:t>о</w:t>
            </w:r>
            <w:r w:rsidRPr="00321005">
              <w:rPr>
                <w:sz w:val="24"/>
                <w:szCs w:val="24"/>
              </w:rPr>
              <w:t>бен использ</w:t>
            </w:r>
            <w:r w:rsidRPr="00321005">
              <w:rPr>
                <w:sz w:val="24"/>
                <w:szCs w:val="24"/>
              </w:rPr>
              <w:t>о</w:t>
            </w:r>
            <w:r w:rsidRPr="00321005">
              <w:rPr>
                <w:sz w:val="24"/>
                <w:szCs w:val="24"/>
              </w:rPr>
              <w:t>вать теолог</w:t>
            </w:r>
            <w:r w:rsidRPr="00321005">
              <w:rPr>
                <w:sz w:val="24"/>
                <w:szCs w:val="24"/>
              </w:rPr>
              <w:t>и</w:t>
            </w:r>
            <w:r w:rsidRPr="00321005">
              <w:rPr>
                <w:sz w:val="24"/>
                <w:szCs w:val="24"/>
              </w:rPr>
              <w:t>ческие знания в решении з</w:t>
            </w:r>
            <w:r w:rsidRPr="00321005">
              <w:rPr>
                <w:sz w:val="24"/>
                <w:szCs w:val="24"/>
              </w:rPr>
              <w:t>а</w:t>
            </w:r>
            <w:r w:rsidRPr="00321005">
              <w:rPr>
                <w:sz w:val="24"/>
                <w:szCs w:val="24"/>
              </w:rPr>
              <w:t>дач церковно-практической деятельности</w:t>
            </w:r>
            <w:r w:rsidR="00F763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44DD8BEC" w14:textId="77777777" w:rsidR="00321005" w:rsidRDefault="00321005" w:rsidP="0032100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  <w:r w:rsidR="00F76339">
              <w:rPr>
                <w:sz w:val="24"/>
                <w:szCs w:val="24"/>
              </w:rPr>
              <w:t xml:space="preserve">.1 </w:t>
            </w:r>
            <w:r w:rsidRPr="00321005">
              <w:rPr>
                <w:sz w:val="24"/>
                <w:szCs w:val="24"/>
              </w:rPr>
              <w:t>Знаком с осно</w:t>
            </w:r>
            <w:r w:rsidRPr="00321005">
              <w:rPr>
                <w:sz w:val="24"/>
                <w:szCs w:val="24"/>
              </w:rPr>
              <w:t>в</w:t>
            </w:r>
            <w:r w:rsidRPr="00321005">
              <w:rPr>
                <w:sz w:val="24"/>
                <w:szCs w:val="24"/>
              </w:rPr>
              <w:t>ными литургическими, церковно-правовыми, а</w:t>
            </w:r>
            <w:r w:rsidRPr="00321005">
              <w:rPr>
                <w:sz w:val="24"/>
                <w:szCs w:val="24"/>
              </w:rPr>
              <w:t>с</w:t>
            </w:r>
            <w:r w:rsidRPr="00321005">
              <w:rPr>
                <w:sz w:val="24"/>
                <w:szCs w:val="24"/>
              </w:rPr>
              <w:t>кетическими источниками церковной традиции, в том числе отечественной.</w:t>
            </w:r>
          </w:p>
          <w:p w14:paraId="024DA798" w14:textId="77777777" w:rsidR="00321005" w:rsidRDefault="00321005" w:rsidP="0032100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782327F0" w14:textId="77777777" w:rsidR="00321005" w:rsidRDefault="00321005" w:rsidP="0032100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ПК-1.2 </w:t>
            </w:r>
            <w:r w:rsidRPr="00321005">
              <w:rPr>
                <w:sz w:val="24"/>
                <w:szCs w:val="24"/>
              </w:rPr>
              <w:t>Имеет навыки церковного чтения и п</w:t>
            </w:r>
            <w:r w:rsidRPr="00321005">
              <w:rPr>
                <w:sz w:val="24"/>
                <w:szCs w:val="24"/>
              </w:rPr>
              <w:t>е</w:t>
            </w:r>
            <w:r w:rsidRPr="00321005">
              <w:rPr>
                <w:sz w:val="24"/>
                <w:szCs w:val="24"/>
              </w:rPr>
              <w:t>ния, составления церко</w:t>
            </w:r>
            <w:r w:rsidRPr="00321005">
              <w:rPr>
                <w:sz w:val="24"/>
                <w:szCs w:val="24"/>
              </w:rPr>
              <w:t>в</w:t>
            </w:r>
            <w:r w:rsidRPr="00321005">
              <w:rPr>
                <w:sz w:val="24"/>
                <w:szCs w:val="24"/>
              </w:rPr>
              <w:t>ных служб</w:t>
            </w:r>
          </w:p>
          <w:p w14:paraId="77C02B75" w14:textId="77777777" w:rsidR="00321005" w:rsidRDefault="00321005" w:rsidP="0032100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22500F6E" w14:textId="77777777" w:rsidR="00321005" w:rsidRPr="007E7060" w:rsidRDefault="00321005" w:rsidP="0032100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ПК-1.4 </w:t>
            </w:r>
            <w:r w:rsidRPr="00321005">
              <w:rPr>
                <w:sz w:val="24"/>
                <w:szCs w:val="24"/>
              </w:rPr>
              <w:t>Знает историю формирования церковного богослужения, сложения нравственно-аскетического учения и церковно-правовой сист</w:t>
            </w:r>
            <w:r w:rsidRPr="00321005">
              <w:rPr>
                <w:sz w:val="24"/>
                <w:szCs w:val="24"/>
              </w:rPr>
              <w:t>е</w:t>
            </w:r>
            <w:r w:rsidRPr="00321005">
              <w:rPr>
                <w:sz w:val="24"/>
                <w:szCs w:val="24"/>
              </w:rPr>
              <w:t>мы.</w:t>
            </w:r>
          </w:p>
          <w:p w14:paraId="746CC666" w14:textId="77777777" w:rsidR="00F76339" w:rsidRPr="007E7060" w:rsidRDefault="00F76339" w:rsidP="009A252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C043649" w14:textId="77777777" w:rsidR="00F7371F" w:rsidRPr="00F7371F" w:rsidRDefault="00F7371F" w:rsidP="00B17FA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F7371F">
              <w:rPr>
                <w:b/>
                <w:sz w:val="24"/>
                <w:szCs w:val="24"/>
              </w:rPr>
              <w:t>Зна</w:t>
            </w:r>
            <w:r w:rsidR="00B17FA1" w:rsidRPr="00F7371F">
              <w:rPr>
                <w:b/>
                <w:sz w:val="24"/>
                <w:szCs w:val="24"/>
              </w:rPr>
              <w:t>т</w:t>
            </w:r>
            <w:r w:rsidRPr="00F7371F">
              <w:rPr>
                <w:b/>
                <w:sz w:val="24"/>
                <w:szCs w:val="24"/>
              </w:rPr>
              <w:t>ь:</w:t>
            </w:r>
            <w:r w:rsidR="00B17FA1" w:rsidRPr="00F7371F">
              <w:rPr>
                <w:b/>
                <w:sz w:val="24"/>
                <w:szCs w:val="24"/>
              </w:rPr>
              <w:t xml:space="preserve"> </w:t>
            </w:r>
          </w:p>
          <w:p w14:paraId="18A3527B" w14:textId="77777777" w:rsidR="00B17FA1" w:rsidRPr="00B17FA1" w:rsidRDefault="00F7371F" w:rsidP="00B17FA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-основные богослужебные тексты.</w:t>
            </w:r>
            <w:r w:rsidRPr="00B17FA1">
              <w:rPr>
                <w:sz w:val="24"/>
                <w:szCs w:val="24"/>
              </w:rPr>
              <w:t xml:space="preserve"> Знает ист</w:t>
            </w:r>
            <w:r w:rsidRPr="00B17FA1">
              <w:rPr>
                <w:sz w:val="24"/>
                <w:szCs w:val="24"/>
              </w:rPr>
              <w:t>о</w:t>
            </w:r>
            <w:r w:rsidRPr="00B17FA1">
              <w:rPr>
                <w:sz w:val="24"/>
                <w:szCs w:val="24"/>
              </w:rPr>
              <w:t>рию развития церковного богослужения и его соотношения с регламентами</w:t>
            </w:r>
          </w:p>
          <w:p w14:paraId="4CA008DB" w14:textId="77777777" w:rsidR="00B17FA1" w:rsidRPr="00F7371F" w:rsidRDefault="00F7371F" w:rsidP="00B17FA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F7371F">
              <w:rPr>
                <w:b/>
                <w:sz w:val="24"/>
                <w:szCs w:val="24"/>
              </w:rPr>
              <w:t>Уметь:</w:t>
            </w:r>
          </w:p>
          <w:p w14:paraId="3280A109" w14:textId="77777777" w:rsidR="00F7371F" w:rsidRPr="00B17FA1" w:rsidRDefault="00F7371F" w:rsidP="00F7371F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17FA1">
              <w:rPr>
                <w:sz w:val="24"/>
                <w:szCs w:val="24"/>
              </w:rPr>
              <w:t xml:space="preserve"> составления богослужебных последований в соответствии с регламентами, организации б</w:t>
            </w:r>
            <w:r w:rsidRPr="00B17FA1">
              <w:rPr>
                <w:sz w:val="24"/>
                <w:szCs w:val="24"/>
              </w:rPr>
              <w:t>о</w:t>
            </w:r>
            <w:r w:rsidRPr="00B17FA1">
              <w:rPr>
                <w:sz w:val="24"/>
                <w:szCs w:val="24"/>
              </w:rPr>
              <w:t>гослужения.</w:t>
            </w:r>
          </w:p>
          <w:p w14:paraId="0BAEAA31" w14:textId="77777777" w:rsidR="00F7371F" w:rsidRPr="00B17FA1" w:rsidRDefault="00F7371F" w:rsidP="00B17FA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</w:p>
          <w:p w14:paraId="46C3DE0F" w14:textId="77777777" w:rsidR="00F7371F" w:rsidRPr="00F7371F" w:rsidRDefault="00F7371F" w:rsidP="00B17FA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F7371F">
              <w:rPr>
                <w:b/>
                <w:sz w:val="24"/>
                <w:szCs w:val="24"/>
              </w:rPr>
              <w:t>Владеть:</w:t>
            </w:r>
          </w:p>
          <w:p w14:paraId="632AD17E" w14:textId="77777777" w:rsidR="00620DE5" w:rsidRPr="007F28AF" w:rsidRDefault="00F7371F" w:rsidP="00F7371F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-</w:t>
            </w:r>
            <w:r w:rsidR="00B17FA1" w:rsidRPr="00B17FA1">
              <w:rPr>
                <w:sz w:val="24"/>
                <w:szCs w:val="24"/>
              </w:rPr>
              <w:t xml:space="preserve"> навыками правильного использования бог</w:t>
            </w:r>
            <w:r w:rsidR="00B17FA1" w:rsidRPr="00B17FA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служебных текстов.</w:t>
            </w:r>
          </w:p>
        </w:tc>
      </w:tr>
      <w:tr w:rsidR="00321005" w:rsidRPr="00D81F5B" w14:paraId="5D390091" w14:textId="77777777" w:rsidTr="004B5DE9">
        <w:trPr>
          <w:trHeight w:val="468"/>
        </w:trPr>
        <w:tc>
          <w:tcPr>
            <w:tcW w:w="1774" w:type="dxa"/>
            <w:vAlign w:val="center"/>
          </w:tcPr>
          <w:p w14:paraId="18AAE369" w14:textId="77777777" w:rsidR="00321005" w:rsidRDefault="00321005" w:rsidP="00321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ПК-2 </w:t>
            </w:r>
            <w:r w:rsidRPr="00321005">
              <w:rPr>
                <w:sz w:val="24"/>
                <w:szCs w:val="24"/>
              </w:rPr>
              <w:t>Подг</w:t>
            </w:r>
            <w:r w:rsidRPr="00321005">
              <w:rPr>
                <w:sz w:val="24"/>
                <w:szCs w:val="24"/>
              </w:rPr>
              <w:t>о</w:t>
            </w:r>
            <w:r w:rsidRPr="00321005">
              <w:rPr>
                <w:sz w:val="24"/>
                <w:szCs w:val="24"/>
              </w:rPr>
              <w:t>товлен к де</w:t>
            </w:r>
            <w:r w:rsidRPr="00321005">
              <w:rPr>
                <w:sz w:val="24"/>
                <w:szCs w:val="24"/>
              </w:rPr>
              <w:t>я</w:t>
            </w:r>
            <w:r w:rsidRPr="00321005">
              <w:rPr>
                <w:sz w:val="24"/>
                <w:szCs w:val="24"/>
              </w:rPr>
              <w:t>тельности священносл</w:t>
            </w:r>
            <w:r w:rsidRPr="00321005">
              <w:rPr>
                <w:sz w:val="24"/>
                <w:szCs w:val="24"/>
              </w:rPr>
              <w:t>у</w:t>
            </w:r>
            <w:r w:rsidRPr="00321005">
              <w:rPr>
                <w:sz w:val="24"/>
                <w:szCs w:val="24"/>
              </w:rPr>
              <w:t>жителя</w:t>
            </w:r>
          </w:p>
        </w:tc>
        <w:tc>
          <w:tcPr>
            <w:tcW w:w="2976" w:type="dxa"/>
            <w:vAlign w:val="center"/>
          </w:tcPr>
          <w:p w14:paraId="6EE2E951" w14:textId="77777777" w:rsidR="00321005" w:rsidRDefault="00321005" w:rsidP="0032100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ПК-2.2 </w:t>
            </w:r>
            <w:r w:rsidRPr="00321005">
              <w:rPr>
                <w:sz w:val="24"/>
                <w:szCs w:val="24"/>
              </w:rPr>
              <w:t>Умеет организ</w:t>
            </w:r>
            <w:r w:rsidRPr="00321005">
              <w:rPr>
                <w:sz w:val="24"/>
                <w:szCs w:val="24"/>
              </w:rPr>
              <w:t>о</w:t>
            </w:r>
            <w:r w:rsidRPr="00321005">
              <w:rPr>
                <w:sz w:val="24"/>
                <w:szCs w:val="24"/>
              </w:rPr>
              <w:t>вывать и осуществлять богослужение.</w:t>
            </w:r>
          </w:p>
        </w:tc>
        <w:tc>
          <w:tcPr>
            <w:tcW w:w="5245" w:type="dxa"/>
          </w:tcPr>
          <w:p w14:paraId="121DAEC8" w14:textId="77777777" w:rsidR="00321005" w:rsidRPr="00F7371F" w:rsidRDefault="00F7371F" w:rsidP="00050FA8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F7371F">
              <w:rPr>
                <w:b/>
                <w:sz w:val="24"/>
                <w:szCs w:val="24"/>
              </w:rPr>
              <w:t>Знать:</w:t>
            </w:r>
          </w:p>
          <w:p w14:paraId="17C6E6EE" w14:textId="77777777" w:rsidR="00F7371F" w:rsidRDefault="00F7371F" w:rsidP="00050FA8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F7371F">
              <w:rPr>
                <w:b/>
                <w:sz w:val="24"/>
                <w:szCs w:val="24"/>
              </w:rPr>
              <w:t>-</w:t>
            </w:r>
            <w:r w:rsidRPr="00F7371F">
              <w:rPr>
                <w:sz w:val="24"/>
                <w:szCs w:val="24"/>
              </w:rPr>
              <w:t xml:space="preserve"> богословское и символическое значение бог</w:t>
            </w:r>
            <w:r w:rsidRPr="00F7371F">
              <w:rPr>
                <w:sz w:val="24"/>
                <w:szCs w:val="24"/>
              </w:rPr>
              <w:t>о</w:t>
            </w:r>
            <w:r w:rsidRPr="00F7371F">
              <w:rPr>
                <w:sz w:val="24"/>
                <w:szCs w:val="24"/>
              </w:rPr>
              <w:t>служения, правила его совершения</w:t>
            </w:r>
            <w:r>
              <w:rPr>
                <w:sz w:val="24"/>
                <w:szCs w:val="24"/>
              </w:rPr>
              <w:t>.</w:t>
            </w:r>
          </w:p>
          <w:p w14:paraId="4495FBBF" w14:textId="77777777" w:rsidR="00F7371F" w:rsidRPr="00F7371F" w:rsidRDefault="00F7371F" w:rsidP="00050FA8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F7371F">
              <w:rPr>
                <w:b/>
                <w:sz w:val="24"/>
                <w:szCs w:val="24"/>
              </w:rPr>
              <w:t>Уметь:</w:t>
            </w:r>
          </w:p>
          <w:p w14:paraId="48E7AC92" w14:textId="77777777" w:rsidR="00F7371F" w:rsidRDefault="00F7371F" w:rsidP="00050FA8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F7371F">
              <w:rPr>
                <w:sz w:val="24"/>
                <w:szCs w:val="24"/>
              </w:rPr>
              <w:t xml:space="preserve">- организовывать совершение богослужения и </w:t>
            </w:r>
            <w:r w:rsidRPr="00F7371F">
              <w:rPr>
                <w:sz w:val="24"/>
                <w:szCs w:val="24"/>
              </w:rPr>
              <w:lastRenderedPageBreak/>
              <w:t>совершать богослужение, объяснять содержание богослужебных текстов</w:t>
            </w:r>
          </w:p>
          <w:p w14:paraId="7AD4433D" w14:textId="77777777" w:rsidR="00F7371F" w:rsidRPr="00F7371F" w:rsidRDefault="00F7371F" w:rsidP="00050FA8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F7371F">
              <w:rPr>
                <w:b/>
                <w:sz w:val="24"/>
                <w:szCs w:val="24"/>
              </w:rPr>
              <w:t>Владеть:</w:t>
            </w:r>
          </w:p>
          <w:p w14:paraId="3C247212" w14:textId="77777777" w:rsidR="00F7371F" w:rsidRPr="00F7371F" w:rsidRDefault="00F7371F" w:rsidP="00050FA8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  <w:highlight w:val="red"/>
              </w:rPr>
            </w:pPr>
            <w:r w:rsidRPr="00F7371F">
              <w:rPr>
                <w:sz w:val="24"/>
                <w:szCs w:val="24"/>
              </w:rPr>
              <w:t>- содержанием богослужебных текстов</w:t>
            </w:r>
            <w:r w:rsidR="00371DFE">
              <w:rPr>
                <w:sz w:val="24"/>
                <w:szCs w:val="24"/>
              </w:rPr>
              <w:t xml:space="preserve"> </w:t>
            </w:r>
            <w:r w:rsidRPr="00F7371F">
              <w:rPr>
                <w:sz w:val="24"/>
                <w:szCs w:val="24"/>
              </w:rPr>
              <w:t>при его совершении.</w:t>
            </w:r>
          </w:p>
        </w:tc>
      </w:tr>
    </w:tbl>
    <w:p w14:paraId="6ED7A752" w14:textId="77777777" w:rsidR="00FA47AE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623ADD2A" w14:textId="77777777" w:rsidR="0078783C" w:rsidRPr="00423689" w:rsidRDefault="0078783C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07436F26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410BC4F2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7B8F3DF8" w14:textId="732A0DEA" w:rsidR="00BC5E2C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132A56">
        <w:rPr>
          <w:sz w:val="24"/>
          <w:szCs w:val="24"/>
        </w:rPr>
        <w:t>1</w:t>
      </w:r>
      <w:r w:rsidR="00441DB4">
        <w:rPr>
          <w:sz w:val="24"/>
          <w:szCs w:val="24"/>
        </w:rPr>
        <w:t>5</w:t>
      </w:r>
      <w:r w:rsidR="001E365C">
        <w:rPr>
          <w:sz w:val="24"/>
          <w:szCs w:val="24"/>
        </w:rPr>
        <w:t xml:space="preserve"> </w:t>
      </w:r>
      <w:r w:rsidR="001F1F52">
        <w:rPr>
          <w:sz w:val="24"/>
          <w:szCs w:val="24"/>
        </w:rPr>
        <w:t>зачетных единиц</w:t>
      </w:r>
      <w:r w:rsidRPr="00423689">
        <w:rPr>
          <w:sz w:val="24"/>
          <w:szCs w:val="24"/>
        </w:rPr>
        <w:t xml:space="preserve"> (</w:t>
      </w:r>
      <w:r w:rsidR="00672FF7">
        <w:rPr>
          <w:sz w:val="24"/>
          <w:szCs w:val="24"/>
        </w:rPr>
        <w:t>5</w:t>
      </w:r>
      <w:r w:rsidR="00441DB4">
        <w:rPr>
          <w:sz w:val="24"/>
          <w:szCs w:val="24"/>
        </w:rPr>
        <w:t>40</w:t>
      </w:r>
      <w:r w:rsidR="00672FF7">
        <w:rPr>
          <w:sz w:val="24"/>
          <w:szCs w:val="24"/>
        </w:rPr>
        <w:t xml:space="preserve">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>еление трудоемкости дисциплины</w:t>
      </w:r>
      <w:r w:rsidR="00371DFE"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по видам работ по семестрам</w:t>
      </w:r>
      <w:r w:rsidR="00246BB2">
        <w:rPr>
          <w:sz w:val="24"/>
          <w:szCs w:val="24"/>
        </w:rPr>
        <w:t>.</w:t>
      </w:r>
    </w:p>
    <w:tbl>
      <w:tblPr>
        <w:tblpPr w:leftFromText="180" w:rightFromText="180" w:vertAnchor="text" w:tblpX="-199" w:tblpY="1"/>
        <w:tblOverlap w:val="never"/>
        <w:tblW w:w="1015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947"/>
        <w:gridCol w:w="992"/>
        <w:gridCol w:w="993"/>
        <w:gridCol w:w="1134"/>
        <w:gridCol w:w="992"/>
        <w:gridCol w:w="992"/>
        <w:gridCol w:w="851"/>
      </w:tblGrid>
      <w:tr w:rsidR="00563154" w:rsidRPr="00572A14" w14:paraId="61896EA1" w14:textId="77777777" w:rsidTr="00E36CAA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94CED" w14:textId="77777777" w:rsidR="00563154" w:rsidRPr="007C40C6" w:rsidRDefault="00563154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6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9076D" w14:textId="77777777" w:rsidR="00563154" w:rsidRPr="00572A14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A695" w14:textId="77777777" w:rsidR="00563154" w:rsidRPr="00572A14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91B23" w14:paraId="01C3B04E" w14:textId="77777777" w:rsidTr="00491B23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601C8" w14:textId="77777777" w:rsidR="00491B23" w:rsidRDefault="00491B23" w:rsidP="00C83B02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F5A0F" w14:textId="77777777" w:rsidR="00491B23" w:rsidRDefault="00563154" w:rsidP="00C83B02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B2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A36E" w14:textId="77777777" w:rsidR="00491B23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06C5B" w14:textId="77777777" w:rsidR="00491B23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BE24" w14:textId="77777777" w:rsidR="00491B23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1B2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0582C" w14:textId="77777777" w:rsidR="00491B23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1B2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37BCE" w14:textId="77777777" w:rsidR="00491B23" w:rsidRDefault="00563154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1B2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7649" w14:textId="77777777" w:rsidR="00491B23" w:rsidRDefault="00491B23" w:rsidP="00C83B0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B23" w14:paraId="26774369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5563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B8185" w14:textId="77777777" w:rsidR="00491B23" w:rsidRDefault="00A73A4B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B1E5" w14:textId="0CAED884" w:rsidR="00491B23" w:rsidRDefault="005930DB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96B37" w14:textId="77777777" w:rsidR="00491B23" w:rsidRDefault="00A73A4B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12B2" w14:textId="77777777" w:rsidR="00491B23" w:rsidRDefault="00A73A4B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0F7DB" w14:textId="77777777" w:rsidR="00491B23" w:rsidRDefault="00A73A4B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14115" w14:textId="77777777" w:rsidR="00491B23" w:rsidRDefault="009C2C62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A922" w14:textId="5AC15EA4" w:rsidR="00491B23" w:rsidRDefault="00672FF7" w:rsidP="00441DB4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41DB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491B23" w:rsidRPr="00433065" w14:paraId="64592217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1E69D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FC35" w14:textId="77777777" w:rsidR="00491B23" w:rsidRDefault="002D5569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8208" w14:textId="77777777" w:rsidR="00491B23" w:rsidRDefault="00862F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1B49" w14:textId="77777777" w:rsidR="00491B23" w:rsidRDefault="00862F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AA12" w14:textId="77777777" w:rsidR="00491B23" w:rsidRDefault="00862F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13341" w14:textId="77777777" w:rsidR="00491B23" w:rsidRDefault="00C4045C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81FB9" w14:textId="77777777" w:rsidR="00491B23" w:rsidRDefault="00C4045C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F79C" w14:textId="77777777" w:rsidR="00491B23" w:rsidRPr="00602EB0" w:rsidRDefault="00C4045C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330</w:t>
            </w:r>
          </w:p>
        </w:tc>
      </w:tr>
      <w:tr w:rsidR="00491B23" w:rsidRPr="00433065" w14:paraId="636B32B6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DC776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E46A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9B96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9A49C" w14:textId="77777777" w:rsidR="00491B23" w:rsidRDefault="00C4045C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A35B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93C1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8355D" w14:textId="77777777" w:rsidR="00491B23" w:rsidRDefault="00E057D6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407C8" w14:textId="77777777" w:rsidR="00491B23" w:rsidRPr="00602EB0" w:rsidRDefault="00C4045C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164</w:t>
            </w:r>
          </w:p>
        </w:tc>
      </w:tr>
      <w:tr w:rsidR="00491B23" w:rsidRPr="00F91BE6" w14:paraId="30E89323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54CA8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A8904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634D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95CC3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6BE0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F2B58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EA6EF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021B" w14:textId="77777777" w:rsidR="00491B23" w:rsidRPr="00602EB0" w:rsidRDefault="00C4045C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  <w:tr w:rsidR="00491B23" w:rsidRPr="00433065" w14:paraId="58BE7556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6A92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26078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B7FB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DF09A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044E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625A9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FB1DE" w14:textId="77777777" w:rsidR="00491B23" w:rsidRPr="00C41EEE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5396" w14:textId="77777777" w:rsidR="00491B23" w:rsidRPr="00602EB0" w:rsidRDefault="00C41EEE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491B23" w:rsidRPr="00433065" w14:paraId="2131EC3E" w14:textId="77777777" w:rsidTr="00491B23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A847E6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5BDB0C5C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7D75FC09" w14:textId="77777777" w:rsidR="00491B23" w:rsidRDefault="00491B23" w:rsidP="00C83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3252E493" w14:textId="77777777" w:rsidR="00491B23" w:rsidRDefault="00491B23" w:rsidP="00C83B0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17A642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1F70F" w14:textId="792A1354" w:rsidR="00491B23" w:rsidRDefault="00441DB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14:paraId="2A7FE66C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78D56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B5D663" w14:textId="77777777" w:rsidR="00491B23" w:rsidRDefault="005F76A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05EE6C02" w14:textId="77777777" w:rsidR="00491B23" w:rsidRDefault="005F76A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24C9D" w14:textId="4A840081" w:rsidR="00491B23" w:rsidRPr="00602EB0" w:rsidRDefault="00C4045C" w:rsidP="00441DB4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1DB4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  <w:tr w:rsidR="00491B23" w:rsidRPr="00433065" w14:paraId="5EB07C82" w14:textId="77777777" w:rsidTr="00491B2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CBC3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5A506" w14:textId="77777777" w:rsidR="00491B23" w:rsidRDefault="000837A4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9EF7" w14:textId="77777777" w:rsidR="00491B23" w:rsidRDefault="005F76A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71DA8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8B26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17D5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B16DA" w14:textId="77777777" w:rsidR="00491B23" w:rsidRPr="00433065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8862E" w14:textId="77777777" w:rsidR="00491B23" w:rsidRPr="00602EB0" w:rsidRDefault="00C41EEE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491B23" w:rsidRPr="00433065" w14:paraId="41CD71B1" w14:textId="77777777" w:rsidTr="00491B23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57359" w14:textId="77777777" w:rsidR="00491B23" w:rsidRDefault="00491B23" w:rsidP="00C83B02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6FB4A" w14:textId="77777777" w:rsidR="00491B23" w:rsidRDefault="000837A4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3D8B" w14:textId="77777777" w:rsidR="00491B23" w:rsidRDefault="005F76A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CDA7B" w14:textId="77777777" w:rsidR="00491B23" w:rsidRDefault="000837A4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8A7B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B7CCE" w14:textId="77777777" w:rsidR="00491B23" w:rsidRDefault="00491B23" w:rsidP="00C83B02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C8CB" w14:textId="77777777" w:rsidR="00491B23" w:rsidRPr="00433065" w:rsidRDefault="00491B23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70B67" w14:textId="77777777" w:rsidR="00491B23" w:rsidRPr="00602EB0" w:rsidRDefault="00491B23" w:rsidP="00C83B02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8F7623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77B3C03A" w14:textId="77777777"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14:paraId="45E27505" w14:textId="77777777"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3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688"/>
        <w:gridCol w:w="7217"/>
      </w:tblGrid>
      <w:tr w:rsidR="008A31D2" w:rsidRPr="0039007F" w14:paraId="702492B9" w14:textId="77777777" w:rsidTr="0015351D">
        <w:trPr>
          <w:trHeight w:val="276"/>
        </w:trPr>
        <w:tc>
          <w:tcPr>
            <w:tcW w:w="176" w:type="pct"/>
            <w:vMerge w:val="restart"/>
            <w:shd w:val="clear" w:color="auto" w:fill="D9D9D9"/>
            <w:vAlign w:val="center"/>
          </w:tcPr>
          <w:p w14:paraId="1BB02140" w14:textId="77777777"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309" w:type="pct"/>
            <w:vMerge w:val="restart"/>
            <w:shd w:val="clear" w:color="auto" w:fill="D9D9D9"/>
            <w:vAlign w:val="center"/>
          </w:tcPr>
          <w:p w14:paraId="4EF86552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515" w:type="pct"/>
            <w:vMerge w:val="restart"/>
            <w:shd w:val="clear" w:color="auto" w:fill="D9D9D9"/>
            <w:vAlign w:val="center"/>
          </w:tcPr>
          <w:p w14:paraId="2A53E929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14:paraId="6F461075" w14:textId="77777777" w:rsidTr="0015351D">
        <w:trPr>
          <w:trHeight w:val="276"/>
        </w:trPr>
        <w:tc>
          <w:tcPr>
            <w:tcW w:w="176" w:type="pct"/>
            <w:vMerge/>
            <w:shd w:val="clear" w:color="auto" w:fill="D9D9D9"/>
            <w:vAlign w:val="center"/>
          </w:tcPr>
          <w:p w14:paraId="461DB253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pct"/>
            <w:vMerge/>
            <w:shd w:val="clear" w:color="auto" w:fill="D9D9D9"/>
            <w:vAlign w:val="center"/>
          </w:tcPr>
          <w:p w14:paraId="7C4F0260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pct"/>
            <w:vMerge/>
            <w:shd w:val="clear" w:color="auto" w:fill="D9D9D9"/>
            <w:vAlign w:val="center"/>
          </w:tcPr>
          <w:p w14:paraId="7E1B101C" w14:textId="77777777"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4045C" w:rsidRPr="0039007F" w14:paraId="488A9104" w14:textId="77777777" w:rsidTr="0015351D">
        <w:trPr>
          <w:trHeight w:val="783"/>
        </w:trPr>
        <w:tc>
          <w:tcPr>
            <w:tcW w:w="176" w:type="pct"/>
          </w:tcPr>
          <w:p w14:paraId="6DF2564E" w14:textId="77777777" w:rsidR="00C4045C" w:rsidRPr="0020477A" w:rsidRDefault="0020477A" w:rsidP="00C83B02">
            <w:pPr>
              <w:widowControl w:val="0"/>
              <w:rPr>
                <w:sz w:val="24"/>
                <w:szCs w:val="24"/>
              </w:rPr>
            </w:pPr>
            <w:r w:rsidRPr="0020477A">
              <w:rPr>
                <w:sz w:val="24"/>
                <w:szCs w:val="24"/>
              </w:rPr>
              <w:t>1</w:t>
            </w:r>
          </w:p>
        </w:tc>
        <w:tc>
          <w:tcPr>
            <w:tcW w:w="1309" w:type="pct"/>
          </w:tcPr>
          <w:p w14:paraId="04E5EDA5" w14:textId="77777777" w:rsidR="0020477A" w:rsidRDefault="0020477A" w:rsidP="00E36CAA">
            <w:pPr>
              <w:widowControl w:val="0"/>
              <w:contextualSpacing/>
              <w:rPr>
                <w:sz w:val="24"/>
                <w:szCs w:val="24"/>
              </w:rPr>
            </w:pPr>
            <w:r w:rsidRPr="0020477A">
              <w:rPr>
                <w:sz w:val="24"/>
                <w:szCs w:val="24"/>
              </w:rPr>
              <w:t xml:space="preserve">Регулярное </w:t>
            </w:r>
          </w:p>
          <w:p w14:paraId="03DA776F" w14:textId="77777777" w:rsidR="00C4045C" w:rsidRPr="00022344" w:rsidRDefault="0020477A" w:rsidP="00E36CAA">
            <w:pPr>
              <w:widowControl w:val="0"/>
              <w:contextualSpacing/>
              <w:rPr>
                <w:sz w:val="24"/>
                <w:szCs w:val="24"/>
                <w:highlight w:val="red"/>
              </w:rPr>
            </w:pPr>
            <w:r w:rsidRPr="0020477A">
              <w:rPr>
                <w:sz w:val="24"/>
                <w:szCs w:val="24"/>
              </w:rPr>
              <w:t>богослужение.</w:t>
            </w:r>
          </w:p>
        </w:tc>
        <w:tc>
          <w:tcPr>
            <w:tcW w:w="3515" w:type="pct"/>
          </w:tcPr>
          <w:p w14:paraId="6F24A268" w14:textId="77777777" w:rsidR="006926C6" w:rsidRDefault="0020477A" w:rsidP="006926C6">
            <w:pPr>
              <w:widowControl w:val="0"/>
              <w:tabs>
                <w:tab w:val="left" w:pos="1134"/>
              </w:tabs>
              <w:contextualSpacing/>
              <w:jc w:val="both"/>
            </w:pPr>
            <w:r w:rsidRPr="006926C6">
              <w:rPr>
                <w:b/>
                <w:sz w:val="24"/>
                <w:szCs w:val="24"/>
              </w:rPr>
              <w:t>Богоcлужение: основные понятия.</w:t>
            </w:r>
            <w:r w:rsidRPr="0020477A">
              <w:rPr>
                <w:sz w:val="24"/>
                <w:szCs w:val="24"/>
              </w:rPr>
              <w:t xml:space="preserve"> Богослужение как основная функция Церкви. Богослужение общественное и частное. Место совершения общественного богослужения: православный храм и его литургическое пространство. Священные изображения. Учас</w:t>
            </w:r>
            <w:r w:rsidRPr="0020477A">
              <w:rPr>
                <w:sz w:val="24"/>
                <w:szCs w:val="24"/>
              </w:rPr>
              <w:t>т</w:t>
            </w:r>
            <w:r w:rsidRPr="0020477A">
              <w:rPr>
                <w:sz w:val="24"/>
                <w:szCs w:val="24"/>
              </w:rPr>
              <w:t>ники и совершители богослужения. Священнослужители,</w:t>
            </w:r>
            <w:r w:rsidR="00371DFE">
              <w:rPr>
                <w:sz w:val="24"/>
                <w:szCs w:val="24"/>
              </w:rPr>
              <w:t xml:space="preserve"> </w:t>
            </w:r>
            <w:r w:rsidRPr="0020477A">
              <w:rPr>
                <w:sz w:val="24"/>
                <w:szCs w:val="24"/>
              </w:rPr>
              <w:t>церко</w:t>
            </w:r>
            <w:r w:rsidRPr="0020477A">
              <w:rPr>
                <w:sz w:val="24"/>
                <w:szCs w:val="24"/>
              </w:rPr>
              <w:t>в</w:t>
            </w:r>
            <w:r w:rsidRPr="0020477A">
              <w:rPr>
                <w:sz w:val="24"/>
                <w:szCs w:val="24"/>
              </w:rPr>
              <w:t>нослужители. Богослужебные облачения. Богослужебная утварь.</w:t>
            </w:r>
            <w:r w:rsidR="006926C6">
              <w:t xml:space="preserve"> </w:t>
            </w:r>
          </w:p>
          <w:p w14:paraId="6B775BC0" w14:textId="77777777" w:rsidR="006926C6" w:rsidRPr="006926C6" w:rsidRDefault="006926C6" w:rsidP="006926C6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6926C6">
              <w:rPr>
                <w:b/>
                <w:sz w:val="24"/>
                <w:szCs w:val="24"/>
              </w:rPr>
              <w:t>Богослужебный язык, богослужебные тексты, способы их во</w:t>
            </w:r>
            <w:r w:rsidRPr="006926C6">
              <w:rPr>
                <w:b/>
                <w:sz w:val="24"/>
                <w:szCs w:val="24"/>
              </w:rPr>
              <w:t>с</w:t>
            </w:r>
            <w:r w:rsidRPr="006926C6">
              <w:rPr>
                <w:b/>
                <w:sz w:val="24"/>
                <w:szCs w:val="24"/>
              </w:rPr>
              <w:t>произведения.</w:t>
            </w:r>
            <w:r w:rsidRPr="006926C6">
              <w:rPr>
                <w:sz w:val="24"/>
                <w:szCs w:val="24"/>
              </w:rPr>
              <w:t xml:space="preserve"> Церковнославянский язык как литургический язык. Использование русского языка в богослужении. Богослужебные тексты. Типы текстов, используемых при совершении богослуж</w:t>
            </w:r>
            <w:r w:rsidRPr="006926C6">
              <w:rPr>
                <w:sz w:val="24"/>
                <w:szCs w:val="24"/>
              </w:rPr>
              <w:t>е</w:t>
            </w:r>
            <w:r w:rsidRPr="006926C6">
              <w:rPr>
                <w:sz w:val="24"/>
                <w:szCs w:val="24"/>
              </w:rPr>
              <w:t>ния (тексты Священного Писания, евхологические, гимнографич</w:t>
            </w:r>
            <w:r w:rsidRPr="006926C6">
              <w:rPr>
                <w:sz w:val="24"/>
                <w:szCs w:val="24"/>
              </w:rPr>
              <w:t>е</w:t>
            </w:r>
            <w:r w:rsidRPr="006926C6">
              <w:rPr>
                <w:sz w:val="24"/>
                <w:szCs w:val="24"/>
              </w:rPr>
              <w:t xml:space="preserve">ские). Богослужебные последования, богослужебные книги, корпус богослужебных книг. </w:t>
            </w:r>
          </w:p>
          <w:p w14:paraId="5D07CB36" w14:textId="77777777" w:rsidR="00C4045C" w:rsidRDefault="006926C6" w:rsidP="006926C6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6926C6">
              <w:rPr>
                <w:sz w:val="24"/>
                <w:szCs w:val="24"/>
              </w:rPr>
              <w:t>Богослужебное чтение и богослужебное пение (унисонное, мног</w:t>
            </w:r>
            <w:r w:rsidRPr="006926C6">
              <w:rPr>
                <w:sz w:val="24"/>
                <w:szCs w:val="24"/>
              </w:rPr>
              <w:t>о</w:t>
            </w:r>
            <w:r w:rsidRPr="006926C6">
              <w:rPr>
                <w:sz w:val="24"/>
                <w:szCs w:val="24"/>
              </w:rPr>
              <w:t>голосное, антифонное, ипофонное/респонсорное). Богослужебная музыка: система восьмигласия (модальные лады (гласы), мелодич</w:t>
            </w:r>
            <w:r w:rsidRPr="006926C6">
              <w:rPr>
                <w:sz w:val="24"/>
                <w:szCs w:val="24"/>
              </w:rPr>
              <w:t>е</w:t>
            </w:r>
            <w:r w:rsidRPr="006926C6">
              <w:rPr>
                <w:sz w:val="24"/>
                <w:szCs w:val="24"/>
              </w:rPr>
              <w:t>ские формулы) и ладо-тональная система. Самогласные песноп</w:t>
            </w:r>
            <w:r w:rsidRPr="006926C6">
              <w:rPr>
                <w:sz w:val="24"/>
                <w:szCs w:val="24"/>
              </w:rPr>
              <w:t>е</w:t>
            </w:r>
            <w:r w:rsidRPr="006926C6">
              <w:rPr>
                <w:sz w:val="24"/>
                <w:szCs w:val="24"/>
              </w:rPr>
              <w:t>ния, принцип мелодии-модели, «подобные» песнопения.</w:t>
            </w:r>
          </w:p>
          <w:p w14:paraId="0F0BB734" w14:textId="77777777" w:rsidR="006926C6" w:rsidRDefault="006926C6" w:rsidP="006926C6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6926C6">
              <w:rPr>
                <w:b/>
                <w:sz w:val="24"/>
                <w:szCs w:val="24"/>
              </w:rPr>
              <w:lastRenderedPageBreak/>
              <w:t>Богослужебный календарь, богослужебное время и богослуже</w:t>
            </w:r>
            <w:r w:rsidRPr="006926C6">
              <w:rPr>
                <w:b/>
                <w:sz w:val="24"/>
                <w:szCs w:val="24"/>
              </w:rPr>
              <w:t>б</w:t>
            </w:r>
            <w:r w:rsidRPr="006926C6">
              <w:rPr>
                <w:b/>
                <w:sz w:val="24"/>
                <w:szCs w:val="24"/>
              </w:rPr>
              <w:t>ные циклы.</w:t>
            </w:r>
            <w:r w:rsidRPr="006926C6">
              <w:rPr>
                <w:sz w:val="24"/>
                <w:szCs w:val="24"/>
              </w:rPr>
              <w:t xml:space="preserve"> Календарь («юлианский» календарь). Пасхалия («александрийская» пасхалия). Суточный цикл богослужения, се</w:t>
            </w:r>
            <w:r w:rsidRPr="006926C6">
              <w:rPr>
                <w:sz w:val="24"/>
                <w:szCs w:val="24"/>
              </w:rPr>
              <w:t>д</w:t>
            </w:r>
            <w:r w:rsidRPr="006926C6">
              <w:rPr>
                <w:sz w:val="24"/>
                <w:szCs w:val="24"/>
              </w:rPr>
              <w:t>мичный (недельный) цикл богослужения, (гласовый) восьмигла</w:t>
            </w:r>
            <w:r w:rsidRPr="006926C6">
              <w:rPr>
                <w:sz w:val="24"/>
                <w:szCs w:val="24"/>
              </w:rPr>
              <w:t>с</w:t>
            </w:r>
            <w:r w:rsidRPr="006926C6">
              <w:rPr>
                <w:sz w:val="24"/>
                <w:szCs w:val="24"/>
              </w:rPr>
              <w:t>ный цикл, седмично-гласовый/восьмигласный цикл. Годовой цикл богослужения</w:t>
            </w:r>
            <w:r w:rsidR="00371DFE">
              <w:rPr>
                <w:sz w:val="24"/>
                <w:szCs w:val="24"/>
              </w:rPr>
              <w:t xml:space="preserve"> </w:t>
            </w:r>
            <w:r w:rsidRPr="006926C6">
              <w:rPr>
                <w:sz w:val="24"/>
                <w:szCs w:val="24"/>
              </w:rPr>
              <w:t>(неподвижная и подвижная составляющие). Годовой неподвижный</w:t>
            </w:r>
            <w:r w:rsidR="00371DFE">
              <w:rPr>
                <w:sz w:val="24"/>
                <w:szCs w:val="24"/>
              </w:rPr>
              <w:t xml:space="preserve"> </w:t>
            </w:r>
            <w:r w:rsidRPr="006926C6">
              <w:rPr>
                <w:sz w:val="24"/>
                <w:szCs w:val="24"/>
              </w:rPr>
              <w:t>круг богослужения, определяемый календарем.</w:t>
            </w:r>
            <w:r w:rsidR="00371DFE">
              <w:rPr>
                <w:sz w:val="24"/>
                <w:szCs w:val="24"/>
              </w:rPr>
              <w:t xml:space="preserve"> </w:t>
            </w:r>
            <w:r w:rsidRPr="006926C6">
              <w:rPr>
                <w:sz w:val="24"/>
                <w:szCs w:val="24"/>
              </w:rPr>
              <w:t>Г</w:t>
            </w:r>
            <w:r w:rsidRPr="006926C6">
              <w:rPr>
                <w:sz w:val="24"/>
                <w:szCs w:val="24"/>
              </w:rPr>
              <w:t>о</w:t>
            </w:r>
            <w:r w:rsidRPr="006926C6">
              <w:rPr>
                <w:sz w:val="24"/>
                <w:szCs w:val="24"/>
              </w:rPr>
              <w:t>довой подвижный круг богослужения, определяемый пасхалией. Начало и окончание богослужебных циклов. Линейная и «круг</w:t>
            </w:r>
            <w:r w:rsidRPr="006926C6">
              <w:rPr>
                <w:sz w:val="24"/>
                <w:szCs w:val="24"/>
              </w:rPr>
              <w:t>о</w:t>
            </w:r>
            <w:r w:rsidRPr="006926C6">
              <w:rPr>
                <w:sz w:val="24"/>
                <w:szCs w:val="24"/>
              </w:rPr>
              <w:t>вая» схемы богослужебного года.</w:t>
            </w:r>
          </w:p>
          <w:p w14:paraId="4F7FFE89" w14:textId="77777777" w:rsidR="006926C6" w:rsidRPr="006926C6" w:rsidRDefault="006926C6" w:rsidP="006926C6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6926C6">
              <w:rPr>
                <w:b/>
                <w:sz w:val="24"/>
                <w:szCs w:val="24"/>
              </w:rPr>
              <w:t>Богослужебные циклы и используемые богослужебные книги.</w:t>
            </w:r>
            <w:r w:rsidRPr="006926C6">
              <w:rPr>
                <w:sz w:val="24"/>
                <w:szCs w:val="24"/>
              </w:rPr>
              <w:t xml:space="preserve"> Суточный цикл (Часослов, Служебник). Седмично-гласовый цикл (Псалтирь, Октоих). Годовой (неподвижный) цикл (Минеи, Еванг</w:t>
            </w:r>
            <w:r w:rsidRPr="006926C6">
              <w:rPr>
                <w:sz w:val="24"/>
                <w:szCs w:val="24"/>
              </w:rPr>
              <w:t>е</w:t>
            </w:r>
            <w:r w:rsidRPr="006926C6">
              <w:rPr>
                <w:sz w:val="24"/>
                <w:szCs w:val="24"/>
              </w:rPr>
              <w:t xml:space="preserve">лие, Апостол). </w:t>
            </w:r>
          </w:p>
          <w:p w14:paraId="7C54B3E5" w14:textId="77777777" w:rsidR="006926C6" w:rsidRDefault="006926C6" w:rsidP="006926C6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6926C6">
              <w:rPr>
                <w:sz w:val="24"/>
                <w:szCs w:val="24"/>
              </w:rPr>
              <w:t>Годовой подвижный цикл (Триоди Постная и Цветная, Евангелие, Апостол). Ирмологий.</w:t>
            </w:r>
          </w:p>
          <w:p w14:paraId="58864822" w14:textId="77777777" w:rsidR="006926C6" w:rsidRDefault="006926C6" w:rsidP="006926C6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6926C6">
              <w:rPr>
                <w:b/>
                <w:sz w:val="24"/>
                <w:szCs w:val="24"/>
              </w:rPr>
              <w:t xml:space="preserve">Богослужебные правила, их фиксация, изложение и формы представления. </w:t>
            </w:r>
            <w:r w:rsidRPr="006926C6">
              <w:rPr>
                <w:sz w:val="24"/>
                <w:szCs w:val="24"/>
              </w:rPr>
              <w:t>Правила совершения богослужения и использов</w:t>
            </w:r>
            <w:r w:rsidRPr="006926C6">
              <w:rPr>
                <w:sz w:val="24"/>
                <w:szCs w:val="24"/>
              </w:rPr>
              <w:t>а</w:t>
            </w:r>
            <w:r w:rsidRPr="006926C6">
              <w:rPr>
                <w:sz w:val="24"/>
                <w:szCs w:val="24"/>
              </w:rPr>
              <w:t>ния богослужебных текстов</w:t>
            </w:r>
            <w:r w:rsidR="00371DFE">
              <w:rPr>
                <w:sz w:val="24"/>
                <w:szCs w:val="24"/>
              </w:rPr>
              <w:t xml:space="preserve"> </w:t>
            </w:r>
            <w:r w:rsidRPr="006926C6">
              <w:rPr>
                <w:sz w:val="24"/>
                <w:szCs w:val="24"/>
              </w:rPr>
              <w:t>(богослужебные рубрики). Богосл</w:t>
            </w:r>
            <w:r w:rsidRPr="006926C6">
              <w:rPr>
                <w:sz w:val="24"/>
                <w:szCs w:val="24"/>
              </w:rPr>
              <w:t>у</w:t>
            </w:r>
            <w:r w:rsidRPr="006926C6">
              <w:rPr>
                <w:sz w:val="24"/>
                <w:szCs w:val="24"/>
              </w:rPr>
              <w:t>жебные рубрики в богослужебных книгах. Собрания богослуже</w:t>
            </w:r>
            <w:r w:rsidRPr="006926C6">
              <w:rPr>
                <w:sz w:val="24"/>
                <w:szCs w:val="24"/>
              </w:rPr>
              <w:t>б</w:t>
            </w:r>
            <w:r w:rsidRPr="006926C6">
              <w:rPr>
                <w:sz w:val="24"/>
                <w:szCs w:val="24"/>
              </w:rPr>
              <w:t>ных рубрик (богослужебные синаксари).</w:t>
            </w:r>
            <w:r w:rsidR="00911A7F">
              <w:rPr>
                <w:sz w:val="24"/>
                <w:szCs w:val="24"/>
              </w:rPr>
              <w:t xml:space="preserve"> </w:t>
            </w:r>
            <w:r w:rsidRPr="006926C6">
              <w:rPr>
                <w:sz w:val="24"/>
                <w:szCs w:val="24"/>
              </w:rPr>
              <w:t>Типикон (Церковный устав), его содержание и структура. Официальные богослужебно-календарные издания Русской Православной Церкви (Патриарший календарь, Богослужебные указания, Православные церковные к</w:t>
            </w:r>
            <w:r w:rsidRPr="006926C6">
              <w:rPr>
                <w:sz w:val="24"/>
                <w:szCs w:val="24"/>
              </w:rPr>
              <w:t>а</w:t>
            </w:r>
            <w:r w:rsidRPr="006926C6">
              <w:rPr>
                <w:sz w:val="24"/>
                <w:szCs w:val="24"/>
              </w:rPr>
              <w:t>лендари с богослужебными рубриками, Богослужебный месяц</w:t>
            </w:r>
            <w:r w:rsidRPr="006926C6">
              <w:rPr>
                <w:sz w:val="24"/>
                <w:szCs w:val="24"/>
              </w:rPr>
              <w:t>е</w:t>
            </w:r>
            <w:r w:rsidRPr="006926C6">
              <w:rPr>
                <w:sz w:val="24"/>
                <w:szCs w:val="24"/>
              </w:rPr>
              <w:t>слов), их содержание и структура. Официальный церковный кале</w:t>
            </w:r>
            <w:r w:rsidRPr="006926C6">
              <w:rPr>
                <w:sz w:val="24"/>
                <w:szCs w:val="24"/>
              </w:rPr>
              <w:t>н</w:t>
            </w:r>
            <w:r w:rsidRPr="006926C6">
              <w:rPr>
                <w:sz w:val="24"/>
                <w:szCs w:val="24"/>
              </w:rPr>
              <w:t>дарь Русской Православной Церкви с богослужебными указаниями в сети Интернет. Богослужебная норма и богослужебная практика. Компетентные церковные власти и регулирование богослужебной практики.</w:t>
            </w:r>
          </w:p>
          <w:p w14:paraId="328A2894" w14:textId="77777777" w:rsidR="00911A7F" w:rsidRDefault="00911A7F" w:rsidP="006926C6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911A7F">
              <w:rPr>
                <w:b/>
                <w:sz w:val="24"/>
                <w:szCs w:val="24"/>
              </w:rPr>
              <w:t>Суточный круг богослужения.</w:t>
            </w:r>
            <w:r w:rsidRPr="00911A7F">
              <w:rPr>
                <w:sz w:val="24"/>
                <w:szCs w:val="24"/>
              </w:rPr>
              <w:t xml:space="preserve"> Структура суточного круга бог</w:t>
            </w:r>
            <w:r w:rsidRPr="00911A7F">
              <w:rPr>
                <w:sz w:val="24"/>
                <w:szCs w:val="24"/>
              </w:rPr>
              <w:t>о</w:t>
            </w:r>
            <w:r w:rsidRPr="00911A7F">
              <w:rPr>
                <w:sz w:val="24"/>
                <w:szCs w:val="24"/>
              </w:rPr>
              <w:t>служения (полунощница, утреня, часы (I, III, VI, IX), вечерня, п</w:t>
            </w:r>
            <w:r w:rsidRPr="00911A7F">
              <w:rPr>
                <w:sz w:val="24"/>
                <w:szCs w:val="24"/>
              </w:rPr>
              <w:t>о</w:t>
            </w:r>
            <w:r w:rsidRPr="00911A7F">
              <w:rPr>
                <w:sz w:val="24"/>
                <w:szCs w:val="24"/>
              </w:rPr>
              <w:t>вечерие, изобразительные). Структура служб суточного круга, н</w:t>
            </w:r>
            <w:r w:rsidRPr="00911A7F">
              <w:rPr>
                <w:sz w:val="24"/>
                <w:szCs w:val="24"/>
              </w:rPr>
              <w:t>е</w:t>
            </w:r>
            <w:r w:rsidRPr="00911A7F">
              <w:rPr>
                <w:sz w:val="24"/>
                <w:szCs w:val="24"/>
              </w:rPr>
              <w:t>изменяемые составляющие этих служб. Часы (I, III, VI, IX). Пол</w:t>
            </w:r>
            <w:r w:rsidRPr="00911A7F">
              <w:rPr>
                <w:sz w:val="24"/>
                <w:szCs w:val="24"/>
              </w:rPr>
              <w:t>у</w:t>
            </w:r>
            <w:r w:rsidRPr="00911A7F">
              <w:rPr>
                <w:sz w:val="24"/>
                <w:szCs w:val="24"/>
              </w:rPr>
              <w:t>нощница, повечерие, изобразительные. Вечерня. Утреня</w:t>
            </w:r>
            <w:r>
              <w:rPr>
                <w:sz w:val="24"/>
                <w:szCs w:val="24"/>
              </w:rPr>
              <w:t>.</w:t>
            </w:r>
          </w:p>
          <w:p w14:paraId="794382A4" w14:textId="77777777" w:rsidR="00911A7F" w:rsidRDefault="00911A7F" w:rsidP="006926C6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911A7F">
              <w:rPr>
                <w:b/>
                <w:sz w:val="24"/>
                <w:szCs w:val="24"/>
              </w:rPr>
              <w:t>Изменения</w:t>
            </w:r>
            <w:r w:rsidR="00371DFE">
              <w:rPr>
                <w:b/>
                <w:sz w:val="24"/>
                <w:szCs w:val="24"/>
              </w:rPr>
              <w:t xml:space="preserve"> </w:t>
            </w:r>
            <w:r w:rsidRPr="00911A7F">
              <w:rPr>
                <w:b/>
                <w:sz w:val="24"/>
                <w:szCs w:val="24"/>
              </w:rPr>
              <w:t xml:space="preserve">в службах суточного круга. </w:t>
            </w:r>
            <w:r w:rsidRPr="00911A7F">
              <w:rPr>
                <w:sz w:val="24"/>
                <w:szCs w:val="24"/>
              </w:rPr>
              <w:t>Изменение</w:t>
            </w:r>
            <w:r w:rsidR="00371DFE">
              <w:rPr>
                <w:sz w:val="24"/>
                <w:szCs w:val="24"/>
              </w:rPr>
              <w:t xml:space="preserve"> </w:t>
            </w:r>
            <w:r w:rsidRPr="00911A7F">
              <w:rPr>
                <w:sz w:val="24"/>
                <w:szCs w:val="24"/>
              </w:rPr>
              <w:t>и усложнение структуры утрени и вечерни в праздничном и воскресном богосл</w:t>
            </w:r>
            <w:r w:rsidRPr="00911A7F">
              <w:rPr>
                <w:sz w:val="24"/>
                <w:szCs w:val="24"/>
              </w:rPr>
              <w:t>у</w:t>
            </w:r>
            <w:r w:rsidRPr="00911A7F">
              <w:rPr>
                <w:sz w:val="24"/>
                <w:szCs w:val="24"/>
              </w:rPr>
              <w:t>жении, причины изменений. Изменяемые составляющие служб с</w:t>
            </w:r>
            <w:r w:rsidRPr="00911A7F">
              <w:rPr>
                <w:sz w:val="24"/>
                <w:szCs w:val="24"/>
              </w:rPr>
              <w:t>у</w:t>
            </w:r>
            <w:r w:rsidRPr="00911A7F">
              <w:rPr>
                <w:sz w:val="24"/>
                <w:szCs w:val="24"/>
              </w:rPr>
              <w:t>точного круга (богослужебные тексты) и их источники (богосл</w:t>
            </w:r>
            <w:r w:rsidRPr="00911A7F">
              <w:rPr>
                <w:sz w:val="24"/>
                <w:szCs w:val="24"/>
              </w:rPr>
              <w:t>у</w:t>
            </w:r>
            <w:r w:rsidRPr="00911A7F">
              <w:rPr>
                <w:sz w:val="24"/>
                <w:szCs w:val="24"/>
              </w:rPr>
              <w:t>жебные книги). Замещение и наложение</w:t>
            </w:r>
            <w:r w:rsidR="00371DFE">
              <w:rPr>
                <w:sz w:val="24"/>
                <w:szCs w:val="24"/>
              </w:rPr>
              <w:t xml:space="preserve"> </w:t>
            </w:r>
            <w:r w:rsidRPr="00911A7F">
              <w:rPr>
                <w:sz w:val="24"/>
                <w:szCs w:val="24"/>
              </w:rPr>
              <w:t>изменяемых составля</w:t>
            </w:r>
            <w:r w:rsidRPr="00911A7F">
              <w:rPr>
                <w:sz w:val="24"/>
                <w:szCs w:val="24"/>
              </w:rPr>
              <w:t>ю</w:t>
            </w:r>
            <w:r w:rsidRPr="00911A7F">
              <w:rPr>
                <w:sz w:val="24"/>
                <w:szCs w:val="24"/>
              </w:rPr>
              <w:t>щих. Девятипесненный канон, его основа, структура и изменяемые части (библейские песни и песни канона). Типы праздников и определяемые ими изменения в структуре утрени и вечерни.</w:t>
            </w:r>
          </w:p>
          <w:p w14:paraId="2DF7B55B" w14:textId="77777777" w:rsidR="00911A7F" w:rsidRDefault="00911A7F" w:rsidP="00911A7F">
            <w:pPr>
              <w:jc w:val="both"/>
              <w:rPr>
                <w:sz w:val="24"/>
                <w:szCs w:val="24"/>
              </w:rPr>
            </w:pPr>
            <w:r w:rsidRPr="00911A7F">
              <w:rPr>
                <w:b/>
                <w:sz w:val="24"/>
                <w:szCs w:val="24"/>
              </w:rPr>
              <w:t xml:space="preserve">Богослужебные тексты и последования, содержащиеся в Минее служебной. </w:t>
            </w:r>
            <w:r w:rsidRPr="00911A7F">
              <w:rPr>
                <w:sz w:val="24"/>
                <w:szCs w:val="24"/>
              </w:rPr>
              <w:t>Состав и структура Минеи служебной. Структура б</w:t>
            </w:r>
            <w:r w:rsidRPr="00911A7F">
              <w:rPr>
                <w:sz w:val="24"/>
                <w:szCs w:val="24"/>
              </w:rPr>
              <w:t>о</w:t>
            </w:r>
            <w:r w:rsidRPr="00911A7F">
              <w:rPr>
                <w:sz w:val="24"/>
                <w:szCs w:val="24"/>
              </w:rPr>
              <w:t>гослужебных последований и типы богослужебных текстов, соде</w:t>
            </w:r>
            <w:r w:rsidRPr="00911A7F">
              <w:rPr>
                <w:sz w:val="24"/>
                <w:szCs w:val="24"/>
              </w:rPr>
              <w:t>р</w:t>
            </w:r>
            <w:r w:rsidRPr="00911A7F">
              <w:rPr>
                <w:sz w:val="24"/>
                <w:szCs w:val="24"/>
              </w:rPr>
              <w:t>жащиеся в Минее служебной. Последования «рядовые» и праз</w:t>
            </w:r>
            <w:r w:rsidRPr="00911A7F">
              <w:rPr>
                <w:sz w:val="24"/>
                <w:szCs w:val="24"/>
              </w:rPr>
              <w:t>д</w:t>
            </w:r>
            <w:r w:rsidRPr="00911A7F">
              <w:rPr>
                <w:sz w:val="24"/>
                <w:szCs w:val="24"/>
              </w:rPr>
              <w:t>ничные. Первичность праздничных последований и песнопений по отношению к рядовым. Категории (разряды) праздников, их об</w:t>
            </w:r>
            <w:r w:rsidRPr="00911A7F">
              <w:rPr>
                <w:sz w:val="24"/>
                <w:szCs w:val="24"/>
              </w:rPr>
              <w:t>о</w:t>
            </w:r>
            <w:r w:rsidRPr="00911A7F">
              <w:rPr>
                <w:sz w:val="24"/>
                <w:szCs w:val="24"/>
              </w:rPr>
              <w:t>значения в Типиконе и различия в составе богослужебных посл</w:t>
            </w:r>
            <w:r w:rsidRPr="00911A7F">
              <w:rPr>
                <w:sz w:val="24"/>
                <w:szCs w:val="24"/>
              </w:rPr>
              <w:t>е</w:t>
            </w:r>
            <w:r w:rsidRPr="00911A7F">
              <w:rPr>
                <w:sz w:val="24"/>
                <w:szCs w:val="24"/>
              </w:rPr>
              <w:t>дований, содержащихся в Минее служебной. Раздел Типикона, р</w:t>
            </w:r>
            <w:r w:rsidRPr="00911A7F">
              <w:rPr>
                <w:sz w:val="24"/>
                <w:szCs w:val="24"/>
              </w:rPr>
              <w:t>е</w:t>
            </w:r>
            <w:r w:rsidRPr="00911A7F">
              <w:rPr>
                <w:sz w:val="24"/>
                <w:szCs w:val="24"/>
              </w:rPr>
              <w:t xml:space="preserve">гламентирующий богослужение годового неподвижного круга. </w:t>
            </w:r>
          </w:p>
          <w:p w14:paraId="12F52D91" w14:textId="77777777" w:rsidR="00911A7F" w:rsidRDefault="00911A7F" w:rsidP="00911A7F">
            <w:pPr>
              <w:jc w:val="both"/>
              <w:rPr>
                <w:sz w:val="24"/>
                <w:szCs w:val="24"/>
              </w:rPr>
            </w:pPr>
            <w:r w:rsidRPr="00911A7F">
              <w:rPr>
                <w:b/>
                <w:sz w:val="24"/>
                <w:szCs w:val="24"/>
              </w:rPr>
              <w:lastRenderedPageBreak/>
              <w:t>Богослужебные тексты и последования, содержащиеся в Окт</w:t>
            </w:r>
            <w:r w:rsidRPr="00911A7F">
              <w:rPr>
                <w:b/>
                <w:sz w:val="24"/>
                <w:szCs w:val="24"/>
              </w:rPr>
              <w:t>о</w:t>
            </w:r>
            <w:r w:rsidRPr="00911A7F">
              <w:rPr>
                <w:b/>
                <w:sz w:val="24"/>
                <w:szCs w:val="24"/>
              </w:rPr>
              <w:t>ихе.</w:t>
            </w:r>
            <w:r w:rsidRPr="00911A7F">
              <w:rPr>
                <w:sz w:val="24"/>
                <w:szCs w:val="24"/>
              </w:rPr>
              <w:t xml:space="preserve"> Типы изменяемых составляющих седмично-гласового цикла (богослужебных текстов), содержащиеся в Октоихе. Структура О</w:t>
            </w:r>
            <w:r w:rsidRPr="00911A7F">
              <w:rPr>
                <w:sz w:val="24"/>
                <w:szCs w:val="24"/>
              </w:rPr>
              <w:t>к</w:t>
            </w:r>
            <w:r w:rsidRPr="00911A7F">
              <w:rPr>
                <w:sz w:val="24"/>
                <w:szCs w:val="24"/>
              </w:rPr>
              <w:t>тоиха и система осмогласия. Структура и состав богослужебных последований Октоиха. Последования седмичные, субботние и воскресные. Внутренние циклы Октоиха (тематика седмичных п</w:t>
            </w:r>
            <w:r w:rsidRPr="00911A7F">
              <w:rPr>
                <w:sz w:val="24"/>
                <w:szCs w:val="24"/>
              </w:rPr>
              <w:t>а</w:t>
            </w:r>
            <w:r w:rsidRPr="00911A7F">
              <w:rPr>
                <w:sz w:val="24"/>
                <w:szCs w:val="24"/>
              </w:rPr>
              <w:t>мятей).</w:t>
            </w:r>
            <w:r>
              <w:rPr>
                <w:sz w:val="24"/>
                <w:szCs w:val="24"/>
              </w:rPr>
              <w:t xml:space="preserve"> </w:t>
            </w:r>
            <w:r w:rsidRPr="00911A7F">
              <w:rPr>
                <w:sz w:val="24"/>
                <w:szCs w:val="24"/>
              </w:rPr>
              <w:t>Группировка воскресных песнопений.</w:t>
            </w:r>
          </w:p>
          <w:p w14:paraId="62E1CE6B" w14:textId="77777777" w:rsidR="00911A7F" w:rsidRDefault="00911A7F" w:rsidP="00911A7F">
            <w:pPr>
              <w:jc w:val="both"/>
              <w:rPr>
                <w:sz w:val="24"/>
                <w:szCs w:val="24"/>
              </w:rPr>
            </w:pPr>
            <w:r w:rsidRPr="00D20C43">
              <w:rPr>
                <w:b/>
                <w:sz w:val="24"/>
                <w:szCs w:val="24"/>
              </w:rPr>
              <w:t>Богослужение в седмичные дни (пн.-пт.).</w:t>
            </w:r>
            <w:r w:rsidRPr="00911A7F">
              <w:rPr>
                <w:sz w:val="24"/>
                <w:szCs w:val="24"/>
              </w:rPr>
              <w:t xml:space="preserve"> Суточный круг бог</w:t>
            </w:r>
            <w:r w:rsidRPr="00911A7F">
              <w:rPr>
                <w:sz w:val="24"/>
                <w:szCs w:val="24"/>
              </w:rPr>
              <w:t>о</w:t>
            </w:r>
            <w:r w:rsidRPr="00911A7F">
              <w:rPr>
                <w:sz w:val="24"/>
                <w:szCs w:val="24"/>
              </w:rPr>
              <w:t>служения в седмичные дни («рядовые»). Использование богосл</w:t>
            </w:r>
            <w:r w:rsidRPr="00911A7F">
              <w:rPr>
                <w:sz w:val="24"/>
                <w:szCs w:val="24"/>
              </w:rPr>
              <w:t>у</w:t>
            </w:r>
            <w:r w:rsidRPr="00911A7F">
              <w:rPr>
                <w:sz w:val="24"/>
                <w:szCs w:val="24"/>
              </w:rPr>
              <w:t>жебных последований Октоиха и Мине</w:t>
            </w:r>
            <w:r w:rsidR="00D20C43">
              <w:rPr>
                <w:sz w:val="24"/>
                <w:szCs w:val="24"/>
              </w:rPr>
              <w:t>и в седмичные дни («ряд</w:t>
            </w:r>
            <w:r w:rsidR="00D20C43">
              <w:rPr>
                <w:sz w:val="24"/>
                <w:szCs w:val="24"/>
              </w:rPr>
              <w:t>о</w:t>
            </w:r>
            <w:r w:rsidR="00D20C43">
              <w:rPr>
                <w:sz w:val="24"/>
                <w:szCs w:val="24"/>
              </w:rPr>
              <w:t xml:space="preserve">вые»). </w:t>
            </w:r>
            <w:r w:rsidRPr="00911A7F">
              <w:rPr>
                <w:sz w:val="24"/>
                <w:szCs w:val="24"/>
              </w:rPr>
              <w:t>Рубрики Типикона, регламентирующие седмичное богосл</w:t>
            </w:r>
            <w:r w:rsidRPr="00911A7F">
              <w:rPr>
                <w:sz w:val="24"/>
                <w:szCs w:val="24"/>
              </w:rPr>
              <w:t>у</w:t>
            </w:r>
            <w:r w:rsidRPr="00911A7F">
              <w:rPr>
                <w:sz w:val="24"/>
                <w:szCs w:val="24"/>
              </w:rPr>
              <w:t>жение. Праздничное богослужение («на 6», «с великим славослов</w:t>
            </w:r>
            <w:r w:rsidRPr="00911A7F">
              <w:rPr>
                <w:sz w:val="24"/>
                <w:szCs w:val="24"/>
              </w:rPr>
              <w:t>и</w:t>
            </w:r>
            <w:r w:rsidRPr="00911A7F">
              <w:rPr>
                <w:sz w:val="24"/>
                <w:szCs w:val="24"/>
              </w:rPr>
              <w:t>ем», «с полиелеем») в седмичные дни и его особенности. Рубрики Типикона, регламентирующие седмичное богослужение в таких случаях.</w:t>
            </w:r>
          </w:p>
          <w:p w14:paraId="0BB8C84C" w14:textId="77777777" w:rsidR="00D20C43" w:rsidRDefault="00D20C43" w:rsidP="00911A7F">
            <w:pPr>
              <w:jc w:val="both"/>
              <w:rPr>
                <w:sz w:val="24"/>
                <w:szCs w:val="24"/>
              </w:rPr>
            </w:pPr>
            <w:r w:rsidRPr="00D20C43">
              <w:rPr>
                <w:b/>
                <w:sz w:val="24"/>
                <w:szCs w:val="24"/>
              </w:rPr>
              <w:t>Богослужение в субботние дни.</w:t>
            </w:r>
            <w:r w:rsidRPr="00D20C43">
              <w:rPr>
                <w:sz w:val="24"/>
                <w:szCs w:val="24"/>
              </w:rPr>
              <w:t xml:space="preserve"> Использование богослужебных последований Октоиха и Минеи в субботние дни. Особенности праздничного богослужения («на 6», «с великим славословием», «с полиелеем») в субботние дни. Заупокойное богослужение. «Род</w:t>
            </w:r>
            <w:r w:rsidRPr="00D20C43">
              <w:rPr>
                <w:sz w:val="24"/>
                <w:szCs w:val="24"/>
              </w:rPr>
              <w:t>и</w:t>
            </w:r>
            <w:r w:rsidRPr="00D20C43">
              <w:rPr>
                <w:sz w:val="24"/>
                <w:szCs w:val="24"/>
              </w:rPr>
              <w:t>тельские» субботы. Рубрики Типикона, регламентирующие ос</w:t>
            </w:r>
            <w:r w:rsidRPr="00D20C43">
              <w:rPr>
                <w:sz w:val="24"/>
                <w:szCs w:val="24"/>
              </w:rPr>
              <w:t>о</w:t>
            </w:r>
            <w:r w:rsidRPr="00D20C43">
              <w:rPr>
                <w:sz w:val="24"/>
                <w:szCs w:val="24"/>
              </w:rPr>
              <w:t>бенности субботнего богослужения.</w:t>
            </w:r>
          </w:p>
          <w:p w14:paraId="4AE8D4E4" w14:textId="728ED993" w:rsidR="00D20C43" w:rsidRDefault="00D20C43" w:rsidP="00911A7F">
            <w:pPr>
              <w:jc w:val="both"/>
              <w:rPr>
                <w:sz w:val="24"/>
                <w:szCs w:val="24"/>
              </w:rPr>
            </w:pPr>
            <w:r w:rsidRPr="00D20C43">
              <w:rPr>
                <w:b/>
                <w:sz w:val="24"/>
                <w:szCs w:val="24"/>
              </w:rPr>
              <w:t>Великие господские и богородичные праздники.</w:t>
            </w:r>
            <w:r w:rsidRPr="00D20C43">
              <w:rPr>
                <w:sz w:val="24"/>
                <w:szCs w:val="24"/>
              </w:rPr>
              <w:t xml:space="preserve"> Богослужение в праздничные дни «со всенощным бдением». Праздники, в которые совершается «всенощное бдение». Вечерня и утреня в составе вс</w:t>
            </w:r>
            <w:r w:rsidRPr="00D20C43">
              <w:rPr>
                <w:sz w:val="24"/>
                <w:szCs w:val="24"/>
              </w:rPr>
              <w:t>е</w:t>
            </w:r>
            <w:r w:rsidRPr="00D20C43">
              <w:rPr>
                <w:sz w:val="24"/>
                <w:szCs w:val="24"/>
              </w:rPr>
              <w:t>нощного бдения в праздники «со всенощным бдением». Пре</w:t>
            </w:r>
            <w:r w:rsidRPr="00D20C43">
              <w:rPr>
                <w:sz w:val="24"/>
                <w:szCs w:val="24"/>
              </w:rPr>
              <w:t>д</w:t>
            </w:r>
            <w:r w:rsidRPr="00D20C43">
              <w:rPr>
                <w:sz w:val="24"/>
                <w:szCs w:val="24"/>
              </w:rPr>
              <w:t>празднство, попразднство, отдание праздника. Воздвижение Креста Господня</w:t>
            </w:r>
            <w:r w:rsidR="00FA0D59">
              <w:rPr>
                <w:sz w:val="24"/>
                <w:szCs w:val="24"/>
              </w:rPr>
              <w:t xml:space="preserve"> 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Разъяснение, разработанное комиссией Межсоборного присутствия по богослужению и церковному искусству, одобре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н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ное на заседании Священного Синода 24 августа 2023 года</w:t>
            </w:r>
            <w:r w:rsid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 xml:space="preserve"> о с</w:t>
            </w:r>
            <w:r w:rsid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о</w:t>
            </w:r>
            <w:r w:rsid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вершении чина воздвижения Креста в праздник Всемирного Во</w:t>
            </w:r>
            <w:r w:rsid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з</w:t>
            </w:r>
            <w:r w:rsid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движения Честного и Животворящего Креста Господня в монаст</w:t>
            </w:r>
            <w:r w:rsid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ы</w:t>
            </w:r>
            <w:r w:rsid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рях и на приходах</w:t>
            </w:r>
            <w:r w:rsidRPr="00D20C43">
              <w:rPr>
                <w:sz w:val="24"/>
                <w:szCs w:val="24"/>
              </w:rPr>
              <w:t>. Вход Господень в Иерусалим. Вознесение Го</w:t>
            </w:r>
            <w:r w:rsidRPr="00D20C43">
              <w:rPr>
                <w:sz w:val="24"/>
                <w:szCs w:val="24"/>
              </w:rPr>
              <w:t>с</w:t>
            </w:r>
            <w:r w:rsidRPr="00D20C43">
              <w:rPr>
                <w:sz w:val="24"/>
                <w:szCs w:val="24"/>
              </w:rPr>
              <w:t>подне. Пятидесятница. Преображение Господне.</w:t>
            </w:r>
            <w:r w:rsidR="00371DFE">
              <w:rPr>
                <w:sz w:val="24"/>
                <w:szCs w:val="24"/>
              </w:rPr>
              <w:t xml:space="preserve"> </w:t>
            </w:r>
            <w:r w:rsidRPr="00D20C43">
              <w:rPr>
                <w:sz w:val="24"/>
                <w:szCs w:val="24"/>
              </w:rPr>
              <w:t>Сретение Го</w:t>
            </w:r>
            <w:r w:rsidRPr="00D20C43">
              <w:rPr>
                <w:sz w:val="24"/>
                <w:szCs w:val="24"/>
              </w:rPr>
              <w:t>с</w:t>
            </w:r>
            <w:r w:rsidRPr="00D20C43">
              <w:rPr>
                <w:sz w:val="24"/>
                <w:szCs w:val="24"/>
              </w:rPr>
              <w:t>подне. Предпразднства и попразднства. Рождество Пресвятой Б</w:t>
            </w:r>
            <w:r w:rsidRPr="00D20C43">
              <w:rPr>
                <w:sz w:val="24"/>
                <w:szCs w:val="24"/>
              </w:rPr>
              <w:t>о</w:t>
            </w:r>
            <w:r w:rsidRPr="00D20C43">
              <w:rPr>
                <w:sz w:val="24"/>
                <w:szCs w:val="24"/>
              </w:rPr>
              <w:t>городицы. Введение во храм Пресвятой Богородицы. Успение Пр</w:t>
            </w:r>
            <w:r w:rsidRPr="00D20C43">
              <w:rPr>
                <w:sz w:val="24"/>
                <w:szCs w:val="24"/>
              </w:rPr>
              <w:t>е</w:t>
            </w:r>
            <w:r w:rsidRPr="00D20C43">
              <w:rPr>
                <w:sz w:val="24"/>
                <w:szCs w:val="24"/>
              </w:rPr>
              <w:t>святой Богородицы. Рубрики Типикона, регламентирующие сове</w:t>
            </w:r>
            <w:r w:rsidRPr="00D20C43">
              <w:rPr>
                <w:sz w:val="24"/>
                <w:szCs w:val="24"/>
              </w:rPr>
              <w:t>р</w:t>
            </w:r>
            <w:r w:rsidRPr="00D20C43">
              <w:rPr>
                <w:sz w:val="24"/>
                <w:szCs w:val="24"/>
              </w:rPr>
              <w:t>шение богослужения в праздничные дни. Совершение праздничн</w:t>
            </w:r>
            <w:r w:rsidRPr="00D20C43">
              <w:rPr>
                <w:sz w:val="24"/>
                <w:szCs w:val="24"/>
              </w:rPr>
              <w:t>о</w:t>
            </w:r>
            <w:r w:rsidRPr="00D20C43">
              <w:rPr>
                <w:sz w:val="24"/>
                <w:szCs w:val="24"/>
              </w:rPr>
              <w:t>го богослужения «со всенощным бдением»</w:t>
            </w:r>
            <w:r w:rsidR="00371DFE">
              <w:rPr>
                <w:sz w:val="24"/>
                <w:szCs w:val="24"/>
              </w:rPr>
              <w:t xml:space="preserve"> </w:t>
            </w:r>
            <w:r w:rsidRPr="00D20C43">
              <w:rPr>
                <w:sz w:val="24"/>
                <w:szCs w:val="24"/>
              </w:rPr>
              <w:t>в сложных случаях («Марковы главы»).</w:t>
            </w:r>
          </w:p>
          <w:p w14:paraId="613BFB07" w14:textId="77777777" w:rsidR="00D20C43" w:rsidRDefault="00D20C43" w:rsidP="00D20C43">
            <w:pPr>
              <w:jc w:val="both"/>
              <w:rPr>
                <w:sz w:val="24"/>
                <w:szCs w:val="24"/>
              </w:rPr>
            </w:pPr>
            <w:r w:rsidRPr="00D20C43">
              <w:rPr>
                <w:b/>
                <w:sz w:val="24"/>
                <w:szCs w:val="24"/>
              </w:rPr>
              <w:t xml:space="preserve">Богослужение в воскресные дни. </w:t>
            </w:r>
            <w:r w:rsidRPr="00D20C43">
              <w:rPr>
                <w:sz w:val="24"/>
                <w:szCs w:val="24"/>
              </w:rPr>
              <w:t>Суточный круг богослужения в воскресные дни. Рубрики Типикона, регламентирующие воскре</w:t>
            </w:r>
            <w:r w:rsidRPr="00D20C43">
              <w:rPr>
                <w:sz w:val="24"/>
                <w:szCs w:val="24"/>
              </w:rPr>
              <w:t>с</w:t>
            </w:r>
            <w:r w:rsidRPr="00D20C43">
              <w:rPr>
                <w:sz w:val="24"/>
                <w:szCs w:val="24"/>
              </w:rPr>
              <w:t>ное богослужение. Воскресное «всенощное бдение», его состав. Особенности совершения вечерни и утрени в воскресные дни. М</w:t>
            </w:r>
            <w:r w:rsidRPr="00D20C43">
              <w:rPr>
                <w:sz w:val="24"/>
                <w:szCs w:val="24"/>
              </w:rPr>
              <w:t>а</w:t>
            </w:r>
            <w:r w:rsidRPr="00D20C43">
              <w:rPr>
                <w:sz w:val="24"/>
                <w:szCs w:val="24"/>
              </w:rPr>
              <w:t>лая вечерня. Использование богослужебных последований Октоиха и Минеи в воскресные дни. Праздничное богослужение («на 6», «с великим славословием», «с полиелеем») в воскресные дни. Ос</w:t>
            </w:r>
            <w:r w:rsidRPr="00D20C43">
              <w:rPr>
                <w:sz w:val="24"/>
                <w:szCs w:val="24"/>
              </w:rPr>
              <w:t>о</w:t>
            </w:r>
            <w:r w:rsidRPr="00D20C43">
              <w:rPr>
                <w:sz w:val="24"/>
                <w:szCs w:val="24"/>
              </w:rPr>
              <w:t>бенности совершения праздничного богослужения «со всенощным бдением» при совпадении с воскресным днем. Воскресное бог</w:t>
            </w:r>
            <w:r w:rsidRPr="00D20C43">
              <w:rPr>
                <w:sz w:val="24"/>
                <w:szCs w:val="24"/>
              </w:rPr>
              <w:t>о</w:t>
            </w:r>
            <w:r w:rsidRPr="00D20C43">
              <w:rPr>
                <w:sz w:val="24"/>
                <w:szCs w:val="24"/>
              </w:rPr>
              <w:t>служение при несовершении всенощного бдения. Рубрики Типик</w:t>
            </w:r>
            <w:r w:rsidRPr="00D20C43">
              <w:rPr>
                <w:sz w:val="24"/>
                <w:szCs w:val="24"/>
              </w:rPr>
              <w:t>о</w:t>
            </w:r>
            <w:r w:rsidRPr="00D20C43">
              <w:rPr>
                <w:sz w:val="24"/>
                <w:szCs w:val="24"/>
              </w:rPr>
              <w:t>на, регламентирующие</w:t>
            </w:r>
            <w:r w:rsidR="00371DFE">
              <w:rPr>
                <w:sz w:val="24"/>
                <w:szCs w:val="24"/>
              </w:rPr>
              <w:t xml:space="preserve"> </w:t>
            </w:r>
            <w:r w:rsidRPr="00D20C43">
              <w:rPr>
                <w:sz w:val="24"/>
                <w:szCs w:val="24"/>
              </w:rPr>
              <w:t>богослужение в воскресные дни.</w:t>
            </w:r>
          </w:p>
          <w:p w14:paraId="551A3154" w14:textId="77777777" w:rsidR="00D20C43" w:rsidRDefault="00D20C43" w:rsidP="00D20C43">
            <w:pPr>
              <w:jc w:val="both"/>
              <w:rPr>
                <w:sz w:val="24"/>
                <w:szCs w:val="24"/>
              </w:rPr>
            </w:pPr>
            <w:r w:rsidRPr="00B53110">
              <w:rPr>
                <w:b/>
                <w:sz w:val="24"/>
                <w:szCs w:val="24"/>
              </w:rPr>
              <w:t>Пасха Господня.</w:t>
            </w:r>
            <w:r w:rsidRPr="00D20C43">
              <w:rPr>
                <w:sz w:val="24"/>
                <w:szCs w:val="24"/>
              </w:rPr>
              <w:t xml:space="preserve"> Богослужение в праздник Пасхи и его особенн</w:t>
            </w:r>
            <w:r w:rsidRPr="00D20C43">
              <w:rPr>
                <w:sz w:val="24"/>
                <w:szCs w:val="24"/>
              </w:rPr>
              <w:t>о</w:t>
            </w:r>
            <w:r w:rsidRPr="00D20C43">
              <w:rPr>
                <w:sz w:val="24"/>
                <w:szCs w:val="24"/>
              </w:rPr>
              <w:t>сти. Октава Пасхи. Рубрики Типикона, регламентирующие бог</w:t>
            </w:r>
            <w:r w:rsidRPr="00D20C43">
              <w:rPr>
                <w:sz w:val="24"/>
                <w:szCs w:val="24"/>
              </w:rPr>
              <w:t>о</w:t>
            </w:r>
            <w:r w:rsidRPr="00D20C43">
              <w:rPr>
                <w:sz w:val="24"/>
                <w:szCs w:val="24"/>
              </w:rPr>
              <w:lastRenderedPageBreak/>
              <w:t>служение на Пасху и в пасхальную седмицу. Страстная седмица. Система и циклы песнопений Страстной седмицы. Особенности богослужения в Страстную седмицу (Великая суббота, Великий четверг, Великая пятница). Рубрики Типикона, регламентирующие</w:t>
            </w:r>
            <w:r w:rsidR="00371DFE">
              <w:rPr>
                <w:sz w:val="24"/>
                <w:szCs w:val="24"/>
              </w:rPr>
              <w:t xml:space="preserve"> </w:t>
            </w:r>
            <w:r w:rsidRPr="00D20C43">
              <w:rPr>
                <w:sz w:val="24"/>
                <w:szCs w:val="24"/>
              </w:rPr>
              <w:t>богослужение в Страстную седмицу.</w:t>
            </w:r>
          </w:p>
          <w:p w14:paraId="68E35208" w14:textId="77777777" w:rsidR="00B53110" w:rsidRDefault="00B53110" w:rsidP="00D20C43">
            <w:pPr>
              <w:jc w:val="both"/>
              <w:rPr>
                <w:sz w:val="24"/>
                <w:szCs w:val="24"/>
              </w:rPr>
            </w:pPr>
            <w:r w:rsidRPr="00B53110">
              <w:rPr>
                <w:b/>
                <w:sz w:val="24"/>
                <w:szCs w:val="24"/>
              </w:rPr>
              <w:t>Рождество Христово и Богоявление Господне.</w:t>
            </w:r>
            <w:r w:rsidRPr="00B53110">
              <w:rPr>
                <w:sz w:val="24"/>
                <w:szCs w:val="24"/>
              </w:rPr>
              <w:t xml:space="preserve"> Богослужение в праздник Рождества Христова. Особенности совершения богосл</w:t>
            </w:r>
            <w:r w:rsidRPr="00B53110">
              <w:rPr>
                <w:sz w:val="24"/>
                <w:szCs w:val="24"/>
              </w:rPr>
              <w:t>у</w:t>
            </w:r>
            <w:r w:rsidRPr="00B53110">
              <w:rPr>
                <w:sz w:val="24"/>
                <w:szCs w:val="24"/>
              </w:rPr>
              <w:t>жения в навечерие. Предпразднство. Попразднство. Отдание праздника. Рубрики Типикона, регламентирующие богослужение в праздник Рождества Христова. Богослужение в праздник Богоявл</w:t>
            </w:r>
            <w:r w:rsidRPr="00B53110">
              <w:rPr>
                <w:sz w:val="24"/>
                <w:szCs w:val="24"/>
              </w:rPr>
              <w:t>е</w:t>
            </w:r>
            <w:r w:rsidRPr="00B53110">
              <w:rPr>
                <w:sz w:val="24"/>
                <w:szCs w:val="24"/>
              </w:rPr>
              <w:t>ния Господня. Особенности совершения богослужения в навечерие. Великое освящение воды. Предпразднство. Попразднство. Отдание праздника. Рубрики Типикона, регламентирующие богослужение в праздник Богоявления.</w:t>
            </w:r>
          </w:p>
          <w:p w14:paraId="73CEFA09" w14:textId="2BE4714D" w:rsidR="00B53110" w:rsidRDefault="00B53110" w:rsidP="00D20C43">
            <w:pPr>
              <w:jc w:val="both"/>
              <w:rPr>
                <w:sz w:val="24"/>
                <w:szCs w:val="24"/>
              </w:rPr>
            </w:pPr>
            <w:r w:rsidRPr="00B53110">
              <w:rPr>
                <w:b/>
                <w:sz w:val="24"/>
                <w:szCs w:val="24"/>
              </w:rPr>
              <w:t>Постовое богослужение.</w:t>
            </w:r>
            <w:r w:rsidRPr="00B53110">
              <w:rPr>
                <w:sz w:val="24"/>
                <w:szCs w:val="24"/>
              </w:rPr>
              <w:t xml:space="preserve"> Великий Пост и подготовительные нед</w:t>
            </w:r>
            <w:r w:rsidRPr="00B53110">
              <w:rPr>
                <w:sz w:val="24"/>
                <w:szCs w:val="24"/>
              </w:rPr>
              <w:t>е</w:t>
            </w:r>
            <w:r w:rsidRPr="00B53110">
              <w:rPr>
                <w:sz w:val="24"/>
                <w:szCs w:val="24"/>
              </w:rPr>
              <w:t>ли. Типы изменяемых богослужебных текстов, содержащиеся в Триоди постной. Структура и состав богослужебных последований Триоди (последования седмичные, субботние и воскресные). С</w:t>
            </w:r>
            <w:r w:rsidRPr="00B53110">
              <w:rPr>
                <w:sz w:val="24"/>
                <w:szCs w:val="24"/>
              </w:rPr>
              <w:t>и</w:t>
            </w:r>
            <w:r w:rsidRPr="00B53110">
              <w:rPr>
                <w:sz w:val="24"/>
                <w:szCs w:val="24"/>
              </w:rPr>
              <w:t>стема и циклы песнопений в Триоди Постной.</w:t>
            </w:r>
            <w:r w:rsidR="00CD694E">
              <w:rPr>
                <w:sz w:val="24"/>
                <w:szCs w:val="24"/>
              </w:rPr>
              <w:t xml:space="preserve"> </w:t>
            </w:r>
            <w:r w:rsidR="00CD694E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Разъяснение, разр</w:t>
            </w:r>
            <w:r w:rsidR="00CD694E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а</w:t>
            </w:r>
            <w:r w:rsidR="00CD694E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ботанное комиссией Межсоборного присутствия по богослужению и церковному искусству, одобренное на заседании Священного Синода 24 августа 2023 года</w:t>
            </w:r>
            <w:r w:rsidR="00CD694E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 xml:space="preserve"> о совершении чина прощения в Нед</w:t>
            </w:r>
            <w:r w:rsidR="00CD694E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е</w:t>
            </w:r>
            <w:r w:rsidR="00CD694E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лю сыропустную.</w:t>
            </w:r>
            <w:r w:rsidRPr="00B53110">
              <w:rPr>
                <w:sz w:val="24"/>
                <w:szCs w:val="24"/>
              </w:rPr>
              <w:t xml:space="preserve"> Особенности седмичного богослужения в период Великого поста. Особенности субботнего и воскресного</w:t>
            </w:r>
            <w:r w:rsidR="00371DFE">
              <w:rPr>
                <w:sz w:val="24"/>
                <w:szCs w:val="24"/>
              </w:rPr>
              <w:t xml:space="preserve"> </w:t>
            </w:r>
            <w:r w:rsidRPr="00B53110">
              <w:rPr>
                <w:sz w:val="24"/>
                <w:szCs w:val="24"/>
              </w:rPr>
              <w:t>богосл</w:t>
            </w:r>
            <w:r w:rsidRPr="00B53110">
              <w:rPr>
                <w:sz w:val="24"/>
                <w:szCs w:val="24"/>
              </w:rPr>
              <w:t>у</w:t>
            </w:r>
            <w:r w:rsidRPr="00B53110">
              <w:rPr>
                <w:sz w:val="24"/>
                <w:szCs w:val="24"/>
              </w:rPr>
              <w:t>жения в период Великого поста. Особенности праздничного бог</w:t>
            </w:r>
            <w:r w:rsidRPr="00B53110">
              <w:rPr>
                <w:sz w:val="24"/>
                <w:szCs w:val="24"/>
              </w:rPr>
              <w:t>о</w:t>
            </w:r>
            <w:r w:rsidRPr="00B53110">
              <w:rPr>
                <w:sz w:val="24"/>
                <w:szCs w:val="24"/>
              </w:rPr>
              <w:t>служения в период Великого поста.</w:t>
            </w:r>
            <w:r w:rsidR="00371DFE">
              <w:rPr>
                <w:sz w:val="24"/>
                <w:szCs w:val="24"/>
              </w:rPr>
              <w:t xml:space="preserve"> </w:t>
            </w:r>
            <w:r w:rsidRPr="00B53110">
              <w:rPr>
                <w:sz w:val="24"/>
                <w:szCs w:val="24"/>
              </w:rPr>
              <w:t>Особые случаи совершения б</w:t>
            </w:r>
            <w:r w:rsidRPr="00B53110">
              <w:rPr>
                <w:sz w:val="24"/>
                <w:szCs w:val="24"/>
              </w:rPr>
              <w:t>о</w:t>
            </w:r>
            <w:r w:rsidRPr="00B53110">
              <w:rPr>
                <w:sz w:val="24"/>
                <w:szCs w:val="24"/>
              </w:rPr>
              <w:t>гослужения в Великий пост (Великий канон Андрея Критского, Акафист Божией Матери). Чин Пассии. Рубрики Типикона, регл</w:t>
            </w:r>
            <w:r w:rsidRPr="00B53110">
              <w:rPr>
                <w:sz w:val="24"/>
                <w:szCs w:val="24"/>
              </w:rPr>
              <w:t>а</w:t>
            </w:r>
            <w:r w:rsidRPr="00B53110">
              <w:rPr>
                <w:sz w:val="24"/>
                <w:szCs w:val="24"/>
              </w:rPr>
              <w:t>ментирующие богослужение в период Великого Поста. Богослуж</w:t>
            </w:r>
            <w:r w:rsidRPr="00B53110">
              <w:rPr>
                <w:sz w:val="24"/>
                <w:szCs w:val="24"/>
              </w:rPr>
              <w:t>е</w:t>
            </w:r>
            <w:r w:rsidRPr="00B53110">
              <w:rPr>
                <w:sz w:val="24"/>
                <w:szCs w:val="24"/>
              </w:rPr>
              <w:t>ние малых многодневных постов.</w:t>
            </w:r>
            <w:r>
              <w:rPr>
                <w:sz w:val="24"/>
                <w:szCs w:val="24"/>
              </w:rPr>
              <w:t xml:space="preserve"> 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Разъяснение, разработанное к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о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миссией Межсоборного присутствия по богослужению и церко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в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ному искусству, одобренное на заседании Священного Синода 24 августа 2023 года</w:t>
            </w:r>
            <w:r w:rsid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 xml:space="preserve"> о совершении богослужения с пением «Алл</w:t>
            </w:r>
            <w:r w:rsid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и</w:t>
            </w:r>
            <w:r w:rsid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луйя» в период малых постов.</w:t>
            </w:r>
          </w:p>
          <w:p w14:paraId="665B1225" w14:textId="77777777" w:rsidR="00B53110" w:rsidRDefault="00B53110" w:rsidP="00B53110">
            <w:pPr>
              <w:jc w:val="both"/>
              <w:rPr>
                <w:sz w:val="24"/>
                <w:szCs w:val="24"/>
              </w:rPr>
            </w:pPr>
            <w:r w:rsidRPr="00B53110">
              <w:rPr>
                <w:b/>
                <w:sz w:val="24"/>
                <w:szCs w:val="24"/>
              </w:rPr>
              <w:t>Богослужение в период Пятидесятницы.</w:t>
            </w:r>
            <w:r w:rsidRPr="00B53110">
              <w:rPr>
                <w:sz w:val="24"/>
                <w:szCs w:val="24"/>
              </w:rPr>
              <w:t xml:space="preserve"> Структура и состав б</w:t>
            </w:r>
            <w:r w:rsidRPr="00B53110">
              <w:rPr>
                <w:sz w:val="24"/>
                <w:szCs w:val="24"/>
              </w:rPr>
              <w:t>о</w:t>
            </w:r>
            <w:r w:rsidRPr="00B53110">
              <w:rPr>
                <w:sz w:val="24"/>
                <w:szCs w:val="24"/>
              </w:rPr>
              <w:t>гослужебных последований Триоди Цветной. Система и циклы песнопений в период Пятидесятницы. Седмичное богослужение в период Пятидесятницы. Особенности субботнего и воскресного б</w:t>
            </w:r>
            <w:r w:rsidRPr="00B53110">
              <w:rPr>
                <w:sz w:val="24"/>
                <w:szCs w:val="24"/>
              </w:rPr>
              <w:t>о</w:t>
            </w:r>
            <w:r w:rsidRPr="00B53110">
              <w:rPr>
                <w:sz w:val="24"/>
                <w:szCs w:val="24"/>
              </w:rPr>
              <w:t>гослужения в период Пятидесятницы. Особенности праздничного богослужения в период Пятидесятницы, богослужение в отдание Пасхи. Рубрики Типикона, регламентирующие богослужение в п</w:t>
            </w:r>
            <w:r w:rsidRPr="00B53110">
              <w:rPr>
                <w:sz w:val="24"/>
                <w:szCs w:val="24"/>
              </w:rPr>
              <w:t>е</w:t>
            </w:r>
            <w:r w:rsidRPr="00B53110">
              <w:rPr>
                <w:sz w:val="24"/>
                <w:szCs w:val="24"/>
              </w:rPr>
              <w:t>риод Пятидесятницы.</w:t>
            </w:r>
            <w:r>
              <w:rPr>
                <w:sz w:val="24"/>
                <w:szCs w:val="24"/>
              </w:rPr>
              <w:t xml:space="preserve"> </w:t>
            </w:r>
            <w:r w:rsidRPr="00B53110">
              <w:rPr>
                <w:sz w:val="24"/>
                <w:szCs w:val="24"/>
              </w:rPr>
              <w:t>Благовещение Пресвятой Богородице. Бог</w:t>
            </w:r>
            <w:r w:rsidRPr="00B53110">
              <w:rPr>
                <w:sz w:val="24"/>
                <w:szCs w:val="24"/>
              </w:rPr>
              <w:t>о</w:t>
            </w:r>
            <w:r w:rsidRPr="00B53110">
              <w:rPr>
                <w:sz w:val="24"/>
                <w:szCs w:val="24"/>
              </w:rPr>
              <w:t>служение в праздник Благовещения.</w:t>
            </w:r>
            <w:r w:rsidR="005C08DA">
              <w:rPr>
                <w:sz w:val="24"/>
                <w:szCs w:val="24"/>
              </w:rPr>
              <w:t xml:space="preserve"> </w:t>
            </w:r>
            <w:r w:rsidRPr="00B53110">
              <w:rPr>
                <w:sz w:val="24"/>
                <w:szCs w:val="24"/>
              </w:rPr>
              <w:t>Особенности совершения б</w:t>
            </w:r>
            <w:r w:rsidRPr="00B53110">
              <w:rPr>
                <w:sz w:val="24"/>
                <w:szCs w:val="24"/>
              </w:rPr>
              <w:t>о</w:t>
            </w:r>
            <w:r w:rsidRPr="00B53110">
              <w:rPr>
                <w:sz w:val="24"/>
                <w:szCs w:val="24"/>
              </w:rPr>
              <w:t>гослужения в праздник Благовещения в седмичные, субботние и</w:t>
            </w:r>
            <w:r>
              <w:rPr>
                <w:sz w:val="24"/>
                <w:szCs w:val="24"/>
              </w:rPr>
              <w:t xml:space="preserve"> воскресные дни Великого поста. </w:t>
            </w:r>
            <w:r w:rsidRPr="00B53110">
              <w:rPr>
                <w:sz w:val="24"/>
                <w:szCs w:val="24"/>
              </w:rPr>
              <w:t>Празднование Благовещения на</w:t>
            </w:r>
            <w:r w:rsidR="00371DFE">
              <w:rPr>
                <w:sz w:val="24"/>
                <w:szCs w:val="24"/>
              </w:rPr>
              <w:t xml:space="preserve"> </w:t>
            </w:r>
            <w:r w:rsidRPr="00B53110">
              <w:rPr>
                <w:sz w:val="24"/>
                <w:szCs w:val="24"/>
              </w:rPr>
              <w:t>Страстной и Светлой седмицах.</w:t>
            </w:r>
            <w:r>
              <w:rPr>
                <w:sz w:val="24"/>
                <w:szCs w:val="24"/>
              </w:rPr>
              <w:t xml:space="preserve"> </w:t>
            </w:r>
            <w:r w:rsidRPr="00B53110">
              <w:rPr>
                <w:sz w:val="24"/>
                <w:szCs w:val="24"/>
              </w:rPr>
              <w:t>Рубрики Типикона, регламентир</w:t>
            </w:r>
            <w:r w:rsidRPr="00B53110">
              <w:rPr>
                <w:sz w:val="24"/>
                <w:szCs w:val="24"/>
              </w:rPr>
              <w:t>у</w:t>
            </w:r>
            <w:r w:rsidRPr="00B53110">
              <w:rPr>
                <w:sz w:val="24"/>
                <w:szCs w:val="24"/>
              </w:rPr>
              <w:t>ющие богослужение в праздник Благовещения.</w:t>
            </w:r>
          </w:p>
          <w:p w14:paraId="4ED3FE6A" w14:textId="77777777" w:rsidR="005C08DA" w:rsidRDefault="005C08DA" w:rsidP="00B53110">
            <w:pPr>
              <w:jc w:val="both"/>
              <w:rPr>
                <w:sz w:val="24"/>
                <w:szCs w:val="24"/>
              </w:rPr>
            </w:pPr>
            <w:r w:rsidRPr="005C08DA">
              <w:rPr>
                <w:b/>
                <w:sz w:val="24"/>
                <w:szCs w:val="24"/>
              </w:rPr>
              <w:t>Богослужение в храмовый (престольный) праздник.</w:t>
            </w:r>
            <w:r w:rsidRPr="005C08DA">
              <w:rPr>
                <w:sz w:val="24"/>
                <w:szCs w:val="24"/>
              </w:rPr>
              <w:t xml:space="preserve"> Храмовый (престольный) праздник. Особенности совершения богослужения в храмовый праздник. Рубрики Типикона, регламентирующие с</w:t>
            </w:r>
            <w:r w:rsidRPr="005C08DA">
              <w:rPr>
                <w:sz w:val="24"/>
                <w:szCs w:val="24"/>
              </w:rPr>
              <w:t>о</w:t>
            </w:r>
            <w:r w:rsidRPr="005C08DA">
              <w:rPr>
                <w:sz w:val="24"/>
                <w:szCs w:val="24"/>
              </w:rPr>
              <w:t>вершение богослужения в храмовые праздники.</w:t>
            </w:r>
          </w:p>
          <w:p w14:paraId="35D414B5" w14:textId="77777777" w:rsidR="005C08DA" w:rsidRDefault="005C08DA" w:rsidP="00B53110">
            <w:pPr>
              <w:jc w:val="both"/>
              <w:rPr>
                <w:sz w:val="24"/>
                <w:szCs w:val="24"/>
              </w:rPr>
            </w:pPr>
            <w:r w:rsidRPr="005C08DA">
              <w:rPr>
                <w:b/>
                <w:sz w:val="24"/>
                <w:szCs w:val="24"/>
              </w:rPr>
              <w:t>Особые случаи богослужения.</w:t>
            </w:r>
            <w:r w:rsidRPr="005C08DA">
              <w:rPr>
                <w:sz w:val="24"/>
                <w:szCs w:val="24"/>
              </w:rPr>
              <w:t xml:space="preserve"> Богослужебные последования м</w:t>
            </w:r>
            <w:r w:rsidRPr="005C08DA">
              <w:rPr>
                <w:sz w:val="24"/>
                <w:szCs w:val="24"/>
              </w:rPr>
              <w:t>е</w:t>
            </w:r>
            <w:r w:rsidRPr="005C08DA">
              <w:rPr>
                <w:sz w:val="24"/>
                <w:szCs w:val="24"/>
              </w:rPr>
              <w:lastRenderedPageBreak/>
              <w:t>сточтимым и новопрославленным святым. Акафисты и их испол</w:t>
            </w:r>
            <w:r w:rsidRPr="005C08DA">
              <w:rPr>
                <w:sz w:val="24"/>
                <w:szCs w:val="24"/>
              </w:rPr>
              <w:t>ь</w:t>
            </w:r>
            <w:r w:rsidRPr="005C08DA">
              <w:rPr>
                <w:sz w:val="24"/>
                <w:szCs w:val="24"/>
              </w:rPr>
              <w:t>зование в общественном богослужении.</w:t>
            </w:r>
          </w:p>
          <w:p w14:paraId="242B2252" w14:textId="77777777" w:rsidR="005C08DA" w:rsidRPr="00911A7F" w:rsidRDefault="005C08DA" w:rsidP="00B53110">
            <w:pPr>
              <w:jc w:val="both"/>
              <w:rPr>
                <w:sz w:val="24"/>
                <w:szCs w:val="24"/>
              </w:rPr>
            </w:pPr>
            <w:r w:rsidRPr="005C08DA">
              <w:rPr>
                <w:b/>
                <w:sz w:val="24"/>
                <w:szCs w:val="24"/>
              </w:rPr>
              <w:t>Тексты из Священного Писания в службах суточного круга.</w:t>
            </w:r>
            <w:r w:rsidRPr="005C08DA">
              <w:rPr>
                <w:sz w:val="24"/>
                <w:szCs w:val="24"/>
              </w:rPr>
              <w:t xml:space="preserve"> Стихословие Псалтири в различные периоды богослужебного года. Чтения из Ветхого Завета в Великий Пост. Чтения из Ветхого Зав</w:t>
            </w:r>
            <w:r w:rsidRPr="005C08DA">
              <w:rPr>
                <w:sz w:val="24"/>
                <w:szCs w:val="24"/>
              </w:rPr>
              <w:t>е</w:t>
            </w:r>
            <w:r w:rsidRPr="005C08DA">
              <w:rPr>
                <w:sz w:val="24"/>
                <w:szCs w:val="24"/>
              </w:rPr>
              <w:t>та на вечерне праздников. Утренние евангельские чтения в во</w:t>
            </w:r>
            <w:r w:rsidRPr="005C08DA">
              <w:rPr>
                <w:sz w:val="24"/>
                <w:szCs w:val="24"/>
              </w:rPr>
              <w:t>с</w:t>
            </w:r>
            <w:r w:rsidRPr="005C08DA">
              <w:rPr>
                <w:sz w:val="24"/>
                <w:szCs w:val="24"/>
              </w:rPr>
              <w:t>кресные и праздничные дни. Ветхозаветные и новозаветные чтения на «царских часах».</w:t>
            </w:r>
          </w:p>
          <w:p w14:paraId="25D070F8" w14:textId="77777777" w:rsidR="00911A7F" w:rsidRPr="00022344" w:rsidRDefault="00911A7F" w:rsidP="006926C6">
            <w:pPr>
              <w:widowControl w:val="0"/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  <w:highlight w:val="red"/>
              </w:rPr>
            </w:pPr>
          </w:p>
        </w:tc>
      </w:tr>
      <w:tr w:rsidR="00C4045C" w:rsidRPr="0039007F" w14:paraId="1FF88613" w14:textId="77777777" w:rsidTr="0015351D">
        <w:trPr>
          <w:trHeight w:val="20"/>
        </w:trPr>
        <w:tc>
          <w:tcPr>
            <w:tcW w:w="176" w:type="pct"/>
          </w:tcPr>
          <w:p w14:paraId="06EA25C4" w14:textId="77777777" w:rsidR="00C4045C" w:rsidRPr="0020477A" w:rsidRDefault="0020477A" w:rsidP="00C83B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09" w:type="pct"/>
          </w:tcPr>
          <w:p w14:paraId="5FB7857A" w14:textId="77777777" w:rsidR="0020477A" w:rsidRPr="0015351D" w:rsidRDefault="0020477A" w:rsidP="00E36CAA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15351D">
              <w:rPr>
                <w:bCs/>
                <w:sz w:val="24"/>
                <w:szCs w:val="24"/>
              </w:rPr>
              <w:t xml:space="preserve">Структура и </w:t>
            </w:r>
          </w:p>
          <w:p w14:paraId="1E8878C8" w14:textId="77777777" w:rsidR="0020477A" w:rsidRPr="0015351D" w:rsidRDefault="0020477A" w:rsidP="00E36CAA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15351D">
              <w:rPr>
                <w:bCs/>
                <w:sz w:val="24"/>
                <w:szCs w:val="24"/>
              </w:rPr>
              <w:t xml:space="preserve">содержание </w:t>
            </w:r>
          </w:p>
          <w:p w14:paraId="748E53DD" w14:textId="77777777" w:rsidR="0020477A" w:rsidRPr="0015351D" w:rsidRDefault="0020477A" w:rsidP="0020477A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15351D">
              <w:rPr>
                <w:bCs/>
                <w:sz w:val="24"/>
                <w:szCs w:val="24"/>
              </w:rPr>
              <w:t>богослужебных</w:t>
            </w:r>
          </w:p>
          <w:p w14:paraId="133442DE" w14:textId="77777777" w:rsidR="00C4045C" w:rsidRPr="0015351D" w:rsidRDefault="0020477A" w:rsidP="0020477A">
            <w:pPr>
              <w:widowControl w:val="0"/>
              <w:contextualSpacing/>
              <w:rPr>
                <w:sz w:val="24"/>
                <w:szCs w:val="24"/>
                <w:highlight w:val="red"/>
              </w:rPr>
            </w:pPr>
            <w:r w:rsidRPr="0015351D">
              <w:rPr>
                <w:bCs/>
                <w:sz w:val="24"/>
                <w:szCs w:val="24"/>
              </w:rPr>
              <w:t>текстов.</w:t>
            </w:r>
          </w:p>
        </w:tc>
        <w:tc>
          <w:tcPr>
            <w:tcW w:w="3515" w:type="pct"/>
          </w:tcPr>
          <w:p w14:paraId="56F6029B" w14:textId="77777777" w:rsidR="001F6C13" w:rsidRPr="0015351D" w:rsidRDefault="001F6C13" w:rsidP="001F6C13">
            <w:pPr>
              <w:jc w:val="both"/>
              <w:rPr>
                <w:sz w:val="24"/>
                <w:szCs w:val="24"/>
              </w:rPr>
            </w:pPr>
            <w:r w:rsidRPr="0015351D">
              <w:rPr>
                <w:b/>
                <w:bCs/>
                <w:sz w:val="24"/>
                <w:szCs w:val="24"/>
              </w:rPr>
              <w:t>Текст в системе культуры и в богослужении.</w:t>
            </w:r>
            <w:r w:rsidRPr="0015351D">
              <w:rPr>
                <w:b/>
                <w:sz w:val="24"/>
                <w:szCs w:val="24"/>
              </w:rPr>
              <w:t xml:space="preserve"> </w:t>
            </w:r>
            <w:r w:rsidRPr="0015351D">
              <w:rPr>
                <w:sz w:val="24"/>
                <w:szCs w:val="24"/>
              </w:rPr>
              <w:t>Текст: понятие, определение, этимология. Структура текста: лексическая, семант</w:t>
            </w:r>
            <w:r w:rsidRPr="0015351D">
              <w:rPr>
                <w:sz w:val="24"/>
                <w:szCs w:val="24"/>
              </w:rPr>
              <w:t>и</w:t>
            </w:r>
            <w:r w:rsidRPr="0015351D">
              <w:rPr>
                <w:sz w:val="24"/>
                <w:szCs w:val="24"/>
              </w:rPr>
              <w:t>ческая, смысловая, внутренняя, внешняя. Текст и лингвистическое сообщение. Основное и «дополнительное» значения текста. Хара</w:t>
            </w:r>
            <w:r w:rsidRPr="0015351D">
              <w:rPr>
                <w:sz w:val="24"/>
                <w:szCs w:val="24"/>
              </w:rPr>
              <w:t>к</w:t>
            </w:r>
            <w:r w:rsidRPr="0015351D">
              <w:rPr>
                <w:sz w:val="24"/>
                <w:szCs w:val="24"/>
              </w:rPr>
              <w:t>терные особенности и отличия основных типов богослужебных текстов.</w:t>
            </w:r>
          </w:p>
          <w:p w14:paraId="36CEEAD9" w14:textId="77777777" w:rsidR="001F6C13" w:rsidRPr="0015351D" w:rsidRDefault="001F6C13" w:rsidP="001F6C13">
            <w:pPr>
              <w:jc w:val="both"/>
              <w:rPr>
                <w:sz w:val="24"/>
                <w:szCs w:val="24"/>
              </w:rPr>
            </w:pPr>
            <w:r w:rsidRPr="0015351D">
              <w:rPr>
                <w:b/>
                <w:bCs/>
                <w:spacing w:val="4"/>
                <w:sz w:val="24"/>
                <w:szCs w:val="24"/>
              </w:rPr>
              <w:t>Гимнографические тексты.</w:t>
            </w:r>
            <w:r w:rsidRPr="0015351D">
              <w:rPr>
                <w:bCs/>
                <w:spacing w:val="4"/>
                <w:sz w:val="24"/>
                <w:szCs w:val="24"/>
              </w:rPr>
              <w:t xml:space="preserve"> </w:t>
            </w:r>
            <w:r w:rsidRPr="0015351D">
              <w:rPr>
                <w:sz w:val="24"/>
                <w:szCs w:val="24"/>
              </w:rPr>
              <w:t>Способы организации и структура гимнографических текстов. Изменение гимнографических текстов, изменение их структуры.</w:t>
            </w:r>
          </w:p>
          <w:p w14:paraId="3B1447F2" w14:textId="77777777" w:rsidR="001F6C13" w:rsidRPr="0015351D" w:rsidRDefault="001F6C13" w:rsidP="001F6C13">
            <w:pPr>
              <w:jc w:val="both"/>
              <w:rPr>
                <w:sz w:val="24"/>
                <w:szCs w:val="24"/>
              </w:rPr>
            </w:pPr>
            <w:r w:rsidRPr="0015351D">
              <w:rPr>
                <w:b/>
                <w:bCs/>
                <w:sz w:val="24"/>
                <w:szCs w:val="24"/>
              </w:rPr>
              <w:t xml:space="preserve">Гимнографические тексты в составе богослужебных книг. </w:t>
            </w:r>
            <w:r w:rsidRPr="0015351D">
              <w:rPr>
                <w:sz w:val="24"/>
                <w:szCs w:val="24"/>
              </w:rPr>
              <w:t>Ги</w:t>
            </w:r>
            <w:r w:rsidRPr="0015351D">
              <w:rPr>
                <w:sz w:val="24"/>
                <w:szCs w:val="24"/>
              </w:rPr>
              <w:t>м</w:t>
            </w:r>
            <w:r w:rsidRPr="0015351D">
              <w:rPr>
                <w:sz w:val="24"/>
                <w:szCs w:val="24"/>
              </w:rPr>
              <w:t>нографические тексты различных типов в составе богослужебных книг. Первичное и вторичное использование гимнографических текстов. Изменения богослужебных книг, содержащих гимногр</w:t>
            </w:r>
            <w:r w:rsidRPr="0015351D">
              <w:rPr>
                <w:sz w:val="24"/>
                <w:szCs w:val="24"/>
              </w:rPr>
              <w:t>а</w:t>
            </w:r>
            <w:r w:rsidRPr="0015351D">
              <w:rPr>
                <w:sz w:val="24"/>
                <w:szCs w:val="24"/>
              </w:rPr>
              <w:t xml:space="preserve">фические тексты. </w:t>
            </w:r>
          </w:p>
          <w:p w14:paraId="1418E2D6" w14:textId="77777777" w:rsidR="001F6C13" w:rsidRPr="0015351D" w:rsidRDefault="001F6C13" w:rsidP="001F6C13">
            <w:pPr>
              <w:jc w:val="both"/>
              <w:rPr>
                <w:sz w:val="24"/>
                <w:szCs w:val="24"/>
              </w:rPr>
            </w:pPr>
            <w:r w:rsidRPr="0015351D">
              <w:rPr>
                <w:b/>
                <w:sz w:val="24"/>
                <w:szCs w:val="24"/>
              </w:rPr>
              <w:t>Тексты евхологические.</w:t>
            </w:r>
            <w:r w:rsidRPr="0015351D">
              <w:rPr>
                <w:sz w:val="24"/>
                <w:szCs w:val="24"/>
              </w:rPr>
              <w:t xml:space="preserve"> Евхологические тексты в регулярном и частном богослужении. Евхологические тексты в евхаристическом богослужении. Типы богослужебных книг, содержащих евхолог</w:t>
            </w:r>
            <w:r w:rsidRPr="0015351D">
              <w:rPr>
                <w:sz w:val="24"/>
                <w:szCs w:val="24"/>
              </w:rPr>
              <w:t>и</w:t>
            </w:r>
            <w:r w:rsidRPr="0015351D">
              <w:rPr>
                <w:sz w:val="24"/>
                <w:szCs w:val="24"/>
              </w:rPr>
              <w:t>ческие тексты.</w:t>
            </w:r>
          </w:p>
          <w:p w14:paraId="19C2F001" w14:textId="77777777" w:rsidR="0015351D" w:rsidRPr="0015351D" w:rsidRDefault="0015351D" w:rsidP="0015351D">
            <w:pPr>
              <w:jc w:val="both"/>
              <w:rPr>
                <w:sz w:val="24"/>
                <w:szCs w:val="24"/>
              </w:rPr>
            </w:pPr>
            <w:r w:rsidRPr="0015351D">
              <w:rPr>
                <w:b/>
                <w:bCs/>
                <w:spacing w:val="4"/>
                <w:sz w:val="24"/>
                <w:szCs w:val="24"/>
              </w:rPr>
              <w:t xml:space="preserve">Евхаристическая молитва: ее текст и структура. </w:t>
            </w:r>
            <w:r w:rsidRPr="0015351D">
              <w:rPr>
                <w:sz w:val="24"/>
                <w:szCs w:val="24"/>
              </w:rPr>
              <w:t>Текст евхар</w:t>
            </w:r>
            <w:r w:rsidRPr="0015351D">
              <w:rPr>
                <w:sz w:val="24"/>
                <w:szCs w:val="24"/>
              </w:rPr>
              <w:t>и</w:t>
            </w:r>
            <w:r w:rsidRPr="0015351D">
              <w:rPr>
                <w:sz w:val="24"/>
                <w:szCs w:val="24"/>
              </w:rPr>
              <w:t>стической молитвы и его структура. Части евхаристической моли</w:t>
            </w:r>
            <w:r w:rsidRPr="0015351D">
              <w:rPr>
                <w:sz w:val="24"/>
                <w:szCs w:val="24"/>
              </w:rPr>
              <w:t>т</w:t>
            </w:r>
            <w:r w:rsidRPr="0015351D">
              <w:rPr>
                <w:sz w:val="24"/>
                <w:szCs w:val="24"/>
              </w:rPr>
              <w:t>вы, их взаимоотношение и внутренняя структура. Типы евхарист</w:t>
            </w:r>
            <w:r w:rsidRPr="0015351D">
              <w:rPr>
                <w:sz w:val="24"/>
                <w:szCs w:val="24"/>
              </w:rPr>
              <w:t>и</w:t>
            </w:r>
            <w:r w:rsidRPr="0015351D">
              <w:rPr>
                <w:sz w:val="24"/>
                <w:szCs w:val="24"/>
              </w:rPr>
              <w:t xml:space="preserve">ческих молитв (антиохийский, александрийский, римский). </w:t>
            </w:r>
          </w:p>
          <w:p w14:paraId="667E1C0B" w14:textId="77777777" w:rsidR="0015351D" w:rsidRPr="0015351D" w:rsidRDefault="0015351D" w:rsidP="0015351D">
            <w:pPr>
              <w:jc w:val="both"/>
              <w:rPr>
                <w:sz w:val="24"/>
                <w:szCs w:val="24"/>
              </w:rPr>
            </w:pPr>
            <w:r w:rsidRPr="0015351D">
              <w:rPr>
                <w:b/>
                <w:sz w:val="24"/>
                <w:szCs w:val="24"/>
              </w:rPr>
              <w:t xml:space="preserve">Древние евхаристические молитвы. </w:t>
            </w:r>
            <w:r w:rsidRPr="0015351D">
              <w:rPr>
                <w:sz w:val="24"/>
                <w:szCs w:val="24"/>
              </w:rPr>
              <w:t>Текст евхаристической м</w:t>
            </w:r>
            <w:r w:rsidRPr="0015351D">
              <w:rPr>
                <w:sz w:val="24"/>
                <w:szCs w:val="24"/>
              </w:rPr>
              <w:t>о</w:t>
            </w:r>
            <w:r w:rsidRPr="0015351D">
              <w:rPr>
                <w:sz w:val="24"/>
                <w:szCs w:val="24"/>
              </w:rPr>
              <w:t>литв свт. Иоанна Златоуста в древней редакции, его структура и особенности. Евхаристическая молитва сирийской литургии «дв</w:t>
            </w:r>
            <w:r w:rsidRPr="0015351D">
              <w:rPr>
                <w:sz w:val="24"/>
                <w:szCs w:val="24"/>
              </w:rPr>
              <w:t>е</w:t>
            </w:r>
            <w:r w:rsidRPr="0015351D">
              <w:rPr>
                <w:sz w:val="24"/>
                <w:szCs w:val="24"/>
              </w:rPr>
              <w:t>надцати апостолов». Текст евхаристической молитвы свт. Василия Великого в древней редакциий, его структура и особенности. Схо</w:t>
            </w:r>
            <w:r w:rsidRPr="0015351D">
              <w:rPr>
                <w:sz w:val="24"/>
                <w:szCs w:val="24"/>
              </w:rPr>
              <w:t>д</w:t>
            </w:r>
            <w:r w:rsidRPr="0015351D">
              <w:rPr>
                <w:sz w:val="24"/>
                <w:szCs w:val="24"/>
              </w:rPr>
              <w:t>ства и отличия древних редакций евхаристических молитв свт. Иоанна Златоуста и Василия Великого.</w:t>
            </w:r>
          </w:p>
          <w:p w14:paraId="0F06CF5B" w14:textId="77777777" w:rsidR="0015351D" w:rsidRPr="0015351D" w:rsidRDefault="0015351D" w:rsidP="0015351D">
            <w:pPr>
              <w:jc w:val="both"/>
              <w:rPr>
                <w:sz w:val="24"/>
                <w:szCs w:val="24"/>
              </w:rPr>
            </w:pPr>
            <w:r w:rsidRPr="0015351D">
              <w:rPr>
                <w:b/>
                <w:sz w:val="24"/>
                <w:szCs w:val="24"/>
              </w:rPr>
              <w:t xml:space="preserve">Богослужение как сложный текст. </w:t>
            </w:r>
            <w:r w:rsidRPr="0015351D">
              <w:rPr>
                <w:sz w:val="24"/>
                <w:szCs w:val="24"/>
              </w:rPr>
              <w:t>Богослужебное последование и его компоненты: тексты и рубрики. Типы богослужебных посл</w:t>
            </w:r>
            <w:r w:rsidRPr="0015351D">
              <w:rPr>
                <w:sz w:val="24"/>
                <w:szCs w:val="24"/>
              </w:rPr>
              <w:t>е</w:t>
            </w:r>
            <w:r w:rsidRPr="0015351D">
              <w:rPr>
                <w:sz w:val="24"/>
                <w:szCs w:val="24"/>
              </w:rPr>
              <w:t>дований. Изменение богослужения и изменения последования: и</w:t>
            </w:r>
            <w:r w:rsidRPr="0015351D">
              <w:rPr>
                <w:sz w:val="24"/>
                <w:szCs w:val="24"/>
              </w:rPr>
              <w:t>з</w:t>
            </w:r>
            <w:r w:rsidRPr="0015351D">
              <w:rPr>
                <w:sz w:val="24"/>
                <w:szCs w:val="24"/>
              </w:rPr>
              <w:t>менение текстов, изменение рубрик, изменение структуры, измен</w:t>
            </w:r>
            <w:r w:rsidRPr="0015351D">
              <w:rPr>
                <w:sz w:val="24"/>
                <w:szCs w:val="24"/>
              </w:rPr>
              <w:t>е</w:t>
            </w:r>
            <w:r w:rsidRPr="0015351D">
              <w:rPr>
                <w:sz w:val="24"/>
                <w:szCs w:val="24"/>
              </w:rPr>
              <w:t>ние содержания.</w:t>
            </w:r>
            <w:r w:rsidR="00371DFE">
              <w:rPr>
                <w:sz w:val="24"/>
                <w:szCs w:val="24"/>
              </w:rPr>
              <w:t xml:space="preserve"> </w:t>
            </w:r>
            <w:r w:rsidRPr="0015351D">
              <w:rPr>
                <w:sz w:val="24"/>
                <w:szCs w:val="24"/>
              </w:rPr>
              <w:t>Изменения рубрик и изменение текста в целом. Анализ богослужебного чинопоследования и его содержания.</w:t>
            </w:r>
          </w:p>
          <w:p w14:paraId="134D851E" w14:textId="77777777" w:rsidR="00C4045C" w:rsidRPr="0015351D" w:rsidRDefault="0015351D" w:rsidP="0015351D">
            <w:pPr>
              <w:jc w:val="both"/>
              <w:rPr>
                <w:sz w:val="24"/>
                <w:szCs w:val="24"/>
                <w:highlight w:val="red"/>
              </w:rPr>
            </w:pPr>
            <w:r w:rsidRPr="0015351D">
              <w:rPr>
                <w:b/>
                <w:sz w:val="24"/>
                <w:szCs w:val="24"/>
              </w:rPr>
              <w:t xml:space="preserve">Дополнительные («вторичные») тексты в богослужении. </w:t>
            </w:r>
            <w:r w:rsidRPr="0015351D">
              <w:rPr>
                <w:sz w:val="24"/>
                <w:szCs w:val="24"/>
              </w:rPr>
              <w:t>«Д</w:t>
            </w:r>
            <w:r w:rsidRPr="0015351D">
              <w:rPr>
                <w:sz w:val="24"/>
                <w:szCs w:val="24"/>
              </w:rPr>
              <w:t>о</w:t>
            </w:r>
            <w:r w:rsidRPr="0015351D">
              <w:rPr>
                <w:sz w:val="24"/>
                <w:szCs w:val="24"/>
              </w:rPr>
              <w:t>полнительные (вторичные)» тексты, их взаимоотношение с осно</w:t>
            </w:r>
            <w:r w:rsidRPr="0015351D">
              <w:rPr>
                <w:sz w:val="24"/>
                <w:szCs w:val="24"/>
              </w:rPr>
              <w:t>в</w:t>
            </w:r>
            <w:r w:rsidRPr="0015351D">
              <w:rPr>
                <w:sz w:val="24"/>
                <w:szCs w:val="24"/>
              </w:rPr>
              <w:t>ными текстами в богослужении. Литургический комментарий как «дополнительный» текст. Типы литургических комментариев. Вл</w:t>
            </w:r>
            <w:r w:rsidRPr="0015351D">
              <w:rPr>
                <w:sz w:val="24"/>
                <w:szCs w:val="24"/>
              </w:rPr>
              <w:t>и</w:t>
            </w:r>
            <w:r w:rsidRPr="0015351D">
              <w:rPr>
                <w:sz w:val="24"/>
                <w:szCs w:val="24"/>
              </w:rPr>
              <w:t>яние</w:t>
            </w:r>
            <w:r w:rsidR="00371DFE">
              <w:rPr>
                <w:sz w:val="24"/>
                <w:szCs w:val="24"/>
              </w:rPr>
              <w:t xml:space="preserve"> </w:t>
            </w:r>
            <w:r w:rsidRPr="0015351D">
              <w:rPr>
                <w:sz w:val="24"/>
                <w:szCs w:val="24"/>
              </w:rPr>
              <w:t>«дополнительных» текстов на интерпретацию богослужебных текстов и чинопоследований.</w:t>
            </w:r>
          </w:p>
        </w:tc>
      </w:tr>
      <w:tr w:rsidR="00C4045C" w:rsidRPr="0039007F" w14:paraId="6E52C6E8" w14:textId="77777777" w:rsidTr="0015351D">
        <w:trPr>
          <w:trHeight w:val="20"/>
        </w:trPr>
        <w:tc>
          <w:tcPr>
            <w:tcW w:w="176" w:type="pct"/>
          </w:tcPr>
          <w:p w14:paraId="1C3C46E5" w14:textId="77777777" w:rsidR="00C4045C" w:rsidRPr="0020477A" w:rsidRDefault="0020477A" w:rsidP="00C83B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" w:type="pct"/>
          </w:tcPr>
          <w:p w14:paraId="4F787750" w14:textId="77777777" w:rsidR="0020477A" w:rsidRDefault="0020477A" w:rsidP="00E36CAA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20477A">
              <w:rPr>
                <w:bCs/>
                <w:sz w:val="24"/>
                <w:szCs w:val="24"/>
              </w:rPr>
              <w:t>Евхаристическое</w:t>
            </w:r>
          </w:p>
          <w:p w14:paraId="5B8613C6" w14:textId="77777777" w:rsidR="00C4045C" w:rsidRPr="0020477A" w:rsidRDefault="0020477A" w:rsidP="00E36CAA">
            <w:pPr>
              <w:widowControl w:val="0"/>
              <w:contextualSpacing/>
              <w:rPr>
                <w:sz w:val="24"/>
                <w:szCs w:val="24"/>
                <w:highlight w:val="red"/>
              </w:rPr>
            </w:pPr>
            <w:r w:rsidRPr="0020477A">
              <w:rPr>
                <w:bCs/>
                <w:sz w:val="24"/>
                <w:szCs w:val="24"/>
              </w:rPr>
              <w:t>богослужение</w:t>
            </w:r>
            <w:r w:rsidRPr="0020477A">
              <w:rPr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3515" w:type="pct"/>
          </w:tcPr>
          <w:p w14:paraId="41B1795B" w14:textId="77777777" w:rsidR="00371DFE" w:rsidRPr="00371DFE" w:rsidRDefault="00371DFE" w:rsidP="00371DF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b/>
                <w:iCs/>
                <w:sz w:val="24"/>
                <w:szCs w:val="24"/>
              </w:rPr>
              <w:t xml:space="preserve">Богословский смысл литургии. </w:t>
            </w:r>
            <w:r w:rsidRPr="00371DFE">
              <w:rPr>
                <w:iCs/>
                <w:sz w:val="24"/>
                <w:szCs w:val="24"/>
              </w:rPr>
              <w:t>Пасхальная трапеза. Тайная веч</w:t>
            </w:r>
            <w:r w:rsidRPr="00371DFE">
              <w:rPr>
                <w:iCs/>
                <w:sz w:val="24"/>
                <w:szCs w:val="24"/>
              </w:rPr>
              <w:t>е</w:t>
            </w:r>
            <w:r w:rsidRPr="00371DFE">
              <w:rPr>
                <w:iCs/>
                <w:sz w:val="24"/>
                <w:szCs w:val="24"/>
              </w:rPr>
              <w:t>ря. Установление Таинства Евхаристии. Евхаристия и Жертва. Св</w:t>
            </w:r>
            <w:r w:rsidRPr="00371DFE">
              <w:rPr>
                <w:iCs/>
                <w:sz w:val="24"/>
                <w:szCs w:val="24"/>
              </w:rPr>
              <w:t>я</w:t>
            </w:r>
            <w:r w:rsidRPr="00371DFE">
              <w:rPr>
                <w:iCs/>
                <w:sz w:val="24"/>
                <w:szCs w:val="24"/>
              </w:rPr>
              <w:lastRenderedPageBreak/>
              <w:t>тоотеческое учение о Евхаристии. Структура богослужебного п</w:t>
            </w:r>
            <w:r w:rsidRPr="00371DFE">
              <w:rPr>
                <w:iCs/>
                <w:sz w:val="24"/>
                <w:szCs w:val="24"/>
              </w:rPr>
              <w:t>о</w:t>
            </w:r>
            <w:r w:rsidRPr="00371DFE">
              <w:rPr>
                <w:iCs/>
                <w:sz w:val="24"/>
                <w:szCs w:val="24"/>
              </w:rPr>
              <w:t>следования Литургии.</w:t>
            </w:r>
          </w:p>
          <w:p w14:paraId="50897D83" w14:textId="77777777" w:rsidR="00371DFE" w:rsidRPr="00371DFE" w:rsidRDefault="00371DFE" w:rsidP="00371DF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b/>
                <w:iCs/>
                <w:sz w:val="24"/>
                <w:szCs w:val="24"/>
              </w:rPr>
              <w:t xml:space="preserve">Подготовка к совершению литургии. </w:t>
            </w:r>
            <w:r w:rsidRPr="00371DFE">
              <w:rPr>
                <w:iCs/>
                <w:sz w:val="24"/>
                <w:szCs w:val="24"/>
              </w:rPr>
              <w:t>Регламентация совершения Литургии (рубрики, «Известие учительное»). Канонические усл</w:t>
            </w:r>
            <w:r w:rsidRPr="00371DFE">
              <w:rPr>
                <w:iCs/>
                <w:sz w:val="24"/>
                <w:szCs w:val="24"/>
              </w:rPr>
              <w:t>о</w:t>
            </w:r>
            <w:r w:rsidRPr="00371DFE">
              <w:rPr>
                <w:iCs/>
                <w:sz w:val="24"/>
                <w:szCs w:val="24"/>
              </w:rPr>
              <w:t>вия для совершения Литургии. Правомочные совершители Литу</w:t>
            </w:r>
            <w:r w:rsidRPr="00371DFE">
              <w:rPr>
                <w:iCs/>
                <w:sz w:val="24"/>
                <w:szCs w:val="24"/>
              </w:rPr>
              <w:t>р</w:t>
            </w:r>
            <w:r w:rsidRPr="00371DFE">
              <w:rPr>
                <w:iCs/>
                <w:sz w:val="24"/>
                <w:szCs w:val="24"/>
              </w:rPr>
              <w:t>гии. Действенность Таинства и личные качества священника.</w:t>
            </w:r>
          </w:p>
          <w:p w14:paraId="45A0E22E" w14:textId="77777777" w:rsidR="00371DFE" w:rsidRPr="00371DFE" w:rsidRDefault="00371DFE" w:rsidP="00371DF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iCs/>
                <w:sz w:val="24"/>
                <w:szCs w:val="24"/>
              </w:rPr>
              <w:t>Место совершения Литургии, литургическая утварь (в т.ч. ант</w:t>
            </w:r>
            <w:r w:rsidRPr="00371DFE">
              <w:rPr>
                <w:iCs/>
                <w:sz w:val="24"/>
                <w:szCs w:val="24"/>
              </w:rPr>
              <w:t>и</w:t>
            </w:r>
            <w:r w:rsidRPr="00371DFE">
              <w:rPr>
                <w:iCs/>
                <w:sz w:val="24"/>
                <w:szCs w:val="24"/>
              </w:rPr>
              <w:t>минс, сосуды). Богослужебные облачения. Вещества для соверш</w:t>
            </w:r>
            <w:r w:rsidRPr="00371DFE">
              <w:rPr>
                <w:iCs/>
                <w:sz w:val="24"/>
                <w:szCs w:val="24"/>
              </w:rPr>
              <w:t>е</w:t>
            </w:r>
            <w:r w:rsidRPr="00371DFE">
              <w:rPr>
                <w:iCs/>
                <w:sz w:val="24"/>
                <w:szCs w:val="24"/>
              </w:rPr>
              <w:t>ния Евхаристии – хлеб и вино.</w:t>
            </w:r>
          </w:p>
          <w:p w14:paraId="4811E583" w14:textId="54500029" w:rsidR="00371DFE" w:rsidRPr="00371DFE" w:rsidRDefault="00371DFE" w:rsidP="00371DF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b/>
                <w:iCs/>
                <w:sz w:val="24"/>
                <w:szCs w:val="24"/>
              </w:rPr>
              <w:t xml:space="preserve">Проскомидия и антифоны. </w:t>
            </w:r>
            <w:r w:rsidRPr="00371DFE">
              <w:rPr>
                <w:iCs/>
                <w:sz w:val="24"/>
                <w:szCs w:val="24"/>
              </w:rPr>
              <w:t>Входные молитвы</w:t>
            </w:r>
            <w:r w:rsidRPr="00FA0D59">
              <w:rPr>
                <w:iCs/>
                <w:sz w:val="22"/>
                <w:szCs w:val="24"/>
              </w:rPr>
              <w:t xml:space="preserve">. </w:t>
            </w:r>
            <w:r w:rsidR="00FA0D59" w:rsidRPr="00FA0D59">
              <w:rPr>
                <w:iCs/>
                <w:sz w:val="22"/>
                <w:szCs w:val="24"/>
              </w:rPr>
              <w:t xml:space="preserve"> 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Разъяснение, ра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з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работанное комиссией Межсоборного присутствия по богослуж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е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нию и церковному искусству, одобренное на заседании Священного Синода 24 августа 2023 года</w:t>
            </w:r>
            <w:r w:rsid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 xml:space="preserve"> о некоторых особенностях совершения входных молитв перед Божественной литургией</w:t>
            </w:r>
            <w:r w:rsidR="00FA0D59" w:rsidRPr="00FA0D59">
              <w:rPr>
                <w:rStyle w:val="af9"/>
                <w:i w:val="0"/>
                <w:color w:val="000000"/>
                <w:sz w:val="24"/>
                <w:szCs w:val="28"/>
                <w:shd w:val="clear" w:color="auto" w:fill="FFFFFF"/>
              </w:rPr>
              <w:t>.</w:t>
            </w:r>
            <w:r w:rsidR="00FA0D59">
              <w:rPr>
                <w:rStyle w:val="af9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71DFE">
              <w:rPr>
                <w:iCs/>
                <w:sz w:val="24"/>
                <w:szCs w:val="24"/>
              </w:rPr>
              <w:t>Молитвы на облачение. Проскомидия: структура и с</w:t>
            </w:r>
            <w:r w:rsidRPr="00371DFE">
              <w:rPr>
                <w:iCs/>
                <w:sz w:val="24"/>
                <w:szCs w:val="24"/>
              </w:rPr>
              <w:t>о</w:t>
            </w:r>
            <w:r w:rsidRPr="00371DFE">
              <w:rPr>
                <w:iCs/>
                <w:sz w:val="24"/>
                <w:szCs w:val="24"/>
              </w:rPr>
              <w:t>держание. Молитва «Боже, Боже наш…». Каждение храма. Начальный возглас Литургии. Великая ектения. Содержание и смысл прошений. Антифоны и их структура. Виды антифонов (седмичные, праздничные, «изобразительные»). Молитвы антиф</w:t>
            </w:r>
            <w:r w:rsidRPr="00371DFE">
              <w:rPr>
                <w:iCs/>
                <w:sz w:val="24"/>
                <w:szCs w:val="24"/>
              </w:rPr>
              <w:t>о</w:t>
            </w:r>
            <w:r w:rsidRPr="00371DFE">
              <w:rPr>
                <w:iCs/>
                <w:sz w:val="24"/>
                <w:szCs w:val="24"/>
              </w:rPr>
              <w:t xml:space="preserve">нов и их содержание. «Единородный Сыне…». </w:t>
            </w:r>
          </w:p>
          <w:p w14:paraId="719EB485" w14:textId="77777777" w:rsidR="00371DFE" w:rsidRPr="00371DFE" w:rsidRDefault="00371DFE" w:rsidP="00371DF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b/>
                <w:iCs/>
                <w:sz w:val="24"/>
                <w:szCs w:val="24"/>
              </w:rPr>
              <w:t xml:space="preserve">Вход с Евангелием и чтение Св. Писания. </w:t>
            </w:r>
            <w:r w:rsidRPr="00371DFE">
              <w:rPr>
                <w:iCs/>
                <w:sz w:val="24"/>
                <w:szCs w:val="24"/>
              </w:rPr>
              <w:t>Вход с Евангелием. Молитва входа в Евангелием. Действия священника и диалог. П</w:t>
            </w:r>
            <w:r w:rsidRPr="00371DFE">
              <w:rPr>
                <w:iCs/>
                <w:sz w:val="24"/>
                <w:szCs w:val="24"/>
              </w:rPr>
              <w:t>е</w:t>
            </w:r>
            <w:r w:rsidRPr="00371DFE">
              <w:rPr>
                <w:iCs/>
                <w:sz w:val="24"/>
                <w:szCs w:val="24"/>
              </w:rPr>
              <w:t>ние тропарей и кондаков на входе. «Трисвятое» и альтернативные песнопения. Прокимен и аллилуарий, их структура. Чтение Св</w:t>
            </w:r>
            <w:r w:rsidRPr="00371DFE">
              <w:rPr>
                <w:iCs/>
                <w:sz w:val="24"/>
                <w:szCs w:val="24"/>
              </w:rPr>
              <w:t>я</w:t>
            </w:r>
            <w:r w:rsidRPr="00371DFE">
              <w:rPr>
                <w:iCs/>
                <w:sz w:val="24"/>
                <w:szCs w:val="24"/>
              </w:rPr>
              <w:t>щенного Писания. Система апостольских и евангельских чтений для богослужебного года. Молитва перед чтением Евангелия. Ектении (сугубая, заупокойная) и молитвы (об оглашаемых, о ве</w:t>
            </w:r>
            <w:r w:rsidRPr="00371DFE">
              <w:rPr>
                <w:iCs/>
                <w:sz w:val="24"/>
                <w:szCs w:val="24"/>
              </w:rPr>
              <w:t>р</w:t>
            </w:r>
            <w:r w:rsidRPr="00371DFE">
              <w:rPr>
                <w:iCs/>
                <w:sz w:val="24"/>
                <w:szCs w:val="24"/>
              </w:rPr>
              <w:t>ных, свтт. Иоанна Златоуста и Василия Великого).</w:t>
            </w:r>
          </w:p>
          <w:p w14:paraId="70803BAA" w14:textId="77777777" w:rsidR="00371DFE" w:rsidRPr="00371DFE" w:rsidRDefault="00371DFE" w:rsidP="00371DF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b/>
                <w:iCs/>
                <w:sz w:val="24"/>
                <w:szCs w:val="24"/>
              </w:rPr>
              <w:t xml:space="preserve">Великий вход. </w:t>
            </w:r>
            <w:r w:rsidRPr="00371DFE">
              <w:rPr>
                <w:iCs/>
                <w:sz w:val="24"/>
                <w:szCs w:val="24"/>
              </w:rPr>
              <w:t>Молитва «Никтоже достоин». «Херувимская песнь» и альтернативные песнопения. Действия священника и диакона п</w:t>
            </w:r>
            <w:r w:rsidRPr="00371DFE">
              <w:rPr>
                <w:iCs/>
                <w:sz w:val="24"/>
                <w:szCs w:val="24"/>
              </w:rPr>
              <w:t>е</w:t>
            </w:r>
            <w:r w:rsidRPr="00371DFE">
              <w:rPr>
                <w:iCs/>
                <w:sz w:val="24"/>
                <w:szCs w:val="24"/>
              </w:rPr>
              <w:t>ред престолом и у жертвенника. Тропари и диалог после перенес</w:t>
            </w:r>
            <w:r w:rsidRPr="00371DFE">
              <w:rPr>
                <w:iCs/>
                <w:sz w:val="24"/>
                <w:szCs w:val="24"/>
              </w:rPr>
              <w:t>е</w:t>
            </w:r>
            <w:r w:rsidRPr="00371DFE">
              <w:rPr>
                <w:iCs/>
                <w:sz w:val="24"/>
                <w:szCs w:val="24"/>
              </w:rPr>
              <w:t>ния даров на престол. Просительная ектения. Молитвы по пост</w:t>
            </w:r>
            <w:r w:rsidRPr="00371DFE">
              <w:rPr>
                <w:iCs/>
                <w:sz w:val="24"/>
                <w:szCs w:val="24"/>
              </w:rPr>
              <w:t>а</w:t>
            </w:r>
            <w:r w:rsidRPr="00371DFE">
              <w:rPr>
                <w:iCs/>
                <w:sz w:val="24"/>
                <w:szCs w:val="24"/>
              </w:rPr>
              <w:t>новлении даров на престоле (свтт. Иоанна Златоуста и Василия В</w:t>
            </w:r>
            <w:r w:rsidRPr="00371DFE">
              <w:rPr>
                <w:iCs/>
                <w:sz w:val="24"/>
                <w:szCs w:val="24"/>
              </w:rPr>
              <w:t>е</w:t>
            </w:r>
            <w:r w:rsidRPr="00371DFE">
              <w:rPr>
                <w:iCs/>
                <w:sz w:val="24"/>
                <w:szCs w:val="24"/>
              </w:rPr>
              <w:t>ликого). Целование мира. «Верую» в литургическом контексте.</w:t>
            </w:r>
          </w:p>
          <w:p w14:paraId="027DD196" w14:textId="77777777" w:rsidR="00371DFE" w:rsidRDefault="00371DFE" w:rsidP="00371DF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b/>
                <w:iCs/>
                <w:sz w:val="24"/>
                <w:szCs w:val="24"/>
              </w:rPr>
              <w:t>Евхаристическая молитва</w:t>
            </w:r>
            <w:r w:rsidRPr="00371DFE">
              <w:rPr>
                <w:iCs/>
                <w:sz w:val="24"/>
                <w:szCs w:val="24"/>
              </w:rPr>
              <w:t>. Преданафоральный диалог. Евхар</w:t>
            </w:r>
            <w:r w:rsidRPr="00371DFE">
              <w:rPr>
                <w:iCs/>
                <w:sz w:val="24"/>
                <w:szCs w:val="24"/>
              </w:rPr>
              <w:t>и</w:t>
            </w:r>
            <w:r w:rsidRPr="00371DFE">
              <w:rPr>
                <w:iCs/>
                <w:sz w:val="24"/>
                <w:szCs w:val="24"/>
              </w:rPr>
              <w:t>стическая молитва Литургии свт. Иоанна Златоуста. Евхаристич</w:t>
            </w:r>
            <w:r w:rsidRPr="00371DFE">
              <w:rPr>
                <w:iCs/>
                <w:sz w:val="24"/>
                <w:szCs w:val="24"/>
              </w:rPr>
              <w:t>е</w:t>
            </w:r>
            <w:r w:rsidRPr="00371DFE">
              <w:rPr>
                <w:iCs/>
                <w:sz w:val="24"/>
                <w:szCs w:val="24"/>
              </w:rPr>
              <w:t>ская молитва Литургии свт. Василия Великого. Вставки в тексте евхаристической молитвы, их происхождение. Действия священн</w:t>
            </w:r>
            <w:r w:rsidRPr="00371DFE">
              <w:rPr>
                <w:iCs/>
                <w:sz w:val="24"/>
                <w:szCs w:val="24"/>
              </w:rPr>
              <w:t>и</w:t>
            </w:r>
            <w:r w:rsidRPr="00371DFE">
              <w:rPr>
                <w:iCs/>
                <w:sz w:val="24"/>
                <w:szCs w:val="24"/>
              </w:rPr>
              <w:t>ка и диакона при чтении евхаристической молитвы.</w:t>
            </w:r>
          </w:p>
          <w:p w14:paraId="2FDE1F77" w14:textId="77777777" w:rsidR="00371DFE" w:rsidRPr="00371DFE" w:rsidRDefault="00371DFE" w:rsidP="00371DF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b/>
                <w:iCs/>
                <w:sz w:val="24"/>
                <w:szCs w:val="24"/>
              </w:rPr>
              <w:t>Причащение и завершение Литургии.</w:t>
            </w:r>
            <w:r w:rsidRPr="00371DFE">
              <w:rPr>
                <w:iCs/>
                <w:sz w:val="24"/>
                <w:szCs w:val="24"/>
              </w:rPr>
              <w:t xml:space="preserve"> Просительная ектения и молитвы перед «Отче наш» (свтт. Иоанна Златоуста и Василия В</w:t>
            </w:r>
            <w:r w:rsidRPr="00371DFE">
              <w:rPr>
                <w:iCs/>
                <w:sz w:val="24"/>
                <w:szCs w:val="24"/>
              </w:rPr>
              <w:t>е</w:t>
            </w:r>
            <w:r w:rsidRPr="00371DFE">
              <w:rPr>
                <w:iCs/>
                <w:sz w:val="24"/>
                <w:szCs w:val="24"/>
              </w:rPr>
              <w:t>ликого).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371DFE">
              <w:rPr>
                <w:iCs/>
                <w:sz w:val="24"/>
                <w:szCs w:val="24"/>
              </w:rPr>
              <w:t>«Отче наш…», молитвы главопреклонения (свтт. Иоанна Златоуста и Василия Великого). Молитва раздробления: «Вонми Господи Иисусе...». Возношение и раздробление Агнца, вливание теплоты. Смысл и значение действий и слов священника во время приготовления Даров перед причащением. Причащение священн</w:t>
            </w:r>
            <w:r w:rsidRPr="00371DFE">
              <w:rPr>
                <w:iCs/>
                <w:sz w:val="24"/>
                <w:szCs w:val="24"/>
              </w:rPr>
              <w:t>о</w:t>
            </w:r>
            <w:r w:rsidRPr="00371DFE">
              <w:rPr>
                <w:iCs/>
                <w:sz w:val="24"/>
                <w:szCs w:val="24"/>
              </w:rPr>
              <w:t>служителей и мирян. Порядок и сопутствующие молитвословия. Причащение больных.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371DFE">
              <w:rPr>
                <w:iCs/>
                <w:sz w:val="24"/>
                <w:szCs w:val="24"/>
              </w:rPr>
              <w:t>Запасные Дары. Причащение младе</w:t>
            </w:r>
            <w:r w:rsidRPr="00371DFE">
              <w:rPr>
                <w:iCs/>
                <w:sz w:val="24"/>
                <w:szCs w:val="24"/>
              </w:rPr>
              <w:t>н</w:t>
            </w:r>
            <w:r w:rsidRPr="00371DFE">
              <w:rPr>
                <w:iCs/>
                <w:sz w:val="24"/>
                <w:szCs w:val="24"/>
              </w:rPr>
              <w:t>цев.Завершение Литургии. Последнее поминовение и поклонение Святым Дарам. Благодарение. Потребление. Заамвонная молитва и отпуст.</w:t>
            </w:r>
          </w:p>
          <w:p w14:paraId="7769E601" w14:textId="77777777" w:rsidR="00371DFE" w:rsidRPr="00371DFE" w:rsidRDefault="00371DFE" w:rsidP="00371DF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b/>
                <w:iCs/>
                <w:sz w:val="24"/>
                <w:szCs w:val="24"/>
              </w:rPr>
              <w:t>Литургия Преждеосвященных Даров.</w:t>
            </w:r>
            <w:r w:rsidRPr="00371DFE">
              <w:rPr>
                <w:iCs/>
                <w:sz w:val="24"/>
                <w:szCs w:val="24"/>
              </w:rPr>
              <w:t xml:space="preserve"> Литургия Преждеосв</w:t>
            </w:r>
            <w:r w:rsidRPr="00371DFE">
              <w:rPr>
                <w:iCs/>
                <w:sz w:val="24"/>
                <w:szCs w:val="24"/>
              </w:rPr>
              <w:t>я</w:t>
            </w:r>
            <w:r w:rsidRPr="00371DFE">
              <w:rPr>
                <w:iCs/>
                <w:sz w:val="24"/>
                <w:szCs w:val="24"/>
              </w:rPr>
              <w:lastRenderedPageBreak/>
              <w:t>щенных Даров. Дни совершения. Структура и последование. Ос</w:t>
            </w:r>
            <w:r w:rsidRPr="00371DFE">
              <w:rPr>
                <w:iCs/>
                <w:sz w:val="24"/>
                <w:szCs w:val="24"/>
              </w:rPr>
              <w:t>о</w:t>
            </w:r>
            <w:r w:rsidRPr="00371DFE">
              <w:rPr>
                <w:iCs/>
                <w:sz w:val="24"/>
                <w:szCs w:val="24"/>
              </w:rPr>
              <w:t>бенности приготовления и хранения святого Агнца. Вопрос соде</w:t>
            </w:r>
            <w:r w:rsidRPr="00371DFE">
              <w:rPr>
                <w:iCs/>
                <w:sz w:val="24"/>
                <w:szCs w:val="24"/>
              </w:rPr>
              <w:t>р</w:t>
            </w:r>
            <w:r w:rsidRPr="00371DFE">
              <w:rPr>
                <w:iCs/>
                <w:sz w:val="24"/>
                <w:szCs w:val="24"/>
              </w:rPr>
              <w:t>жания Чаши на Литургии Преждеосвященных Даров. Варианты чинопоследования Литургии Преждеосвященных Даров при хран</w:t>
            </w:r>
            <w:r w:rsidRPr="00371DFE">
              <w:rPr>
                <w:iCs/>
                <w:sz w:val="24"/>
                <w:szCs w:val="24"/>
              </w:rPr>
              <w:t>е</w:t>
            </w:r>
            <w:r w:rsidRPr="00371DFE">
              <w:rPr>
                <w:iCs/>
                <w:sz w:val="24"/>
                <w:szCs w:val="24"/>
              </w:rPr>
              <w:t xml:space="preserve">нии святого Агнца на Престоле или жертвеннике. </w:t>
            </w:r>
          </w:p>
          <w:p w14:paraId="34A9BA09" w14:textId="77777777" w:rsidR="00371DFE" w:rsidRPr="00371DFE" w:rsidRDefault="00371DFE" w:rsidP="00371DFE">
            <w:pPr>
              <w:jc w:val="both"/>
              <w:rPr>
                <w:sz w:val="24"/>
                <w:szCs w:val="24"/>
                <w:highlight w:val="red"/>
              </w:rPr>
            </w:pPr>
            <w:r w:rsidRPr="00371DFE">
              <w:rPr>
                <w:b/>
                <w:iCs/>
                <w:sz w:val="24"/>
                <w:szCs w:val="24"/>
              </w:rPr>
              <w:t>Особенности совершения Литургии.</w:t>
            </w:r>
            <w:r w:rsidRPr="00371DFE">
              <w:rPr>
                <w:iCs/>
                <w:sz w:val="24"/>
                <w:szCs w:val="24"/>
              </w:rPr>
              <w:t xml:space="preserve"> Особенности совершения Литургии епископом. Особенности совершения Литургии свяще</w:t>
            </w:r>
            <w:r w:rsidRPr="00371DFE">
              <w:rPr>
                <w:iCs/>
                <w:sz w:val="24"/>
                <w:szCs w:val="24"/>
              </w:rPr>
              <w:t>н</w:t>
            </w:r>
            <w:r w:rsidRPr="00371DFE">
              <w:rPr>
                <w:iCs/>
                <w:sz w:val="24"/>
                <w:szCs w:val="24"/>
              </w:rPr>
              <w:t xml:space="preserve">ником без диакона. «Соборное служение» и его особенности. </w:t>
            </w:r>
          </w:p>
        </w:tc>
      </w:tr>
      <w:tr w:rsidR="00C4045C" w:rsidRPr="0039007F" w14:paraId="67E2070D" w14:textId="77777777" w:rsidTr="0015351D">
        <w:trPr>
          <w:trHeight w:val="20"/>
        </w:trPr>
        <w:tc>
          <w:tcPr>
            <w:tcW w:w="176" w:type="pct"/>
          </w:tcPr>
          <w:p w14:paraId="78A591BD" w14:textId="77777777" w:rsidR="00C4045C" w:rsidRPr="0020477A" w:rsidRDefault="0020477A" w:rsidP="00C83B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09" w:type="pct"/>
          </w:tcPr>
          <w:p w14:paraId="02D4E963" w14:textId="77777777" w:rsidR="00C4045C" w:rsidRPr="0020477A" w:rsidRDefault="0020477A" w:rsidP="00E36CAA">
            <w:pPr>
              <w:tabs>
                <w:tab w:val="left" w:pos="708"/>
              </w:tabs>
              <w:contextualSpacing/>
              <w:rPr>
                <w:sz w:val="24"/>
                <w:szCs w:val="24"/>
                <w:highlight w:val="red"/>
              </w:rPr>
            </w:pPr>
            <w:r w:rsidRPr="0020477A">
              <w:rPr>
                <w:bCs/>
                <w:sz w:val="24"/>
                <w:szCs w:val="24"/>
              </w:rPr>
              <w:t>Частное богослужение.</w:t>
            </w:r>
          </w:p>
        </w:tc>
        <w:tc>
          <w:tcPr>
            <w:tcW w:w="3515" w:type="pct"/>
          </w:tcPr>
          <w:p w14:paraId="3D0A39D5" w14:textId="77777777" w:rsidR="00371DFE" w:rsidRPr="00371DFE" w:rsidRDefault="00371DFE" w:rsidP="00371DF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71DFE">
              <w:rPr>
                <w:b/>
                <w:bCs/>
                <w:iCs/>
                <w:sz w:val="24"/>
                <w:szCs w:val="24"/>
              </w:rPr>
              <w:t>Вступление в Церковь.</w:t>
            </w:r>
            <w:r w:rsidRPr="00371DFE">
              <w:rPr>
                <w:iCs/>
                <w:sz w:val="24"/>
                <w:szCs w:val="24"/>
              </w:rPr>
              <w:t xml:space="preserve"> </w:t>
            </w:r>
            <w:r w:rsidRPr="00371DFE">
              <w:rPr>
                <w:b/>
                <w:iCs/>
                <w:sz w:val="24"/>
                <w:szCs w:val="24"/>
              </w:rPr>
              <w:t xml:space="preserve">Присоединение к Церкви. </w:t>
            </w:r>
            <w:r w:rsidRPr="00371DFE">
              <w:rPr>
                <w:sz w:val="24"/>
                <w:szCs w:val="24"/>
              </w:rPr>
              <w:t>Подготовка к крещению (катехизация/оглашение, литургический аспект). Огр</w:t>
            </w:r>
            <w:r w:rsidRPr="00371DFE">
              <w:rPr>
                <w:sz w:val="24"/>
                <w:szCs w:val="24"/>
              </w:rPr>
              <w:t>а</w:t>
            </w:r>
            <w:r w:rsidRPr="00371DFE">
              <w:rPr>
                <w:sz w:val="24"/>
                <w:szCs w:val="24"/>
              </w:rPr>
              <w:t>ниченное участие готовящихся ко крещению в общественном бог</w:t>
            </w:r>
            <w:r w:rsidRPr="00371DFE">
              <w:rPr>
                <w:sz w:val="24"/>
                <w:szCs w:val="24"/>
              </w:rPr>
              <w:t>о</w:t>
            </w:r>
            <w:r w:rsidRPr="00371DFE">
              <w:rPr>
                <w:sz w:val="24"/>
                <w:szCs w:val="24"/>
              </w:rPr>
              <w:t>служении. Крещение и Миропомазание: структура чинопоследов</w:t>
            </w:r>
            <w:r w:rsidRPr="00371DFE">
              <w:rPr>
                <w:sz w:val="24"/>
                <w:szCs w:val="24"/>
              </w:rPr>
              <w:t>а</w:t>
            </w:r>
            <w:r w:rsidRPr="00371DFE">
              <w:rPr>
                <w:sz w:val="24"/>
                <w:szCs w:val="24"/>
              </w:rPr>
              <w:t>ния и содержание молитв. Наречение имени. Восприемники при крещении младенцев. Краткий чин крещения (при особых обсто</w:t>
            </w:r>
            <w:r w:rsidRPr="00371DFE">
              <w:rPr>
                <w:sz w:val="24"/>
                <w:szCs w:val="24"/>
              </w:rPr>
              <w:t>я</w:t>
            </w:r>
            <w:r w:rsidRPr="00371DFE">
              <w:rPr>
                <w:sz w:val="24"/>
                <w:szCs w:val="24"/>
              </w:rPr>
              <w:t xml:space="preserve">тельствах). </w:t>
            </w:r>
            <w:r w:rsidRPr="00371DFE">
              <w:rPr>
                <w:rFonts w:eastAsia="Calibri"/>
                <w:sz w:val="24"/>
                <w:szCs w:val="24"/>
                <w:lang w:eastAsia="en-US"/>
              </w:rPr>
              <w:t>Вступление в Церковь в случае предшествующей пр</w:t>
            </w:r>
            <w:r w:rsidRPr="00371D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71DFE">
              <w:rPr>
                <w:rFonts w:eastAsia="Calibri"/>
                <w:sz w:val="24"/>
                <w:szCs w:val="24"/>
                <w:lang w:eastAsia="en-US"/>
              </w:rPr>
              <w:t>надлежности к схизматическим и еретическим сообществам. Пр</w:t>
            </w:r>
            <w:r w:rsidRPr="00371D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71DFE">
              <w:rPr>
                <w:rFonts w:eastAsia="Calibri"/>
                <w:sz w:val="24"/>
                <w:szCs w:val="24"/>
                <w:lang w:eastAsia="en-US"/>
              </w:rPr>
              <w:t>соединение к Православию через покаяние, через миропомазание, через крещение: структуры чинопоследований и содержание м</w:t>
            </w:r>
            <w:r w:rsidRPr="00371D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1DFE">
              <w:rPr>
                <w:rFonts w:eastAsia="Calibri"/>
                <w:sz w:val="24"/>
                <w:szCs w:val="24"/>
                <w:lang w:eastAsia="en-US"/>
              </w:rPr>
              <w:t>литв. Особенности вступления в Церковь в случае предшеству</w:t>
            </w:r>
            <w:r w:rsidRPr="00371DFE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371DFE">
              <w:rPr>
                <w:rFonts w:eastAsia="Calibri"/>
                <w:sz w:val="24"/>
                <w:szCs w:val="24"/>
                <w:lang w:eastAsia="en-US"/>
              </w:rPr>
              <w:t>щей принадлежности к нехристианским религиям.</w:t>
            </w:r>
          </w:p>
          <w:p w14:paraId="4C596311" w14:textId="77777777" w:rsidR="00C4045C" w:rsidRPr="00371DFE" w:rsidRDefault="00371DFE" w:rsidP="00371DFE">
            <w:pPr>
              <w:jc w:val="both"/>
              <w:rPr>
                <w:sz w:val="24"/>
                <w:szCs w:val="24"/>
              </w:rPr>
            </w:pPr>
            <w:r w:rsidRPr="00371DFE">
              <w:rPr>
                <w:rFonts w:eastAsia="Calibri"/>
                <w:b/>
                <w:sz w:val="24"/>
                <w:szCs w:val="24"/>
                <w:lang w:eastAsia="en-US"/>
              </w:rPr>
              <w:t xml:space="preserve">Благословение супружеского союза. </w:t>
            </w:r>
            <w:r w:rsidRPr="00371DFE">
              <w:rPr>
                <w:sz w:val="24"/>
                <w:szCs w:val="24"/>
              </w:rPr>
              <w:t>Обручение и венчание: структура чинопоследования и содержание молитв. Последование о двоебрачном. Ограничения при совершении церковных чинопосл</w:t>
            </w:r>
            <w:r w:rsidRPr="00371DFE">
              <w:rPr>
                <w:sz w:val="24"/>
                <w:szCs w:val="24"/>
              </w:rPr>
              <w:t>е</w:t>
            </w:r>
            <w:r w:rsidRPr="00371DFE">
              <w:rPr>
                <w:sz w:val="24"/>
                <w:szCs w:val="24"/>
              </w:rPr>
              <w:t>дований.</w:t>
            </w:r>
          </w:p>
          <w:p w14:paraId="1C3A66FC" w14:textId="77777777" w:rsidR="00371DFE" w:rsidRPr="00371DFE" w:rsidRDefault="00371DFE" w:rsidP="00371DFE">
            <w:pPr>
              <w:jc w:val="both"/>
              <w:rPr>
                <w:sz w:val="24"/>
                <w:szCs w:val="24"/>
              </w:rPr>
            </w:pPr>
            <w:r w:rsidRPr="00371DFE">
              <w:rPr>
                <w:b/>
                <w:sz w:val="24"/>
                <w:szCs w:val="24"/>
              </w:rPr>
              <w:t xml:space="preserve">Духовное исправление. </w:t>
            </w:r>
            <w:r w:rsidRPr="00371DFE">
              <w:rPr>
                <w:sz w:val="24"/>
                <w:szCs w:val="24"/>
              </w:rPr>
              <w:t>Исповедь и покаяние: структура чиноп</w:t>
            </w:r>
            <w:r w:rsidRPr="00371DFE">
              <w:rPr>
                <w:sz w:val="24"/>
                <w:szCs w:val="24"/>
              </w:rPr>
              <w:t>о</w:t>
            </w:r>
            <w:r w:rsidRPr="00371DFE">
              <w:rPr>
                <w:sz w:val="24"/>
                <w:szCs w:val="24"/>
              </w:rPr>
              <w:t>следования и содержание молитв. Ограничение и восстановление в церковных правах (епитимии и их применение в церковной пра</w:t>
            </w:r>
            <w:r w:rsidRPr="00371DFE">
              <w:rPr>
                <w:sz w:val="24"/>
                <w:szCs w:val="24"/>
              </w:rPr>
              <w:t>к</w:t>
            </w:r>
            <w:r w:rsidRPr="00371DFE">
              <w:rPr>
                <w:sz w:val="24"/>
                <w:szCs w:val="24"/>
              </w:rPr>
              <w:t>тике). Особенности совершения общей исповеди.</w:t>
            </w:r>
          </w:p>
          <w:p w14:paraId="078D82EE" w14:textId="77777777" w:rsidR="00371DFE" w:rsidRPr="00371DFE" w:rsidRDefault="00371DFE" w:rsidP="00371DFE">
            <w:pPr>
              <w:jc w:val="both"/>
              <w:rPr>
                <w:bCs/>
                <w:sz w:val="24"/>
                <w:szCs w:val="24"/>
              </w:rPr>
            </w:pPr>
            <w:r w:rsidRPr="00371DFE">
              <w:rPr>
                <w:b/>
                <w:sz w:val="24"/>
                <w:szCs w:val="24"/>
              </w:rPr>
              <w:t xml:space="preserve">Духовное врачевание. </w:t>
            </w:r>
            <w:r w:rsidRPr="00371DFE">
              <w:rPr>
                <w:bCs/>
                <w:sz w:val="24"/>
                <w:szCs w:val="24"/>
              </w:rPr>
              <w:t>Елеосвящение: структура чинопоследов</w:t>
            </w:r>
            <w:r w:rsidRPr="00371DFE">
              <w:rPr>
                <w:bCs/>
                <w:sz w:val="24"/>
                <w:szCs w:val="24"/>
              </w:rPr>
              <w:t>а</w:t>
            </w:r>
            <w:r w:rsidRPr="00371DFE">
              <w:rPr>
                <w:bCs/>
                <w:sz w:val="24"/>
                <w:szCs w:val="24"/>
              </w:rPr>
              <w:t>ния и содержание молитв. Особенности совершения елеосвящения. Елеосвящение и покаяние: сходства и различия. Особенности с</w:t>
            </w:r>
            <w:r w:rsidRPr="00371DFE">
              <w:rPr>
                <w:bCs/>
                <w:sz w:val="24"/>
                <w:szCs w:val="24"/>
              </w:rPr>
              <w:t>о</w:t>
            </w:r>
            <w:r w:rsidRPr="00371DFE">
              <w:rPr>
                <w:bCs/>
                <w:sz w:val="24"/>
                <w:szCs w:val="24"/>
              </w:rPr>
              <w:t>вершения общего соборования.</w:t>
            </w:r>
          </w:p>
          <w:p w14:paraId="5AE48C79" w14:textId="77777777" w:rsidR="00371DFE" w:rsidRPr="00371DFE" w:rsidRDefault="00371DFE" w:rsidP="00371DFE">
            <w:pPr>
              <w:jc w:val="both"/>
              <w:rPr>
                <w:sz w:val="24"/>
                <w:szCs w:val="24"/>
              </w:rPr>
            </w:pPr>
            <w:r w:rsidRPr="00371DFE">
              <w:rPr>
                <w:b/>
                <w:sz w:val="24"/>
                <w:szCs w:val="24"/>
              </w:rPr>
              <w:t xml:space="preserve">Погребение и поминовение усопших. </w:t>
            </w:r>
            <w:r w:rsidRPr="00371DFE">
              <w:rPr>
                <w:sz w:val="24"/>
                <w:szCs w:val="24"/>
              </w:rPr>
              <w:t>Чины погребений (погреб</w:t>
            </w:r>
            <w:r w:rsidRPr="00371DFE">
              <w:rPr>
                <w:sz w:val="24"/>
                <w:szCs w:val="24"/>
              </w:rPr>
              <w:t>е</w:t>
            </w:r>
            <w:r w:rsidRPr="00371DFE">
              <w:rPr>
                <w:sz w:val="24"/>
                <w:szCs w:val="24"/>
              </w:rPr>
              <w:t>ние мирянина, священника, монаха). Общие составляющие и ра</w:t>
            </w:r>
            <w:r w:rsidRPr="00371DFE">
              <w:rPr>
                <w:sz w:val="24"/>
                <w:szCs w:val="24"/>
              </w:rPr>
              <w:t>з</w:t>
            </w:r>
            <w:r w:rsidRPr="00371DFE">
              <w:rPr>
                <w:sz w:val="24"/>
                <w:szCs w:val="24"/>
              </w:rPr>
              <w:t>личия. Погребение младенцев. Церковное поминовение усопших и его формы в общественном и частном богослужении.</w:t>
            </w:r>
          </w:p>
          <w:p w14:paraId="0CEDD7A6" w14:textId="77777777" w:rsidR="00371DFE" w:rsidRPr="00371DFE" w:rsidRDefault="00371DFE" w:rsidP="00371DFE">
            <w:pPr>
              <w:jc w:val="both"/>
              <w:rPr>
                <w:sz w:val="24"/>
                <w:szCs w:val="24"/>
              </w:rPr>
            </w:pPr>
            <w:r w:rsidRPr="00371DFE">
              <w:rPr>
                <w:b/>
                <w:sz w:val="24"/>
                <w:szCs w:val="24"/>
              </w:rPr>
              <w:t xml:space="preserve">Вступление в клир. </w:t>
            </w:r>
            <w:r w:rsidRPr="00371DFE">
              <w:rPr>
                <w:sz w:val="24"/>
                <w:szCs w:val="24"/>
              </w:rPr>
              <w:t>Рукоположения и поставления на церковные служения. Структуры чинопоследований и содержание молитв. Хиротесии и хиротонии.</w:t>
            </w:r>
          </w:p>
          <w:p w14:paraId="1B76BF0B" w14:textId="77777777" w:rsidR="00371DFE" w:rsidRPr="00371DFE" w:rsidRDefault="00371DFE" w:rsidP="00371DFE">
            <w:pPr>
              <w:jc w:val="both"/>
              <w:rPr>
                <w:sz w:val="24"/>
                <w:szCs w:val="24"/>
              </w:rPr>
            </w:pPr>
            <w:r w:rsidRPr="00371DFE">
              <w:rPr>
                <w:b/>
                <w:sz w:val="24"/>
                <w:szCs w:val="24"/>
              </w:rPr>
              <w:t xml:space="preserve">Вступление в монастырь. </w:t>
            </w:r>
            <w:r w:rsidRPr="00371DFE">
              <w:rPr>
                <w:sz w:val="24"/>
                <w:szCs w:val="24"/>
              </w:rPr>
              <w:t>Чины пострижения в монашество. Структура чинопоследований и содержание молитв.</w:t>
            </w:r>
          </w:p>
          <w:p w14:paraId="358BC444" w14:textId="77777777" w:rsidR="00371DFE" w:rsidRPr="00371DFE" w:rsidRDefault="00371DFE" w:rsidP="00371DFE">
            <w:pPr>
              <w:jc w:val="both"/>
              <w:rPr>
                <w:sz w:val="24"/>
                <w:szCs w:val="24"/>
              </w:rPr>
            </w:pPr>
            <w:r w:rsidRPr="00371DFE">
              <w:rPr>
                <w:b/>
                <w:sz w:val="24"/>
                <w:szCs w:val="24"/>
              </w:rPr>
              <w:t xml:space="preserve">Совершение освящений. </w:t>
            </w:r>
            <w:r w:rsidRPr="00371DFE">
              <w:rPr>
                <w:sz w:val="24"/>
                <w:szCs w:val="24"/>
              </w:rPr>
              <w:t xml:space="preserve">Освящение храма, его совершение. Освящение антиминса. </w:t>
            </w:r>
            <w:r w:rsidRPr="00371DFE">
              <w:rPr>
                <w:bCs/>
                <w:sz w:val="24"/>
                <w:szCs w:val="24"/>
              </w:rPr>
              <w:t>Освящение богослужебных предметов, н</w:t>
            </w:r>
            <w:r w:rsidRPr="00371DFE">
              <w:rPr>
                <w:bCs/>
                <w:sz w:val="24"/>
                <w:szCs w:val="24"/>
              </w:rPr>
              <w:t>е</w:t>
            </w:r>
            <w:r w:rsidRPr="00371DFE">
              <w:rPr>
                <w:bCs/>
                <w:sz w:val="24"/>
                <w:szCs w:val="24"/>
              </w:rPr>
              <w:t>движимого и движимого имущества.</w:t>
            </w:r>
            <w:r w:rsidRPr="00371DFE">
              <w:rPr>
                <w:sz w:val="24"/>
                <w:szCs w:val="24"/>
              </w:rPr>
              <w:t xml:space="preserve"> Условия совершения освящ</w:t>
            </w:r>
            <w:r w:rsidRPr="00371DFE">
              <w:rPr>
                <w:sz w:val="24"/>
                <w:szCs w:val="24"/>
              </w:rPr>
              <w:t>е</w:t>
            </w:r>
            <w:r w:rsidRPr="00371DFE">
              <w:rPr>
                <w:sz w:val="24"/>
                <w:szCs w:val="24"/>
              </w:rPr>
              <w:t>ний и их чинопоследования. Освящения снедей (продуктов пит</w:t>
            </w:r>
            <w:r w:rsidRPr="00371DFE">
              <w:rPr>
                <w:sz w:val="24"/>
                <w:szCs w:val="24"/>
              </w:rPr>
              <w:t>а</w:t>
            </w:r>
            <w:r w:rsidRPr="00371DFE">
              <w:rPr>
                <w:sz w:val="24"/>
                <w:szCs w:val="24"/>
              </w:rPr>
              <w:t>ния).</w:t>
            </w:r>
          </w:p>
          <w:p w14:paraId="4DF5322E" w14:textId="77777777" w:rsidR="00371DFE" w:rsidRPr="00371DFE" w:rsidRDefault="00371DFE" w:rsidP="00371DFE">
            <w:pPr>
              <w:jc w:val="both"/>
              <w:rPr>
                <w:sz w:val="24"/>
                <w:szCs w:val="24"/>
              </w:rPr>
            </w:pPr>
            <w:r w:rsidRPr="00371DFE">
              <w:rPr>
                <w:b/>
                <w:sz w:val="24"/>
                <w:szCs w:val="24"/>
              </w:rPr>
              <w:t xml:space="preserve">Молебные пения. </w:t>
            </w:r>
            <w:r w:rsidRPr="00371DFE">
              <w:rPr>
                <w:rFonts w:eastAsia="HiddenHorzOCR"/>
                <w:sz w:val="24"/>
                <w:szCs w:val="24"/>
              </w:rPr>
              <w:t>Молебные пения и их типы. Состав и структура чинопоследований молебны</w:t>
            </w:r>
            <w:r w:rsidR="00EE69CF">
              <w:rPr>
                <w:rFonts w:eastAsia="HiddenHorzOCR"/>
                <w:sz w:val="24"/>
                <w:szCs w:val="24"/>
              </w:rPr>
              <w:t>х</w:t>
            </w:r>
            <w:r w:rsidRPr="00371DFE">
              <w:rPr>
                <w:rFonts w:eastAsia="HiddenHorzOCR"/>
                <w:sz w:val="24"/>
                <w:szCs w:val="24"/>
              </w:rPr>
              <w:t xml:space="preserve"> пений, время и особенности их с</w:t>
            </w:r>
            <w:r w:rsidRPr="00371DFE">
              <w:rPr>
                <w:rFonts w:eastAsia="HiddenHorzOCR"/>
                <w:sz w:val="24"/>
                <w:szCs w:val="24"/>
              </w:rPr>
              <w:t>о</w:t>
            </w:r>
            <w:r w:rsidRPr="00371DFE">
              <w:rPr>
                <w:rFonts w:eastAsia="HiddenHorzOCR"/>
                <w:sz w:val="24"/>
                <w:szCs w:val="24"/>
              </w:rPr>
              <w:t>вершения.</w:t>
            </w:r>
            <w:r w:rsidRPr="00371DFE">
              <w:rPr>
                <w:sz w:val="24"/>
                <w:szCs w:val="24"/>
              </w:rPr>
              <w:t xml:space="preserve"> </w:t>
            </w:r>
            <w:r w:rsidRPr="00371DFE">
              <w:rPr>
                <w:rFonts w:eastAsia="HiddenHorzOCR"/>
                <w:sz w:val="24"/>
                <w:szCs w:val="24"/>
              </w:rPr>
              <w:t>Водоосвящения: виды и особенности совершения.</w:t>
            </w:r>
            <w:r w:rsidRPr="00371DFE">
              <w:rPr>
                <w:sz w:val="24"/>
                <w:szCs w:val="24"/>
              </w:rPr>
              <w:t xml:space="preserve"> </w:t>
            </w:r>
            <w:r w:rsidRPr="00371DFE">
              <w:rPr>
                <w:rFonts w:eastAsia="HiddenHorzOCR"/>
                <w:sz w:val="24"/>
                <w:szCs w:val="24"/>
              </w:rPr>
              <w:t>И</w:t>
            </w:r>
            <w:r w:rsidRPr="00371DFE">
              <w:rPr>
                <w:rFonts w:eastAsia="HiddenHorzOCR"/>
                <w:sz w:val="24"/>
                <w:szCs w:val="24"/>
              </w:rPr>
              <w:t>с</w:t>
            </w:r>
            <w:r w:rsidRPr="00371DFE">
              <w:rPr>
                <w:rFonts w:eastAsia="HiddenHorzOCR"/>
                <w:sz w:val="24"/>
                <w:szCs w:val="24"/>
              </w:rPr>
              <w:t xml:space="preserve">пользование акафистов при совершении молебнов. </w:t>
            </w:r>
          </w:p>
          <w:p w14:paraId="5292E182" w14:textId="77777777" w:rsidR="00371DFE" w:rsidRPr="00371DFE" w:rsidRDefault="00371DFE" w:rsidP="00371DF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4045C" w:rsidRPr="0039007F" w14:paraId="00356093" w14:textId="77777777" w:rsidTr="0015351D">
        <w:trPr>
          <w:trHeight w:val="20"/>
        </w:trPr>
        <w:tc>
          <w:tcPr>
            <w:tcW w:w="176" w:type="pct"/>
          </w:tcPr>
          <w:p w14:paraId="65355ADB" w14:textId="77777777" w:rsidR="00C4045C" w:rsidRPr="0020477A" w:rsidRDefault="0020477A" w:rsidP="00C83B0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9" w:type="pct"/>
          </w:tcPr>
          <w:p w14:paraId="4AEB7B4B" w14:textId="77777777" w:rsidR="0020477A" w:rsidRDefault="0020477A" w:rsidP="00E36CAA">
            <w:pPr>
              <w:tabs>
                <w:tab w:val="left" w:pos="708"/>
              </w:tabs>
              <w:contextualSpacing/>
              <w:rPr>
                <w:bCs/>
                <w:sz w:val="24"/>
                <w:szCs w:val="24"/>
              </w:rPr>
            </w:pPr>
            <w:r w:rsidRPr="0020477A">
              <w:rPr>
                <w:bCs/>
                <w:sz w:val="24"/>
                <w:szCs w:val="24"/>
              </w:rPr>
              <w:t xml:space="preserve">Развитие </w:t>
            </w:r>
          </w:p>
          <w:p w14:paraId="46E5D020" w14:textId="77777777" w:rsidR="00C4045C" w:rsidRPr="0020477A" w:rsidRDefault="0020477A" w:rsidP="00E36CAA">
            <w:pPr>
              <w:tabs>
                <w:tab w:val="left" w:pos="708"/>
              </w:tabs>
              <w:contextualSpacing/>
              <w:rPr>
                <w:sz w:val="24"/>
                <w:szCs w:val="24"/>
                <w:highlight w:val="red"/>
              </w:rPr>
            </w:pPr>
            <w:r w:rsidRPr="0020477A">
              <w:rPr>
                <w:bCs/>
                <w:sz w:val="24"/>
                <w:szCs w:val="24"/>
              </w:rPr>
              <w:lastRenderedPageBreak/>
              <w:t>богослужения.</w:t>
            </w:r>
          </w:p>
        </w:tc>
        <w:tc>
          <w:tcPr>
            <w:tcW w:w="3515" w:type="pct"/>
          </w:tcPr>
          <w:p w14:paraId="796E3A55" w14:textId="77777777" w:rsidR="00371DFE" w:rsidRPr="000A0B98" w:rsidRDefault="00371DFE" w:rsidP="00371DFE">
            <w:pPr>
              <w:jc w:val="both"/>
              <w:rPr>
                <w:rFonts w:eastAsia="HiddenHorzOCR"/>
                <w:sz w:val="24"/>
                <w:szCs w:val="24"/>
              </w:rPr>
            </w:pPr>
            <w:r w:rsidRPr="000A0B98">
              <w:rPr>
                <w:b/>
                <w:iCs/>
                <w:color w:val="000000"/>
                <w:sz w:val="24"/>
                <w:szCs w:val="24"/>
              </w:rPr>
              <w:lastRenderedPageBreak/>
              <w:t>Христианское богослужение в апостольский период</w:t>
            </w:r>
            <w:r w:rsidRPr="000A0B98">
              <w:rPr>
                <w:b/>
                <w:iCs/>
                <w:color w:val="000000"/>
                <w:sz w:val="24"/>
                <w:szCs w:val="24"/>
              </w:rPr>
              <w:br/>
            </w:r>
            <w:r w:rsidRPr="000A0B98">
              <w:rPr>
                <w:b/>
                <w:iCs/>
                <w:color w:val="000000"/>
                <w:sz w:val="24"/>
                <w:szCs w:val="24"/>
              </w:rPr>
              <w:lastRenderedPageBreak/>
              <w:t xml:space="preserve"> и в период гонений</w:t>
            </w:r>
            <w:r w:rsidRPr="000A0B98">
              <w:rPr>
                <w:b/>
                <w:bCs/>
                <w:iCs/>
                <w:sz w:val="24"/>
                <w:szCs w:val="24"/>
              </w:rPr>
              <w:t xml:space="preserve">. </w:t>
            </w:r>
            <w:r w:rsidRPr="000A0B98">
              <w:rPr>
                <w:iCs/>
                <w:color w:val="000000"/>
                <w:sz w:val="24"/>
                <w:szCs w:val="24"/>
              </w:rPr>
              <w:t>Взаимоотношение ветхозаветной и новоз</w:t>
            </w:r>
            <w:r w:rsidRPr="000A0B98">
              <w:rPr>
                <w:iCs/>
                <w:color w:val="000000"/>
                <w:sz w:val="24"/>
                <w:szCs w:val="24"/>
              </w:rPr>
              <w:t>а</w:t>
            </w:r>
            <w:r w:rsidRPr="000A0B98">
              <w:rPr>
                <w:iCs/>
                <w:color w:val="000000"/>
                <w:sz w:val="24"/>
                <w:szCs w:val="24"/>
              </w:rPr>
              <w:t>ветной литургических традиций. Собрания христианских общин. Христианские общинные трапезы и иудейские традиционные тр</w:t>
            </w:r>
            <w:r w:rsidRPr="000A0B98">
              <w:rPr>
                <w:iCs/>
                <w:color w:val="000000"/>
                <w:sz w:val="24"/>
                <w:szCs w:val="24"/>
              </w:rPr>
              <w:t>а</w:t>
            </w:r>
            <w:r w:rsidRPr="000A0B98">
              <w:rPr>
                <w:iCs/>
                <w:color w:val="000000"/>
                <w:sz w:val="24"/>
                <w:szCs w:val="24"/>
              </w:rPr>
              <w:t>пезы. «Трапеза Господня», «день Господень». Формирование с</w:t>
            </w:r>
            <w:r w:rsidRPr="000A0B98">
              <w:rPr>
                <w:iCs/>
                <w:color w:val="000000"/>
                <w:sz w:val="24"/>
                <w:szCs w:val="24"/>
              </w:rPr>
              <w:t>у</w:t>
            </w:r>
            <w:r w:rsidRPr="000A0B98">
              <w:rPr>
                <w:iCs/>
                <w:color w:val="000000"/>
                <w:sz w:val="24"/>
                <w:szCs w:val="24"/>
              </w:rPr>
              <w:t>точного круга богослужения. Воскресное богослужение, праздник Пасхи. Евхаристическое богослужение. Крещение и подготовка к нему. Избрание и поставление на служение. Места совершения христианских общинных трапез, совместных молитв и, позднее, христианского богослужения</w:t>
            </w:r>
            <w:r w:rsidRPr="000A0B98">
              <w:rPr>
                <w:rFonts w:eastAsia="HiddenHorzOCR"/>
                <w:sz w:val="24"/>
                <w:szCs w:val="24"/>
              </w:rPr>
              <w:t xml:space="preserve">. </w:t>
            </w:r>
          </w:p>
          <w:p w14:paraId="14C0BF80" w14:textId="77777777" w:rsidR="00371DFE" w:rsidRPr="000A0B98" w:rsidRDefault="00371DFE" w:rsidP="00371DFE">
            <w:pPr>
              <w:jc w:val="both"/>
              <w:rPr>
                <w:iCs/>
                <w:sz w:val="24"/>
                <w:szCs w:val="24"/>
              </w:rPr>
            </w:pPr>
            <w:r w:rsidRPr="000A0B98">
              <w:rPr>
                <w:b/>
                <w:iCs/>
                <w:color w:val="000000"/>
                <w:sz w:val="24"/>
                <w:szCs w:val="24"/>
              </w:rPr>
              <w:t>Церковные центры и литургические традиции.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 Формирование самостоятельных литургических традиций в крупных церковных и административных центрах (Антиохия, Александрия, Рим) в II – III вв. Легализация христианского богослужения в Римской империи после Миланского эдикта (313 г.). Два типа богослужения (кафе</w:t>
            </w:r>
            <w:r w:rsidRPr="000A0B98">
              <w:rPr>
                <w:iCs/>
                <w:color w:val="000000"/>
                <w:sz w:val="24"/>
                <w:szCs w:val="24"/>
              </w:rPr>
              <w:t>д</w:t>
            </w:r>
            <w:r w:rsidRPr="000A0B98">
              <w:rPr>
                <w:iCs/>
                <w:color w:val="000000"/>
                <w:sz w:val="24"/>
                <w:szCs w:val="24"/>
              </w:rPr>
              <w:t>ральное и монастырское), их значение для развития богослужения. Роль аскетических групп и монашества в развитии кафедрального и монастырского богослужения. Литургико-канонические тексты IV в</w:t>
            </w:r>
            <w:r w:rsidRPr="000A0B98">
              <w:rPr>
                <w:iCs/>
                <w:sz w:val="24"/>
                <w:szCs w:val="24"/>
              </w:rPr>
              <w:t>.</w:t>
            </w:r>
          </w:p>
          <w:p w14:paraId="417F4547" w14:textId="77777777" w:rsidR="00371DFE" w:rsidRPr="000A0B98" w:rsidRDefault="00371DFE" w:rsidP="00371DF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0A0B98">
              <w:rPr>
                <w:b/>
                <w:iCs/>
                <w:color w:val="000000"/>
                <w:sz w:val="24"/>
                <w:szCs w:val="24"/>
              </w:rPr>
              <w:t>Иерусалимская литургическая традиция (325-1009 гг.).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 Иерус</w:t>
            </w:r>
            <w:r w:rsidRPr="000A0B98">
              <w:rPr>
                <w:iCs/>
                <w:color w:val="000000"/>
                <w:sz w:val="24"/>
                <w:szCs w:val="24"/>
              </w:rPr>
              <w:t>а</w:t>
            </w:r>
            <w:r w:rsidRPr="000A0B98">
              <w:rPr>
                <w:iCs/>
                <w:color w:val="000000"/>
                <w:sz w:val="24"/>
                <w:szCs w:val="24"/>
              </w:rPr>
              <w:t>лимское кафедральное богослужение (седмичное, воскресное и праздничное) в IV–VI вв. Стациональные особенности. Древние гимны в иерусалимском кафедральном богослужении. Особенности богослужения в палестинских киновиях и лаврах. Гимнографич</w:t>
            </w:r>
            <w:r w:rsidRPr="000A0B98">
              <w:rPr>
                <w:iCs/>
                <w:color w:val="000000"/>
                <w:sz w:val="24"/>
                <w:szCs w:val="24"/>
              </w:rPr>
              <w:t>е</w:t>
            </w:r>
            <w:r w:rsidRPr="000A0B98">
              <w:rPr>
                <w:iCs/>
                <w:color w:val="000000"/>
                <w:sz w:val="24"/>
                <w:szCs w:val="24"/>
              </w:rPr>
              <w:t>ские тексты в монастырском богослужении. Деятельность прп. Саввы Освященного по устроению монастырей, «Правила Саввы Освященного». Кафедральное богослужение (воскресное и седми</w:t>
            </w:r>
            <w:r w:rsidRPr="000A0B98">
              <w:rPr>
                <w:iCs/>
                <w:color w:val="000000"/>
                <w:sz w:val="24"/>
                <w:szCs w:val="24"/>
              </w:rPr>
              <w:t>ч</w:t>
            </w:r>
            <w:r w:rsidRPr="000A0B98">
              <w:rPr>
                <w:iCs/>
                <w:color w:val="000000"/>
                <w:sz w:val="24"/>
                <w:szCs w:val="24"/>
              </w:rPr>
              <w:t>ное, праздничное) в Иерусалиме в период халифата. Иерусали</w:t>
            </w:r>
            <w:r w:rsidRPr="000A0B98">
              <w:rPr>
                <w:iCs/>
                <w:color w:val="000000"/>
                <w:sz w:val="24"/>
                <w:szCs w:val="24"/>
              </w:rPr>
              <w:t>м</w:t>
            </w:r>
            <w:r w:rsidRPr="000A0B98">
              <w:rPr>
                <w:iCs/>
                <w:color w:val="000000"/>
                <w:sz w:val="24"/>
                <w:szCs w:val="24"/>
              </w:rPr>
              <w:t>ские Лекционарий и Тропологий, их содержание и структура. «Иерусалимский Святогробский типикон». Реформа певческой традиции, появление системы осмогласия и новая иерусалимская гимнография. Формирование палестинских Октоиха, Миней и Тр</w:t>
            </w:r>
            <w:r w:rsidRPr="000A0B98">
              <w:rPr>
                <w:iCs/>
                <w:color w:val="000000"/>
                <w:sz w:val="24"/>
                <w:szCs w:val="24"/>
              </w:rPr>
              <w:t>и</w:t>
            </w:r>
            <w:r w:rsidRPr="000A0B98">
              <w:rPr>
                <w:iCs/>
                <w:color w:val="000000"/>
                <w:sz w:val="24"/>
                <w:szCs w:val="24"/>
              </w:rPr>
              <w:t>оди. Богослужение в монастыре прп. Саввы в VIII–X вв</w:t>
            </w:r>
            <w:r w:rsidRPr="009A30CD">
              <w:rPr>
                <w:iCs/>
                <w:color w:val="000000"/>
                <w:sz w:val="24"/>
                <w:szCs w:val="24"/>
              </w:rPr>
              <w:t>.</w:t>
            </w:r>
          </w:p>
          <w:p w14:paraId="4A917BF9" w14:textId="77777777" w:rsidR="00C4045C" w:rsidRPr="000A0B98" w:rsidRDefault="00371DFE" w:rsidP="000A0B98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0A0B98">
              <w:rPr>
                <w:b/>
                <w:iCs/>
                <w:color w:val="000000"/>
                <w:sz w:val="24"/>
                <w:szCs w:val="24"/>
              </w:rPr>
              <w:t>Константинопольская литургическая традиция (330-1204 гг.).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 Константинопольский кафедральный обряд в доиконоборческий период и его характеристики. Суточный круг богослужения, состав и структура служб суточного круга. Константинопольский лекци</w:t>
            </w:r>
            <w:r w:rsidRPr="000A0B98">
              <w:rPr>
                <w:iCs/>
                <w:color w:val="000000"/>
                <w:sz w:val="24"/>
                <w:szCs w:val="24"/>
              </w:rPr>
              <w:t>о</w:t>
            </w:r>
            <w:r w:rsidRPr="000A0B98">
              <w:rPr>
                <w:iCs/>
                <w:color w:val="000000"/>
                <w:sz w:val="24"/>
                <w:szCs w:val="24"/>
              </w:rPr>
              <w:t>нарий и календарь. Константинопольские гимны. Монастыри в окрестностях Константинополя и их богослужебная практика. В</w:t>
            </w:r>
            <w:r w:rsidRPr="000A0B98">
              <w:rPr>
                <w:iCs/>
                <w:color w:val="000000"/>
                <w:sz w:val="24"/>
                <w:szCs w:val="24"/>
              </w:rPr>
              <w:t>и</w:t>
            </w:r>
            <w:r w:rsidRPr="000A0B98">
              <w:rPr>
                <w:iCs/>
                <w:color w:val="000000"/>
                <w:sz w:val="24"/>
                <w:szCs w:val="24"/>
              </w:rPr>
              <w:t>зантийский литургический комментарий доиконоборческого пер</w:t>
            </w:r>
            <w:r w:rsidRPr="000A0B98">
              <w:rPr>
                <w:iCs/>
                <w:color w:val="000000"/>
                <w:sz w:val="24"/>
                <w:szCs w:val="24"/>
              </w:rPr>
              <w:t>и</w:t>
            </w:r>
            <w:r w:rsidRPr="000A0B98">
              <w:rPr>
                <w:iCs/>
                <w:color w:val="000000"/>
                <w:sz w:val="24"/>
                <w:szCs w:val="24"/>
              </w:rPr>
              <w:t>ода. Константинопольский кафедральный евхологий послеикон</w:t>
            </w:r>
            <w:r w:rsidRPr="000A0B98">
              <w:rPr>
                <w:iCs/>
                <w:color w:val="000000"/>
                <w:sz w:val="24"/>
                <w:szCs w:val="24"/>
              </w:rPr>
              <w:t>о</w:t>
            </w:r>
            <w:r w:rsidRPr="000A0B98">
              <w:rPr>
                <w:iCs/>
                <w:color w:val="000000"/>
                <w:sz w:val="24"/>
                <w:szCs w:val="24"/>
              </w:rPr>
              <w:t>борческого периода. Состав и структура служб суточного круга. Новый константинопольский лекционарий (состав и структура). «Типикон Великой Церкви». Монастырская реформа прп. Феодора Студита в кон. VIII в. Суточный, седмичный и годовой круги в ст</w:t>
            </w:r>
            <w:r w:rsidRPr="000A0B98">
              <w:rPr>
                <w:iCs/>
                <w:color w:val="000000"/>
                <w:sz w:val="24"/>
                <w:szCs w:val="24"/>
              </w:rPr>
              <w:t>у</w:t>
            </w:r>
            <w:r w:rsidRPr="000A0B98">
              <w:rPr>
                <w:iCs/>
                <w:color w:val="000000"/>
                <w:sz w:val="24"/>
                <w:szCs w:val="24"/>
              </w:rPr>
              <w:t>дийском богослужении. Студийский Синаксарь (устав).  Богосл</w:t>
            </w:r>
            <w:r w:rsidRPr="000A0B98">
              <w:rPr>
                <w:iCs/>
                <w:color w:val="000000"/>
                <w:sz w:val="24"/>
                <w:szCs w:val="24"/>
              </w:rPr>
              <w:t>у</w:t>
            </w:r>
            <w:r w:rsidRPr="000A0B98">
              <w:rPr>
                <w:iCs/>
                <w:color w:val="000000"/>
                <w:sz w:val="24"/>
                <w:szCs w:val="24"/>
              </w:rPr>
              <w:t>жебные книги константинопольской студийской традиции. Ст</w:t>
            </w:r>
            <w:r w:rsidRPr="000A0B98">
              <w:rPr>
                <w:iCs/>
                <w:color w:val="000000"/>
                <w:sz w:val="24"/>
                <w:szCs w:val="24"/>
              </w:rPr>
              <w:t>у</w:t>
            </w:r>
            <w:r w:rsidRPr="000A0B98">
              <w:rPr>
                <w:iCs/>
                <w:color w:val="000000"/>
                <w:sz w:val="24"/>
                <w:szCs w:val="24"/>
              </w:rPr>
              <w:t>дийская гимнография. Византийские ктиторские типиконы, их вз</w:t>
            </w:r>
            <w:r w:rsidRPr="000A0B98">
              <w:rPr>
                <w:iCs/>
                <w:color w:val="000000"/>
                <w:sz w:val="24"/>
                <w:szCs w:val="24"/>
              </w:rPr>
              <w:t>а</w:t>
            </w:r>
            <w:r w:rsidRPr="000A0B98">
              <w:rPr>
                <w:iCs/>
                <w:color w:val="000000"/>
                <w:sz w:val="24"/>
                <w:szCs w:val="24"/>
              </w:rPr>
              <w:t>имоотношение с богослужебными синаксарями. Типикон патриа</w:t>
            </w:r>
            <w:r w:rsidRPr="000A0B98">
              <w:rPr>
                <w:iCs/>
                <w:color w:val="000000"/>
                <w:sz w:val="24"/>
                <w:szCs w:val="24"/>
              </w:rPr>
              <w:t>р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ха Алексея Студита. Евергетидский устав и уставы евергетидской традиции в конце XI — XII вв. </w:t>
            </w:r>
          </w:p>
          <w:p w14:paraId="4A4DEEBA" w14:textId="77777777" w:rsidR="000A0B98" w:rsidRPr="000A0B98" w:rsidRDefault="000A0B98" w:rsidP="000A0B98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0A0B98">
              <w:rPr>
                <w:b/>
                <w:iCs/>
                <w:color w:val="000000"/>
                <w:sz w:val="24"/>
                <w:szCs w:val="24"/>
              </w:rPr>
              <w:t xml:space="preserve">Иерусалимский типикон в византийском богослужении. </w:t>
            </w:r>
            <w:r w:rsidRPr="000A0B98">
              <w:rPr>
                <w:iCs/>
                <w:color w:val="000000"/>
                <w:sz w:val="24"/>
                <w:szCs w:val="24"/>
              </w:rPr>
              <w:t>Ко</w:t>
            </w:r>
            <w:r w:rsidRPr="000A0B98">
              <w:rPr>
                <w:iCs/>
                <w:color w:val="000000"/>
                <w:sz w:val="24"/>
                <w:szCs w:val="24"/>
              </w:rPr>
              <w:t>н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стантинополизация иерусалимского богослужения в сер. XI в.. </w:t>
            </w:r>
            <w:r w:rsidRPr="000A0B98">
              <w:rPr>
                <w:iCs/>
                <w:color w:val="000000"/>
                <w:sz w:val="24"/>
                <w:szCs w:val="24"/>
              </w:rPr>
              <w:lastRenderedPageBreak/>
              <w:t>Адаптация Студийского Синаксаря к богослужению палестинских киновий и формирование Иерусалимского типикона. Структура, состав и особенности богослужебных книг иерусалимской савваи</w:t>
            </w:r>
            <w:r w:rsidRPr="000A0B98">
              <w:rPr>
                <w:iCs/>
                <w:color w:val="000000"/>
                <w:sz w:val="24"/>
                <w:szCs w:val="24"/>
              </w:rPr>
              <w:t>т</w:t>
            </w:r>
            <w:r w:rsidRPr="000A0B98">
              <w:rPr>
                <w:iCs/>
                <w:color w:val="000000"/>
                <w:sz w:val="24"/>
                <w:szCs w:val="24"/>
              </w:rPr>
              <w:t>ской традиции. Формирование константинопольской редакции Иерусалимского типикона после 1261 г. Кодификация констант</w:t>
            </w:r>
            <w:r w:rsidRPr="000A0B98">
              <w:rPr>
                <w:iCs/>
                <w:color w:val="000000"/>
                <w:sz w:val="24"/>
                <w:szCs w:val="24"/>
              </w:rPr>
              <w:t>и</w:t>
            </w:r>
            <w:r w:rsidRPr="000A0B98">
              <w:rPr>
                <w:iCs/>
                <w:color w:val="000000"/>
                <w:sz w:val="24"/>
                <w:szCs w:val="24"/>
              </w:rPr>
              <w:t>нопольской богослужебной практики при патриархе Филофее Ко</w:t>
            </w:r>
            <w:r w:rsidRPr="000A0B98">
              <w:rPr>
                <w:iCs/>
                <w:color w:val="000000"/>
                <w:sz w:val="24"/>
                <w:szCs w:val="24"/>
              </w:rPr>
              <w:t>к</w:t>
            </w:r>
            <w:r w:rsidRPr="000A0B98">
              <w:rPr>
                <w:iCs/>
                <w:color w:val="000000"/>
                <w:sz w:val="24"/>
                <w:szCs w:val="24"/>
              </w:rPr>
              <w:t>кине (Устав священнослужения и Чин Божественной Литургии). Изменения в богослужебных книгах в Палеологовский период. Л</w:t>
            </w:r>
            <w:r w:rsidRPr="000A0B98">
              <w:rPr>
                <w:iCs/>
                <w:color w:val="000000"/>
                <w:sz w:val="24"/>
                <w:szCs w:val="24"/>
              </w:rPr>
              <w:t>и</w:t>
            </w:r>
            <w:r w:rsidRPr="000A0B98">
              <w:rPr>
                <w:iCs/>
                <w:color w:val="000000"/>
                <w:sz w:val="24"/>
                <w:szCs w:val="24"/>
              </w:rPr>
              <w:t>тургическая полемика на Ферраро-Флорентийском соборе и ее о</w:t>
            </w:r>
            <w:r w:rsidRPr="000A0B98">
              <w:rPr>
                <w:iCs/>
                <w:color w:val="000000"/>
                <w:sz w:val="24"/>
                <w:szCs w:val="24"/>
              </w:rPr>
              <w:t>т</w:t>
            </w:r>
            <w:r w:rsidRPr="000A0B98">
              <w:rPr>
                <w:iCs/>
                <w:color w:val="000000"/>
                <w:sz w:val="24"/>
                <w:szCs w:val="24"/>
              </w:rPr>
              <w:t>ражение в богослужебной практике.Развитие византийской литу</w:t>
            </w:r>
            <w:r w:rsidRPr="000A0B98">
              <w:rPr>
                <w:iCs/>
                <w:color w:val="000000"/>
                <w:sz w:val="24"/>
                <w:szCs w:val="24"/>
              </w:rPr>
              <w:t>р</w:t>
            </w:r>
            <w:r w:rsidRPr="000A0B98">
              <w:rPr>
                <w:iCs/>
                <w:color w:val="000000"/>
                <w:sz w:val="24"/>
                <w:szCs w:val="24"/>
              </w:rPr>
              <w:t>гической традиции после падения Константинополя. «Церковный типикон по чину Великой церкви» (1838 г., 1888 г.).</w:t>
            </w:r>
          </w:p>
          <w:p w14:paraId="2ACC254C" w14:textId="77777777" w:rsidR="000A0B98" w:rsidRPr="000A0B98" w:rsidRDefault="000A0B98" w:rsidP="000A0B98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0A0B98">
              <w:rPr>
                <w:b/>
                <w:iCs/>
                <w:color w:val="000000"/>
                <w:sz w:val="24"/>
                <w:szCs w:val="24"/>
              </w:rPr>
              <w:t xml:space="preserve">Славянское богослужение. </w:t>
            </w:r>
            <w:r w:rsidRPr="000A0B98">
              <w:rPr>
                <w:iCs/>
                <w:color w:val="000000"/>
                <w:sz w:val="24"/>
                <w:szCs w:val="24"/>
              </w:rPr>
              <w:t>Славянское богослужение латинского обряда в архиепископии свт. Мефодия Моравского. Славянское б</w:t>
            </w:r>
            <w:r w:rsidRPr="000A0B98">
              <w:rPr>
                <w:iCs/>
                <w:color w:val="000000"/>
                <w:sz w:val="24"/>
                <w:szCs w:val="24"/>
              </w:rPr>
              <w:t>о</w:t>
            </w:r>
            <w:r w:rsidRPr="000A0B98">
              <w:rPr>
                <w:iCs/>
                <w:color w:val="000000"/>
                <w:sz w:val="24"/>
                <w:szCs w:val="24"/>
              </w:rPr>
              <w:t>гослужение византийского обряда в епископии свт. Климента Охридского. Начало славянской гимнографии. Распространение славянского богослужения византийского обряда в церковной о</w:t>
            </w:r>
            <w:r w:rsidRPr="000A0B98">
              <w:rPr>
                <w:iCs/>
                <w:color w:val="000000"/>
                <w:sz w:val="24"/>
                <w:szCs w:val="24"/>
              </w:rPr>
              <w:t>р</w:t>
            </w:r>
            <w:r w:rsidRPr="000A0B98">
              <w:rPr>
                <w:iCs/>
                <w:color w:val="000000"/>
                <w:sz w:val="24"/>
                <w:szCs w:val="24"/>
              </w:rPr>
              <w:t>ганизации I Болгарского царства, редактирование комплекса бог</w:t>
            </w:r>
            <w:r w:rsidRPr="000A0B98">
              <w:rPr>
                <w:iCs/>
                <w:color w:val="000000"/>
                <w:sz w:val="24"/>
                <w:szCs w:val="24"/>
              </w:rPr>
              <w:t>о</w:t>
            </w:r>
            <w:r w:rsidRPr="000A0B98">
              <w:rPr>
                <w:iCs/>
                <w:color w:val="000000"/>
                <w:sz w:val="24"/>
                <w:szCs w:val="24"/>
              </w:rPr>
              <w:t>служебных книг в сер. X в. Богослужение в церковной организации Самуилова царства (971-1018 гг.). Статус славянского богослуж</w:t>
            </w:r>
            <w:r w:rsidRPr="000A0B98">
              <w:rPr>
                <w:iCs/>
                <w:color w:val="000000"/>
                <w:sz w:val="24"/>
                <w:szCs w:val="24"/>
              </w:rPr>
              <w:t>е</w:t>
            </w:r>
            <w:r w:rsidRPr="000A0B98">
              <w:rPr>
                <w:iCs/>
                <w:color w:val="000000"/>
                <w:sz w:val="24"/>
                <w:szCs w:val="24"/>
              </w:rPr>
              <w:t>ния в византийской «Архиепископии Болгарии». Создание нового комплекса славянских богослужебных книг при архиепископе Охридском Иоанне (1018-1037 гг.) и его распространение. Незав</w:t>
            </w:r>
            <w:r w:rsidRPr="000A0B98">
              <w:rPr>
                <w:iCs/>
                <w:color w:val="000000"/>
                <w:sz w:val="24"/>
                <w:szCs w:val="24"/>
              </w:rPr>
              <w:t>и</w:t>
            </w:r>
            <w:r w:rsidRPr="000A0B98">
              <w:rPr>
                <w:iCs/>
                <w:color w:val="000000"/>
                <w:sz w:val="24"/>
                <w:szCs w:val="24"/>
              </w:rPr>
              <w:t>симые славянские церковные организации в кон. XII –XIII вв. и формирование локальных литургичеких традиций. Славянские п</w:t>
            </w:r>
            <w:r w:rsidRPr="000A0B98">
              <w:rPr>
                <w:iCs/>
                <w:color w:val="000000"/>
                <w:sz w:val="24"/>
                <w:szCs w:val="24"/>
              </w:rPr>
              <w:t>е</w:t>
            </w:r>
            <w:r w:rsidRPr="000A0B98">
              <w:rPr>
                <w:iCs/>
                <w:color w:val="000000"/>
                <w:sz w:val="24"/>
                <w:szCs w:val="24"/>
              </w:rPr>
              <w:t>реводы Иерусалимского устава в ХIV в. Формирование нового комплекса славянских богослужебных книг и его адаптация в  сл</w:t>
            </w:r>
            <w:r w:rsidRPr="000A0B98">
              <w:rPr>
                <w:iCs/>
                <w:color w:val="000000"/>
                <w:sz w:val="24"/>
                <w:szCs w:val="24"/>
              </w:rPr>
              <w:t>а</w:t>
            </w:r>
            <w:r w:rsidRPr="000A0B98">
              <w:rPr>
                <w:iCs/>
                <w:color w:val="000000"/>
                <w:sz w:val="24"/>
                <w:szCs w:val="24"/>
              </w:rPr>
              <w:t>вянских церковных организациях на Балканах. Славянский перевод «Церковного типикона по чину Великой церкви».</w:t>
            </w:r>
          </w:p>
          <w:p w14:paraId="74BF9246" w14:textId="77777777" w:rsidR="000A0B98" w:rsidRPr="000A0B98" w:rsidRDefault="000A0B98" w:rsidP="000A0B98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0A0B98">
              <w:rPr>
                <w:b/>
                <w:iCs/>
                <w:color w:val="000000"/>
                <w:sz w:val="24"/>
                <w:szCs w:val="24"/>
              </w:rPr>
              <w:t xml:space="preserve">Крещение Руси, богослужение в Киевской </w:t>
            </w:r>
            <w:r w:rsidRPr="000A0B98">
              <w:rPr>
                <w:b/>
                <w:iCs/>
                <w:color w:val="000000"/>
                <w:sz w:val="24"/>
                <w:szCs w:val="24"/>
              </w:rPr>
              <w:br/>
              <w:t xml:space="preserve">митрополиии (кон. X – </w:t>
            </w:r>
            <w:r w:rsidRPr="000A0B98">
              <w:rPr>
                <w:b/>
                <w:iCs/>
                <w:color w:val="000000"/>
                <w:sz w:val="24"/>
                <w:szCs w:val="24"/>
                <w:lang w:val="en-US"/>
              </w:rPr>
              <w:t>XIV</w:t>
            </w:r>
            <w:r w:rsidRPr="000A0B98">
              <w:rPr>
                <w:b/>
                <w:iCs/>
                <w:color w:val="000000"/>
                <w:sz w:val="24"/>
                <w:szCs w:val="24"/>
              </w:rPr>
              <w:t xml:space="preserve"> вв.)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 Славянское богослужение в це</w:t>
            </w:r>
            <w:r w:rsidRPr="000A0B98">
              <w:rPr>
                <w:iCs/>
                <w:color w:val="000000"/>
                <w:sz w:val="24"/>
                <w:szCs w:val="24"/>
              </w:rPr>
              <w:t>р</w:t>
            </w:r>
            <w:r w:rsidRPr="000A0B98">
              <w:rPr>
                <w:iCs/>
                <w:color w:val="000000"/>
                <w:sz w:val="24"/>
                <w:szCs w:val="24"/>
              </w:rPr>
              <w:t>ковной организации Киевского княжества в кон. X в.  Неконста</w:t>
            </w:r>
            <w:r w:rsidRPr="000A0B98">
              <w:rPr>
                <w:iCs/>
                <w:color w:val="000000"/>
                <w:sz w:val="24"/>
                <w:szCs w:val="24"/>
              </w:rPr>
              <w:t>н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тинопольские особенности первоначального комплекса славянских  богослужебных книг и его происхождение. Перенесение комплекса славянских богослужебных книг из «Архиепископии Болгарии» в сер. </w:t>
            </w:r>
            <w:r w:rsidRPr="000A0B98">
              <w:rPr>
                <w:iCs/>
                <w:color w:val="000000"/>
                <w:sz w:val="24"/>
                <w:szCs w:val="24"/>
                <w:lang w:val="en-US"/>
              </w:rPr>
              <w:t>XI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 в. Перевод Студийского устава в Киево-Печерском мон</w:t>
            </w:r>
            <w:r w:rsidRPr="000A0B98">
              <w:rPr>
                <w:iCs/>
                <w:color w:val="000000"/>
                <w:sz w:val="24"/>
                <w:szCs w:val="24"/>
              </w:rPr>
              <w:t>а</w:t>
            </w:r>
            <w:r w:rsidRPr="000A0B98">
              <w:rPr>
                <w:iCs/>
                <w:color w:val="000000"/>
                <w:sz w:val="24"/>
                <w:szCs w:val="24"/>
              </w:rPr>
              <w:t>стыре. Использование нового корпуса богослужебных книг в Кие</w:t>
            </w:r>
            <w:r w:rsidRPr="000A0B98">
              <w:rPr>
                <w:iCs/>
                <w:color w:val="000000"/>
                <w:sz w:val="24"/>
                <w:szCs w:val="24"/>
              </w:rPr>
              <w:t>в</w:t>
            </w:r>
            <w:r w:rsidRPr="000A0B98">
              <w:rPr>
                <w:iCs/>
                <w:color w:val="000000"/>
                <w:sz w:val="24"/>
                <w:szCs w:val="24"/>
              </w:rPr>
              <w:t>ской митрополии. Неконстантинопольские и невизантийские ос</w:t>
            </w:r>
            <w:r w:rsidRPr="000A0B98">
              <w:rPr>
                <w:iCs/>
                <w:color w:val="000000"/>
                <w:sz w:val="24"/>
                <w:szCs w:val="24"/>
              </w:rPr>
              <w:t>о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бенности богослужения в Киевской митрополии. </w:t>
            </w:r>
          </w:p>
          <w:p w14:paraId="745B7413" w14:textId="77777777" w:rsidR="000A0B98" w:rsidRPr="000A0B98" w:rsidRDefault="000A0B98" w:rsidP="000A0B98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0A0B98">
              <w:rPr>
                <w:b/>
                <w:iCs/>
                <w:color w:val="000000"/>
                <w:sz w:val="24"/>
                <w:szCs w:val="24"/>
              </w:rPr>
              <w:t>Литургические реформы в Русской Церкви в XV–XVII вв.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 Ра</w:t>
            </w:r>
            <w:r w:rsidRPr="000A0B98">
              <w:rPr>
                <w:iCs/>
                <w:color w:val="000000"/>
                <w:sz w:val="24"/>
                <w:szCs w:val="24"/>
              </w:rPr>
              <w:t>с</w:t>
            </w:r>
            <w:r w:rsidRPr="000A0B98">
              <w:rPr>
                <w:iCs/>
                <w:color w:val="000000"/>
                <w:sz w:val="24"/>
                <w:szCs w:val="24"/>
              </w:rPr>
              <w:t>пространение Иерусалимского устава и нового комплекса богосл</w:t>
            </w:r>
            <w:r w:rsidRPr="000A0B98">
              <w:rPr>
                <w:iCs/>
                <w:color w:val="000000"/>
                <w:sz w:val="24"/>
                <w:szCs w:val="24"/>
              </w:rPr>
              <w:t>у</w:t>
            </w:r>
            <w:r w:rsidRPr="000A0B98">
              <w:rPr>
                <w:iCs/>
                <w:color w:val="000000"/>
                <w:sz w:val="24"/>
                <w:szCs w:val="24"/>
              </w:rPr>
              <w:t>жебных книг в XV в. «Окозрительный устав». Великий миротво</w:t>
            </w:r>
            <w:r w:rsidRPr="000A0B98">
              <w:rPr>
                <w:iCs/>
                <w:color w:val="000000"/>
                <w:sz w:val="24"/>
                <w:szCs w:val="24"/>
              </w:rPr>
              <w:t>р</w:t>
            </w:r>
            <w:r w:rsidRPr="000A0B98">
              <w:rPr>
                <w:iCs/>
                <w:color w:val="000000"/>
                <w:sz w:val="24"/>
                <w:szCs w:val="24"/>
              </w:rPr>
              <w:t>ный круг и «Зрячая пасхалия». Стоглавый собор и кодификация литургической традиции Русской Церкви в сер. XVI в. Книгопеч</w:t>
            </w:r>
            <w:r w:rsidRPr="000A0B98">
              <w:rPr>
                <w:iCs/>
                <w:color w:val="000000"/>
                <w:sz w:val="24"/>
                <w:szCs w:val="24"/>
              </w:rPr>
              <w:t>а</w:t>
            </w:r>
            <w:r w:rsidRPr="000A0B98">
              <w:rPr>
                <w:iCs/>
                <w:color w:val="000000"/>
                <w:sz w:val="24"/>
                <w:szCs w:val="24"/>
              </w:rPr>
              <w:t>тание и  внесение изменений в богослужебные тексты в  XVII в. Внесение изменений в богослужебную практику при патриархе Никоне. Типикон 1695 г. как нормативный текст. Формирование стандартного корпуса богослужебных книг.</w:t>
            </w:r>
          </w:p>
          <w:p w14:paraId="7380E56D" w14:textId="77777777" w:rsidR="000A0B98" w:rsidRPr="000A0B98" w:rsidRDefault="000A0B98" w:rsidP="000A0B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0A0B98">
              <w:rPr>
                <w:b/>
                <w:iCs/>
                <w:color w:val="000000"/>
                <w:sz w:val="24"/>
                <w:szCs w:val="24"/>
              </w:rPr>
              <w:t>Изменения в богослужении в XVIII – нач. XX</w:t>
            </w:r>
            <w:r w:rsidRPr="000A0B98">
              <w:rPr>
                <w:b/>
                <w:iCs/>
                <w:color w:val="000000"/>
                <w:sz w:val="24"/>
                <w:szCs w:val="24"/>
                <w:lang w:val="en-US"/>
              </w:rPr>
              <w:t>I</w:t>
            </w:r>
            <w:r w:rsidRPr="000A0B98">
              <w:rPr>
                <w:b/>
                <w:iCs/>
                <w:color w:val="000000"/>
                <w:sz w:val="24"/>
                <w:szCs w:val="24"/>
              </w:rPr>
              <w:t xml:space="preserve"> вв.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 Влияние стиля «барокко» в церковной живописи и музыке на богослужение Ру</w:t>
            </w:r>
            <w:r w:rsidRPr="000A0B98">
              <w:rPr>
                <w:iCs/>
                <w:color w:val="000000"/>
                <w:sz w:val="24"/>
                <w:szCs w:val="24"/>
              </w:rPr>
              <w:t>с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ской Церкви в </w:t>
            </w:r>
            <w:r w:rsidRPr="000A0B98">
              <w:rPr>
                <w:iCs/>
                <w:color w:val="000000"/>
                <w:sz w:val="24"/>
                <w:szCs w:val="24"/>
                <w:lang w:val="en-US"/>
              </w:rPr>
              <w:t>XVIII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 в. Изменения в богослужебном пении, в</w:t>
            </w:r>
            <w:r w:rsidRPr="000A0B98">
              <w:rPr>
                <w:rFonts w:ascii="’'19(ÒˇøÊ‡€" w:eastAsia="Calibri" w:hAnsi="’'19(ÒˇøÊ‡€" w:cs="’'19(ÒˇøÊ‡€"/>
                <w:bCs/>
                <w:iCs/>
                <w:sz w:val="24"/>
                <w:szCs w:val="24"/>
              </w:rPr>
              <w:t>ли</w:t>
            </w:r>
            <w:r w:rsidRPr="000A0B98">
              <w:rPr>
                <w:rFonts w:ascii="’'19(ÒˇøÊ‡€" w:eastAsia="Calibri" w:hAnsi="’'19(ÒˇøÊ‡€" w:cs="’'19(ÒˇøÊ‡€"/>
                <w:bCs/>
                <w:iCs/>
                <w:sz w:val="24"/>
                <w:szCs w:val="24"/>
              </w:rPr>
              <w:t>я</w:t>
            </w:r>
            <w:r w:rsidRPr="000A0B98">
              <w:rPr>
                <w:rFonts w:ascii="’'19(ÒˇøÊ‡€" w:eastAsia="Calibri" w:hAnsi="’'19(ÒˇøÊ‡€" w:cs="’'19(ÒˇøÊ‡€"/>
                <w:bCs/>
                <w:iCs/>
                <w:sz w:val="24"/>
                <w:szCs w:val="24"/>
              </w:rPr>
              <w:t>ни</w:t>
            </w:r>
            <w:r w:rsidRPr="000A0B98">
              <w:rPr>
                <w:rFonts w:eastAsia="Calibri" w:cs="’'19(ÒˇøÊ‡€"/>
                <w:bCs/>
                <w:iCs/>
                <w:sz w:val="24"/>
                <w:szCs w:val="24"/>
              </w:rPr>
              <w:t>е</w:t>
            </w:r>
            <w:r w:rsidRPr="000A0B98">
              <w:rPr>
                <w:rFonts w:ascii="’'19(ÒˇøÊ‡€" w:eastAsia="Calibri" w:hAnsi="’'19(ÒˇøÊ‡€" w:cs="’'19(ÒˇøÊ‡€"/>
                <w:bCs/>
                <w:iCs/>
                <w:sz w:val="24"/>
                <w:szCs w:val="24"/>
              </w:rPr>
              <w:t xml:space="preserve"> традиций Придворной певческой капеллы на богослужебную </w:t>
            </w:r>
            <w:r w:rsidRPr="000A0B98">
              <w:rPr>
                <w:rFonts w:ascii="’'19(ÒˇøÊ‡€" w:eastAsia="Calibri" w:hAnsi="’'19(ÒˇøÊ‡€" w:cs="’'19(ÒˇøÊ‡€"/>
                <w:bCs/>
                <w:iCs/>
                <w:sz w:val="24"/>
                <w:szCs w:val="24"/>
              </w:rPr>
              <w:lastRenderedPageBreak/>
              <w:t>практику</w:t>
            </w:r>
            <w:r w:rsidRPr="000A0B98">
              <w:rPr>
                <w:iCs/>
                <w:color w:val="000000"/>
                <w:sz w:val="24"/>
                <w:szCs w:val="24"/>
              </w:rPr>
              <w:t>. Редактирование богослужебных книг в нач. XX в. Литу</w:t>
            </w:r>
            <w:r w:rsidRPr="000A0B98">
              <w:rPr>
                <w:iCs/>
                <w:color w:val="000000"/>
                <w:sz w:val="24"/>
                <w:szCs w:val="24"/>
              </w:rPr>
              <w:t>р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гическая тематика в трудах Всероссийского церковного собора 1917-1918 гг. </w:t>
            </w:r>
            <w:r w:rsidRPr="000A0B98">
              <w:rPr>
                <w:iCs/>
                <w:sz w:val="24"/>
                <w:szCs w:val="24"/>
              </w:rPr>
              <w:t>Новые формы регламентации богослужебной практ</w:t>
            </w:r>
            <w:r w:rsidRPr="000A0B98">
              <w:rPr>
                <w:iCs/>
                <w:sz w:val="24"/>
                <w:szCs w:val="24"/>
              </w:rPr>
              <w:t>и</w:t>
            </w:r>
            <w:r w:rsidRPr="000A0B98">
              <w:rPr>
                <w:iCs/>
                <w:sz w:val="24"/>
                <w:szCs w:val="24"/>
              </w:rPr>
              <w:t>ки Русской Православной Церкви во втор. пол. XX в.</w:t>
            </w:r>
            <w:r w:rsidRPr="000A0B98">
              <w:rPr>
                <w:iCs/>
                <w:color w:val="000000"/>
                <w:sz w:val="24"/>
                <w:szCs w:val="24"/>
              </w:rPr>
              <w:t xml:space="preserve"> и новые изд</w:t>
            </w:r>
            <w:r w:rsidRPr="000A0B98">
              <w:rPr>
                <w:iCs/>
                <w:color w:val="000000"/>
                <w:sz w:val="24"/>
                <w:szCs w:val="24"/>
              </w:rPr>
              <w:t>а</w:t>
            </w:r>
            <w:r w:rsidRPr="000A0B98">
              <w:rPr>
                <w:iCs/>
                <w:color w:val="000000"/>
                <w:sz w:val="24"/>
                <w:szCs w:val="24"/>
              </w:rPr>
              <w:t>ния богослужебных книг. Деятельность Архиерейских соборов, Священного Синода,  Синодальной Богослужебной комиссии, Межсоборного присутствия по упорядочению богослужения. Н</w:t>
            </w:r>
            <w:r w:rsidRPr="000A0B98">
              <w:rPr>
                <w:iCs/>
                <w:color w:val="000000"/>
                <w:sz w:val="24"/>
                <w:szCs w:val="24"/>
              </w:rPr>
              <w:t>о</w:t>
            </w:r>
            <w:r w:rsidRPr="000A0B98">
              <w:rPr>
                <w:iCs/>
                <w:color w:val="000000"/>
                <w:sz w:val="24"/>
                <w:szCs w:val="24"/>
              </w:rPr>
              <w:t>вые богослужебные тексты и последования. Единоверческое бог</w:t>
            </w:r>
            <w:r w:rsidRPr="000A0B98">
              <w:rPr>
                <w:iCs/>
                <w:color w:val="000000"/>
                <w:sz w:val="24"/>
                <w:szCs w:val="24"/>
              </w:rPr>
              <w:t>о</w:t>
            </w:r>
            <w:r w:rsidRPr="000A0B98">
              <w:rPr>
                <w:iCs/>
                <w:color w:val="000000"/>
                <w:sz w:val="24"/>
                <w:szCs w:val="24"/>
              </w:rPr>
              <w:t>служение (богослужение по старому чину).</w:t>
            </w:r>
          </w:p>
          <w:p w14:paraId="32EE6F6C" w14:textId="77777777" w:rsidR="000A0B98" w:rsidRPr="000A0B98" w:rsidRDefault="000A0B98" w:rsidP="000A0B98">
            <w:pPr>
              <w:jc w:val="both"/>
              <w:rPr>
                <w:b/>
                <w:iCs/>
                <w:color w:val="000000"/>
                <w:sz w:val="24"/>
                <w:szCs w:val="24"/>
              </w:rPr>
            </w:pPr>
          </w:p>
        </w:tc>
      </w:tr>
    </w:tbl>
    <w:p w14:paraId="1AC68ED1" w14:textId="77777777" w:rsidR="00D947D2" w:rsidRPr="002371AE" w:rsidRDefault="00D947D2" w:rsidP="00187C70">
      <w:pPr>
        <w:jc w:val="both"/>
        <w:rPr>
          <w:sz w:val="24"/>
          <w:szCs w:val="24"/>
        </w:rPr>
      </w:pPr>
    </w:p>
    <w:p w14:paraId="4E61B03C" w14:textId="77777777" w:rsidR="0015351D" w:rsidRDefault="00371DFE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</w:t>
      </w:r>
      <w:r w:rsidR="00D947D2" w:rsidRPr="002371AE">
        <w:rPr>
          <w:b/>
          <w:bCs/>
          <w:iCs/>
          <w:sz w:val="24"/>
          <w:szCs w:val="24"/>
        </w:rPr>
        <w:t xml:space="preserve"> </w:t>
      </w:r>
    </w:p>
    <w:p w14:paraId="14B2BA87" w14:textId="77777777" w:rsidR="0015351D" w:rsidRDefault="0015351D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</w:p>
    <w:p w14:paraId="27AA8085" w14:textId="77777777" w:rsidR="00D947D2" w:rsidRPr="002371AE" w:rsidRDefault="0015351D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r w:rsidR="00371DFE">
        <w:rPr>
          <w:b/>
          <w:bCs/>
          <w:iCs/>
          <w:sz w:val="24"/>
          <w:szCs w:val="24"/>
        </w:rPr>
        <w:t xml:space="preserve"> </w:t>
      </w:r>
      <w:r w:rsidR="00D947D2" w:rsidRPr="002371AE">
        <w:rPr>
          <w:b/>
          <w:bCs/>
          <w:iCs/>
          <w:sz w:val="24"/>
          <w:szCs w:val="24"/>
        </w:rPr>
        <w:t xml:space="preserve"> 3.3. Лекции</w:t>
      </w:r>
    </w:p>
    <w:tbl>
      <w:tblPr>
        <w:tblW w:w="53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8315"/>
        <w:gridCol w:w="1014"/>
      </w:tblGrid>
      <w:tr w:rsidR="00D947D2" w:rsidRPr="002371AE" w14:paraId="5501851B" w14:textId="77777777" w:rsidTr="0015351D">
        <w:trPr>
          <w:cantSplit/>
          <w:trHeight w:val="811"/>
        </w:trPr>
        <w:tc>
          <w:tcPr>
            <w:tcW w:w="456" w:type="pct"/>
            <w:shd w:val="clear" w:color="auto" w:fill="D9D9D9"/>
            <w:vAlign w:val="center"/>
          </w:tcPr>
          <w:p w14:paraId="53113FFD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14:paraId="57D0A64C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4050" w:type="pct"/>
            <w:shd w:val="clear" w:color="auto" w:fill="D9D9D9"/>
            <w:vAlign w:val="center"/>
          </w:tcPr>
          <w:p w14:paraId="7A88A632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14:paraId="675CBE47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494" w:type="pct"/>
            <w:shd w:val="clear" w:color="auto" w:fill="D9D9D9"/>
            <w:vAlign w:val="center"/>
          </w:tcPr>
          <w:p w14:paraId="6BFC9C35" w14:textId="77777777" w:rsidR="00D947D2" w:rsidRPr="002371AE" w:rsidRDefault="00D947D2" w:rsidP="00C83B0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5C08DA" w:rsidRPr="002371AE" w14:paraId="2A8723B3" w14:textId="77777777" w:rsidTr="0015351D">
        <w:trPr>
          <w:trHeight w:val="20"/>
        </w:trPr>
        <w:tc>
          <w:tcPr>
            <w:tcW w:w="456" w:type="pct"/>
            <w:vMerge w:val="restart"/>
            <w:vAlign w:val="center"/>
          </w:tcPr>
          <w:p w14:paraId="365C2D5C" w14:textId="77777777" w:rsidR="005C08DA" w:rsidRPr="00264ADB" w:rsidRDefault="005C08DA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 w:rsidRPr="005C08DA">
              <w:rPr>
                <w:sz w:val="24"/>
                <w:szCs w:val="24"/>
              </w:rPr>
              <w:t>1</w:t>
            </w:r>
          </w:p>
        </w:tc>
        <w:tc>
          <w:tcPr>
            <w:tcW w:w="4050" w:type="pct"/>
            <w:vAlign w:val="center"/>
          </w:tcPr>
          <w:p w14:paraId="0944E004" w14:textId="77777777" w:rsidR="005C08DA" w:rsidRPr="005C08DA" w:rsidRDefault="005C08DA" w:rsidP="00496248">
            <w:pPr>
              <w:widowControl w:val="0"/>
              <w:jc w:val="both"/>
              <w:rPr>
                <w:bCs/>
                <w:sz w:val="24"/>
                <w:szCs w:val="24"/>
                <w:highlight w:val="red"/>
              </w:rPr>
            </w:pPr>
            <w:r w:rsidRPr="005C08DA">
              <w:rPr>
                <w:sz w:val="24"/>
                <w:szCs w:val="24"/>
              </w:rPr>
              <w:t>Богоcлужение: основные понятия.</w:t>
            </w:r>
          </w:p>
        </w:tc>
        <w:tc>
          <w:tcPr>
            <w:tcW w:w="494" w:type="pct"/>
          </w:tcPr>
          <w:p w14:paraId="3252B8C5" w14:textId="77777777" w:rsidR="005C08DA" w:rsidRPr="005C08DA" w:rsidRDefault="005C08DA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5C08DA" w:rsidRPr="002371AE" w14:paraId="51C6208F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D716478" w14:textId="77777777" w:rsidR="005C08DA" w:rsidRPr="00264ADB" w:rsidRDefault="005C08DA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</w:tcPr>
          <w:p w14:paraId="22280C4A" w14:textId="77777777" w:rsidR="005C08DA" w:rsidRPr="005C08DA" w:rsidRDefault="005C08DA" w:rsidP="00496248">
            <w:pPr>
              <w:widowControl w:val="0"/>
              <w:jc w:val="both"/>
              <w:rPr>
                <w:highlight w:val="red"/>
              </w:rPr>
            </w:pPr>
            <w:r w:rsidRPr="005C08DA">
              <w:rPr>
                <w:sz w:val="24"/>
                <w:szCs w:val="24"/>
              </w:rPr>
              <w:t>Богослужебный язык, богослужебные тексты, способы их воспроизведения.</w:t>
            </w:r>
          </w:p>
        </w:tc>
        <w:tc>
          <w:tcPr>
            <w:tcW w:w="494" w:type="pct"/>
          </w:tcPr>
          <w:p w14:paraId="756C2B4D" w14:textId="77777777" w:rsidR="005C08DA" w:rsidRPr="005C08DA" w:rsidRDefault="005C08DA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5C08DA" w:rsidRPr="002371AE" w14:paraId="178C4801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38DBE3E5" w14:textId="77777777" w:rsidR="005C08DA" w:rsidRPr="00264ADB" w:rsidRDefault="005C08DA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66C288C7" w14:textId="77777777" w:rsidR="005C08DA" w:rsidRPr="00AD724E" w:rsidRDefault="005C08DA" w:rsidP="00496248">
            <w:pPr>
              <w:jc w:val="both"/>
              <w:rPr>
                <w:b/>
                <w:bCs/>
                <w:sz w:val="24"/>
                <w:szCs w:val="24"/>
                <w:highlight w:val="red"/>
              </w:rPr>
            </w:pPr>
            <w:r w:rsidRPr="006926C6">
              <w:rPr>
                <w:sz w:val="24"/>
                <w:szCs w:val="24"/>
              </w:rPr>
              <w:t>Богослужебное чтение и богослужебное пение (унисонное, многоголосное, антифонное, ипофонное/респонсорное).</w:t>
            </w:r>
          </w:p>
        </w:tc>
        <w:tc>
          <w:tcPr>
            <w:tcW w:w="494" w:type="pct"/>
          </w:tcPr>
          <w:p w14:paraId="50062A29" w14:textId="77777777" w:rsidR="005C08DA" w:rsidRPr="005C08DA" w:rsidRDefault="005C08DA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5C08DA" w:rsidRPr="002371AE" w14:paraId="605826B7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7BB3116C" w14:textId="77777777" w:rsidR="005C08DA" w:rsidRPr="00264ADB" w:rsidRDefault="005C08DA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1FB04BE1" w14:textId="77777777" w:rsidR="005C08DA" w:rsidRPr="005C08DA" w:rsidRDefault="0084091C" w:rsidP="0084091C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Б</w:t>
            </w:r>
            <w:r w:rsidR="005C08DA" w:rsidRPr="005C08DA">
              <w:rPr>
                <w:sz w:val="24"/>
                <w:szCs w:val="24"/>
              </w:rPr>
              <w:t>огослужебное время и богослужебные циклы.</w:t>
            </w:r>
          </w:p>
        </w:tc>
        <w:tc>
          <w:tcPr>
            <w:tcW w:w="494" w:type="pct"/>
          </w:tcPr>
          <w:p w14:paraId="495BC317" w14:textId="77777777" w:rsidR="005C08DA" w:rsidRPr="005C08DA" w:rsidRDefault="005C08DA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5C08DA" w:rsidRPr="002371AE" w14:paraId="2539B2DD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30D220C2" w14:textId="77777777" w:rsidR="005C08DA" w:rsidRPr="00264ADB" w:rsidRDefault="005C08DA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083F89FF" w14:textId="77777777" w:rsidR="005C08DA" w:rsidRPr="00360859" w:rsidRDefault="00496248" w:rsidP="00496248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360859">
              <w:rPr>
                <w:sz w:val="24"/>
                <w:szCs w:val="24"/>
              </w:rPr>
              <w:t>Богослужебные циклы и используемые богослужебные кни</w:t>
            </w:r>
            <w:r>
              <w:rPr>
                <w:sz w:val="24"/>
                <w:szCs w:val="24"/>
              </w:rPr>
              <w:t>ги (Богослужебное Евангелие. Богослужебный Апостол).</w:t>
            </w:r>
          </w:p>
        </w:tc>
        <w:tc>
          <w:tcPr>
            <w:tcW w:w="494" w:type="pct"/>
          </w:tcPr>
          <w:p w14:paraId="089DB51C" w14:textId="77777777" w:rsidR="005C08DA" w:rsidRPr="005C08DA" w:rsidRDefault="005C08DA" w:rsidP="000A0B98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269B4772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318F8AE6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6AD05F63" w14:textId="77777777" w:rsidR="00496248" w:rsidRPr="00360859" w:rsidRDefault="00496248" w:rsidP="00496248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360859">
              <w:rPr>
                <w:sz w:val="24"/>
                <w:szCs w:val="24"/>
              </w:rPr>
              <w:t>Богослужебные циклы и используемые богослужебные кни</w:t>
            </w:r>
            <w:r>
              <w:rPr>
                <w:sz w:val="24"/>
                <w:szCs w:val="24"/>
              </w:rPr>
              <w:t>ги (Часослов, Сл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дованная псалтирь, служебник, ирмологий)</w:t>
            </w:r>
          </w:p>
        </w:tc>
        <w:tc>
          <w:tcPr>
            <w:tcW w:w="494" w:type="pct"/>
          </w:tcPr>
          <w:p w14:paraId="56E83DE4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0F65CB3E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2E109E4E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4E95F186" w14:textId="77777777" w:rsidR="00496248" w:rsidRPr="003E4DB5" w:rsidRDefault="00496248" w:rsidP="00496248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360859">
              <w:rPr>
                <w:sz w:val="24"/>
                <w:szCs w:val="24"/>
              </w:rPr>
              <w:t>Богослужебные тексты и последования, содержащиеся в Минее служебной. Состав и структура Минеи служебной.</w:t>
            </w:r>
          </w:p>
        </w:tc>
        <w:tc>
          <w:tcPr>
            <w:tcW w:w="494" w:type="pct"/>
          </w:tcPr>
          <w:p w14:paraId="695F7DB0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76728F6B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4F32B821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67CEA313" w14:textId="77777777" w:rsidR="00496248" w:rsidRPr="003E4DB5" w:rsidRDefault="00496248" w:rsidP="00496248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3E4DB5">
              <w:rPr>
                <w:sz w:val="24"/>
                <w:szCs w:val="24"/>
              </w:rPr>
              <w:t>Богослужебные тексты и последования, содержащиеся в Октоихе.</w:t>
            </w:r>
          </w:p>
        </w:tc>
        <w:tc>
          <w:tcPr>
            <w:tcW w:w="494" w:type="pct"/>
          </w:tcPr>
          <w:p w14:paraId="7D530EFA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6404807F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23F4ECCA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062CD109" w14:textId="77777777" w:rsidR="00496248" w:rsidRPr="00360859" w:rsidRDefault="00496248" w:rsidP="00496248">
            <w:pPr>
              <w:jc w:val="both"/>
              <w:rPr>
                <w:sz w:val="24"/>
                <w:szCs w:val="24"/>
                <w:highlight w:val="red"/>
              </w:rPr>
            </w:pPr>
            <w:r w:rsidRPr="00360859">
              <w:rPr>
                <w:sz w:val="24"/>
                <w:szCs w:val="24"/>
              </w:rPr>
              <w:t>Богослужебные правила, их фиксация, изложение и формы представления.</w:t>
            </w:r>
          </w:p>
        </w:tc>
        <w:tc>
          <w:tcPr>
            <w:tcW w:w="494" w:type="pct"/>
          </w:tcPr>
          <w:p w14:paraId="005BFCF9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5AB916D0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BC27024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0D54DB70" w14:textId="77777777" w:rsidR="00496248" w:rsidRPr="00360859" w:rsidRDefault="00496248" w:rsidP="00496248">
            <w:pPr>
              <w:jc w:val="both"/>
              <w:rPr>
                <w:sz w:val="24"/>
                <w:szCs w:val="24"/>
                <w:highlight w:val="red"/>
              </w:rPr>
            </w:pPr>
            <w:r w:rsidRPr="00360859">
              <w:rPr>
                <w:sz w:val="24"/>
                <w:szCs w:val="24"/>
              </w:rPr>
              <w:t>Суточный круг богослужения. Полунощница, повечерие, часы, изобразител</w:t>
            </w:r>
            <w:r w:rsidRPr="00360859">
              <w:rPr>
                <w:sz w:val="24"/>
                <w:szCs w:val="24"/>
              </w:rPr>
              <w:t>ь</w:t>
            </w:r>
            <w:r w:rsidRPr="00360859">
              <w:rPr>
                <w:sz w:val="24"/>
                <w:szCs w:val="24"/>
              </w:rPr>
              <w:t>ные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14:paraId="0B7320AC" w14:textId="77777777" w:rsidR="00496248" w:rsidRPr="005C08DA" w:rsidRDefault="00496248" w:rsidP="000A0B98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  <w:r w:rsidR="001F6C13">
              <w:rPr>
                <w:sz w:val="24"/>
                <w:szCs w:val="24"/>
              </w:rPr>
              <w:t xml:space="preserve"> </w:t>
            </w:r>
          </w:p>
        </w:tc>
      </w:tr>
      <w:tr w:rsidR="00496248" w:rsidRPr="002371AE" w14:paraId="5E412509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09AD0979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4E512D9D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360859">
              <w:rPr>
                <w:sz w:val="24"/>
                <w:szCs w:val="24"/>
              </w:rPr>
              <w:t>Суточный круг богослужения. Вечерня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14:paraId="1B4FC4E4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7BA3F4A0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0436ABAE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4064EAC8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911A7F">
              <w:rPr>
                <w:sz w:val="24"/>
                <w:szCs w:val="24"/>
              </w:rPr>
              <w:t>Изменение</w:t>
            </w:r>
            <w:r w:rsidR="00371DFE">
              <w:rPr>
                <w:sz w:val="24"/>
                <w:szCs w:val="24"/>
              </w:rPr>
              <w:t xml:space="preserve"> </w:t>
            </w:r>
            <w:r w:rsidRPr="00911A7F">
              <w:rPr>
                <w:sz w:val="24"/>
                <w:szCs w:val="24"/>
              </w:rPr>
              <w:t xml:space="preserve">и усложнение структуры </w:t>
            </w:r>
            <w:r>
              <w:rPr>
                <w:sz w:val="24"/>
                <w:szCs w:val="24"/>
              </w:rPr>
              <w:t>вечерни.</w:t>
            </w:r>
          </w:p>
        </w:tc>
        <w:tc>
          <w:tcPr>
            <w:tcW w:w="494" w:type="pct"/>
          </w:tcPr>
          <w:p w14:paraId="7A8FD9D0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27D23B08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5BEC85E6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1BD9B86D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360859">
              <w:rPr>
                <w:sz w:val="24"/>
                <w:szCs w:val="24"/>
              </w:rPr>
              <w:t>Суточный круг богослужения.</w:t>
            </w:r>
            <w:r w:rsidR="00371DFE">
              <w:rPr>
                <w:sz w:val="24"/>
                <w:szCs w:val="24"/>
              </w:rPr>
              <w:t xml:space="preserve"> </w:t>
            </w:r>
            <w:r w:rsidRPr="00360859">
              <w:rPr>
                <w:sz w:val="24"/>
                <w:szCs w:val="24"/>
              </w:rPr>
              <w:t>Утреня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14:paraId="0A84E858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6C53A185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472F6B30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012FDCA5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911A7F">
              <w:rPr>
                <w:sz w:val="24"/>
                <w:szCs w:val="24"/>
              </w:rPr>
              <w:t>Изменение</w:t>
            </w:r>
            <w:r w:rsidR="00371DFE">
              <w:rPr>
                <w:sz w:val="24"/>
                <w:szCs w:val="24"/>
              </w:rPr>
              <w:t xml:space="preserve"> </w:t>
            </w:r>
            <w:r w:rsidRPr="00911A7F">
              <w:rPr>
                <w:sz w:val="24"/>
                <w:szCs w:val="24"/>
              </w:rPr>
              <w:t>и усложнение структуры утрени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4" w:type="pct"/>
          </w:tcPr>
          <w:p w14:paraId="24304F01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73624923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5F684D95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3F7542B1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2D2228">
              <w:rPr>
                <w:sz w:val="24"/>
                <w:szCs w:val="24"/>
              </w:rPr>
              <w:t>Богослужение в седмичные дни (пн.-пт.). Суточный круг богослужения в се</w:t>
            </w:r>
            <w:r w:rsidRPr="002D2228">
              <w:rPr>
                <w:sz w:val="24"/>
                <w:szCs w:val="24"/>
              </w:rPr>
              <w:t>д</w:t>
            </w:r>
            <w:r w:rsidRPr="002D2228">
              <w:rPr>
                <w:sz w:val="24"/>
                <w:szCs w:val="24"/>
              </w:rPr>
              <w:t>мичные дни («рядовые»).</w:t>
            </w:r>
          </w:p>
        </w:tc>
        <w:tc>
          <w:tcPr>
            <w:tcW w:w="494" w:type="pct"/>
          </w:tcPr>
          <w:p w14:paraId="108C59EB" w14:textId="77777777" w:rsidR="00496248" w:rsidRPr="005C08DA" w:rsidRDefault="00496248" w:rsidP="000A0B98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  <w:r w:rsidR="001F6C13">
              <w:rPr>
                <w:sz w:val="24"/>
                <w:szCs w:val="24"/>
              </w:rPr>
              <w:t xml:space="preserve"> </w:t>
            </w:r>
          </w:p>
        </w:tc>
      </w:tr>
      <w:tr w:rsidR="00496248" w:rsidRPr="002371AE" w14:paraId="6CD375B3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C9CA978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411E2DD8" w14:textId="77777777" w:rsidR="00496248" w:rsidRDefault="00496248" w:rsidP="00496248">
            <w:pPr>
              <w:widowControl w:val="0"/>
              <w:jc w:val="both"/>
              <w:rPr>
                <w:sz w:val="24"/>
                <w:szCs w:val="24"/>
              </w:rPr>
            </w:pPr>
            <w:r w:rsidRPr="002D2228">
              <w:rPr>
                <w:sz w:val="24"/>
                <w:szCs w:val="24"/>
              </w:rPr>
              <w:t xml:space="preserve">Богослужение в субботние дни. Использование богослужебных </w:t>
            </w:r>
          </w:p>
          <w:p w14:paraId="3DD19BB9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2D2228">
              <w:rPr>
                <w:sz w:val="24"/>
                <w:szCs w:val="24"/>
              </w:rPr>
              <w:t>последований Октоиха и Минеи в субботние дни.</w:t>
            </w:r>
          </w:p>
        </w:tc>
        <w:tc>
          <w:tcPr>
            <w:tcW w:w="494" w:type="pct"/>
          </w:tcPr>
          <w:p w14:paraId="2D4FE365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2FF02852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07575655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3C97A98F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2D2228">
              <w:rPr>
                <w:sz w:val="24"/>
                <w:szCs w:val="24"/>
              </w:rPr>
              <w:t>Заупокойное богослужение. «Родительские» субботы.</w:t>
            </w:r>
          </w:p>
        </w:tc>
        <w:tc>
          <w:tcPr>
            <w:tcW w:w="494" w:type="pct"/>
          </w:tcPr>
          <w:p w14:paraId="2150B302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2863F566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2B47AE67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77FA6C5F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2B6879">
              <w:rPr>
                <w:sz w:val="24"/>
                <w:szCs w:val="24"/>
              </w:rPr>
              <w:t>Великие господские праздники.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0C43">
              <w:rPr>
                <w:sz w:val="24"/>
                <w:szCs w:val="24"/>
              </w:rPr>
              <w:t>Воздвижение Креста Господня. Вход Госп</w:t>
            </w:r>
            <w:r w:rsidRPr="00D20C43">
              <w:rPr>
                <w:sz w:val="24"/>
                <w:szCs w:val="24"/>
              </w:rPr>
              <w:t>о</w:t>
            </w:r>
            <w:r w:rsidRPr="00D20C43">
              <w:rPr>
                <w:sz w:val="24"/>
                <w:szCs w:val="24"/>
              </w:rPr>
              <w:t>день в Иерусалим. Вознесение Господне. Преображение Господне.</w:t>
            </w:r>
            <w:r w:rsidR="00371DFE">
              <w:rPr>
                <w:sz w:val="24"/>
                <w:szCs w:val="24"/>
              </w:rPr>
              <w:t xml:space="preserve"> </w:t>
            </w:r>
            <w:r w:rsidRPr="00D20C43">
              <w:rPr>
                <w:sz w:val="24"/>
                <w:szCs w:val="24"/>
              </w:rPr>
              <w:t>Сретение Господне.</w:t>
            </w:r>
          </w:p>
        </w:tc>
        <w:tc>
          <w:tcPr>
            <w:tcW w:w="494" w:type="pct"/>
          </w:tcPr>
          <w:p w14:paraId="5D1C793D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04CD9D82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DCA1489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6C82945F" w14:textId="77777777" w:rsidR="00496248" w:rsidRPr="002B6879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2B6879">
              <w:rPr>
                <w:sz w:val="24"/>
                <w:szCs w:val="24"/>
              </w:rPr>
              <w:t>Великие богородичные праздники.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20C43">
              <w:rPr>
                <w:sz w:val="24"/>
                <w:szCs w:val="24"/>
              </w:rPr>
              <w:t>Рождество Пресвятой Богородицы. Введ</w:t>
            </w:r>
            <w:r w:rsidRPr="00D20C43">
              <w:rPr>
                <w:sz w:val="24"/>
                <w:szCs w:val="24"/>
              </w:rPr>
              <w:t>е</w:t>
            </w:r>
            <w:r w:rsidRPr="00D20C43">
              <w:rPr>
                <w:sz w:val="24"/>
                <w:szCs w:val="24"/>
              </w:rPr>
              <w:t>ние во храм Пресвятой Богородицы. Успение Пресвятой Богородицы.</w:t>
            </w:r>
          </w:p>
        </w:tc>
        <w:tc>
          <w:tcPr>
            <w:tcW w:w="494" w:type="pct"/>
          </w:tcPr>
          <w:p w14:paraId="68830116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308B50F5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5F204902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749DC82F" w14:textId="77777777" w:rsidR="00496248" w:rsidRPr="002B6879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Рождество Христово.</w:t>
            </w:r>
            <w:r w:rsidR="00371D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4" w:type="pct"/>
          </w:tcPr>
          <w:p w14:paraId="6415B9F1" w14:textId="77777777" w:rsidR="00496248" w:rsidRPr="005C08DA" w:rsidRDefault="00496248" w:rsidP="000A0B98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  <w:r w:rsidR="001F6C13">
              <w:rPr>
                <w:sz w:val="24"/>
                <w:szCs w:val="24"/>
              </w:rPr>
              <w:t xml:space="preserve"> </w:t>
            </w:r>
          </w:p>
        </w:tc>
      </w:tr>
      <w:tr w:rsidR="00496248" w:rsidRPr="002371AE" w14:paraId="01ED345C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6BAD8AE3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7BB61608" w14:textId="77777777" w:rsidR="00496248" w:rsidRPr="002B6879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2B6879">
              <w:rPr>
                <w:sz w:val="24"/>
                <w:szCs w:val="24"/>
              </w:rPr>
              <w:t>Богоявление Господне.</w:t>
            </w:r>
          </w:p>
        </w:tc>
        <w:tc>
          <w:tcPr>
            <w:tcW w:w="494" w:type="pct"/>
          </w:tcPr>
          <w:p w14:paraId="13781C95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31595338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03FE51B1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4E90A37B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2B6879">
              <w:rPr>
                <w:sz w:val="24"/>
                <w:szCs w:val="24"/>
              </w:rPr>
              <w:t>Богослужение в воскресные дни.</w:t>
            </w:r>
          </w:p>
        </w:tc>
        <w:tc>
          <w:tcPr>
            <w:tcW w:w="494" w:type="pct"/>
          </w:tcPr>
          <w:p w14:paraId="1DDC8EA7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78601E08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4ADA47D0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3301C071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2B6879">
              <w:rPr>
                <w:sz w:val="24"/>
                <w:szCs w:val="24"/>
              </w:rPr>
              <w:t>Постовое богослужение. Великий Пост и подготовительные недели.</w:t>
            </w:r>
          </w:p>
        </w:tc>
        <w:tc>
          <w:tcPr>
            <w:tcW w:w="494" w:type="pct"/>
          </w:tcPr>
          <w:p w14:paraId="65408CA2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7FD99B4B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A6D0A6D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6435B244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B53110">
              <w:rPr>
                <w:sz w:val="24"/>
                <w:szCs w:val="24"/>
              </w:rPr>
              <w:t>Структура и состав богослужебных последований Триоди (последования се</w:t>
            </w:r>
            <w:r w:rsidRPr="00B53110">
              <w:rPr>
                <w:sz w:val="24"/>
                <w:szCs w:val="24"/>
              </w:rPr>
              <w:t>д</w:t>
            </w:r>
            <w:r w:rsidRPr="00B53110">
              <w:rPr>
                <w:sz w:val="24"/>
                <w:szCs w:val="24"/>
              </w:rPr>
              <w:lastRenderedPageBreak/>
              <w:t>мичные, субботние и воскресные).</w:t>
            </w:r>
          </w:p>
        </w:tc>
        <w:tc>
          <w:tcPr>
            <w:tcW w:w="494" w:type="pct"/>
          </w:tcPr>
          <w:p w14:paraId="7B04BD28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lastRenderedPageBreak/>
              <w:t>2</w:t>
            </w:r>
          </w:p>
        </w:tc>
      </w:tr>
      <w:tr w:rsidR="00496248" w:rsidRPr="002371AE" w14:paraId="749BAA3D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5A277E83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382D4194" w14:textId="77777777" w:rsidR="00496248" w:rsidRDefault="00496248" w:rsidP="00496248">
            <w:pPr>
              <w:widowControl w:val="0"/>
              <w:jc w:val="both"/>
              <w:rPr>
                <w:sz w:val="24"/>
                <w:szCs w:val="24"/>
              </w:rPr>
            </w:pPr>
            <w:r w:rsidRPr="002B6879">
              <w:rPr>
                <w:sz w:val="24"/>
                <w:szCs w:val="24"/>
              </w:rPr>
              <w:t>Особые случаи совершения богослужения в Великий пост (Великий канон Андрея Критского, Акафист Божией Матери). Чин Пассии. Рубрики Типик</w:t>
            </w:r>
            <w:r w:rsidRPr="002B6879">
              <w:rPr>
                <w:sz w:val="24"/>
                <w:szCs w:val="24"/>
              </w:rPr>
              <w:t>о</w:t>
            </w:r>
            <w:r w:rsidRPr="002B6879">
              <w:rPr>
                <w:sz w:val="24"/>
                <w:szCs w:val="24"/>
              </w:rPr>
              <w:t>на, регламентирующие богослужение в период Великого Поста. Богослуж</w:t>
            </w:r>
            <w:r w:rsidRPr="002B6879">
              <w:rPr>
                <w:sz w:val="24"/>
                <w:szCs w:val="24"/>
              </w:rPr>
              <w:t>е</w:t>
            </w:r>
            <w:r w:rsidRPr="002B6879">
              <w:rPr>
                <w:sz w:val="24"/>
                <w:szCs w:val="24"/>
              </w:rPr>
              <w:t>ние малых многодневных постов.</w:t>
            </w:r>
          </w:p>
          <w:p w14:paraId="3B39AA60" w14:textId="77777777" w:rsidR="00496248" w:rsidRDefault="00496248" w:rsidP="00496248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2E49F606" w14:textId="77777777" w:rsidR="00496248" w:rsidRPr="002B6879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494" w:type="pct"/>
          </w:tcPr>
          <w:p w14:paraId="66701327" w14:textId="77777777" w:rsidR="00496248" w:rsidRPr="005C08DA" w:rsidRDefault="00496248" w:rsidP="000A0B98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  <w:r w:rsidR="001F6C13">
              <w:rPr>
                <w:sz w:val="24"/>
                <w:szCs w:val="24"/>
              </w:rPr>
              <w:t xml:space="preserve"> </w:t>
            </w:r>
          </w:p>
        </w:tc>
      </w:tr>
      <w:tr w:rsidR="00496248" w:rsidRPr="002371AE" w14:paraId="23023057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2DED5A8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09B74C4D" w14:textId="77777777" w:rsidR="00496248" w:rsidRDefault="00496248" w:rsidP="00496248">
            <w:pPr>
              <w:widowControl w:val="0"/>
              <w:jc w:val="both"/>
              <w:rPr>
                <w:sz w:val="24"/>
                <w:szCs w:val="24"/>
              </w:rPr>
            </w:pPr>
            <w:r w:rsidRPr="00D20C43">
              <w:rPr>
                <w:sz w:val="24"/>
                <w:szCs w:val="24"/>
              </w:rPr>
              <w:t>Страстная седмица. Система и циклы песнопений Страстной седмицы. Ос</w:t>
            </w:r>
            <w:r w:rsidRPr="00D20C43">
              <w:rPr>
                <w:sz w:val="24"/>
                <w:szCs w:val="24"/>
              </w:rPr>
              <w:t>о</w:t>
            </w:r>
            <w:r w:rsidRPr="00D20C43">
              <w:rPr>
                <w:sz w:val="24"/>
                <w:szCs w:val="24"/>
              </w:rPr>
              <w:t>бенности богослужения в Страстную седмицу (Великая суббота, Великий четверг, Великая пятница).</w:t>
            </w:r>
          </w:p>
          <w:p w14:paraId="57F6D746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494" w:type="pct"/>
          </w:tcPr>
          <w:p w14:paraId="33AD8633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7F00EFFE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26053CF8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3200B4E3" w14:textId="77777777" w:rsidR="00496248" w:rsidRPr="002B6879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B53110">
              <w:rPr>
                <w:sz w:val="24"/>
                <w:szCs w:val="24"/>
              </w:rPr>
              <w:t>Благовещение Пресвятой Богородице. Богослужение в праздник Благовещ</w:t>
            </w:r>
            <w:r w:rsidRPr="00B53110">
              <w:rPr>
                <w:sz w:val="24"/>
                <w:szCs w:val="24"/>
              </w:rPr>
              <w:t>е</w:t>
            </w:r>
            <w:r w:rsidRPr="00B53110">
              <w:rPr>
                <w:sz w:val="24"/>
                <w:szCs w:val="24"/>
              </w:rPr>
              <w:t>ния.</w:t>
            </w:r>
            <w:r>
              <w:rPr>
                <w:sz w:val="24"/>
                <w:szCs w:val="24"/>
              </w:rPr>
              <w:t xml:space="preserve"> </w:t>
            </w:r>
            <w:r w:rsidRPr="00B53110">
              <w:rPr>
                <w:sz w:val="24"/>
                <w:szCs w:val="24"/>
              </w:rPr>
              <w:t>Особенности совершения богослужения в праздник Благовещения в се</w:t>
            </w:r>
            <w:r w:rsidRPr="00B53110">
              <w:rPr>
                <w:sz w:val="24"/>
                <w:szCs w:val="24"/>
              </w:rPr>
              <w:t>д</w:t>
            </w:r>
            <w:r w:rsidRPr="00B53110">
              <w:rPr>
                <w:sz w:val="24"/>
                <w:szCs w:val="24"/>
              </w:rPr>
              <w:t>мичные, субботние и</w:t>
            </w:r>
            <w:r>
              <w:rPr>
                <w:sz w:val="24"/>
                <w:szCs w:val="24"/>
              </w:rPr>
              <w:t xml:space="preserve"> воскресные дни Великого поста. </w:t>
            </w:r>
            <w:r w:rsidRPr="00B53110">
              <w:rPr>
                <w:sz w:val="24"/>
                <w:szCs w:val="24"/>
              </w:rPr>
              <w:t>Празднование Благ</w:t>
            </w:r>
            <w:r w:rsidRPr="00B53110">
              <w:rPr>
                <w:sz w:val="24"/>
                <w:szCs w:val="24"/>
              </w:rPr>
              <w:t>о</w:t>
            </w:r>
            <w:r w:rsidRPr="00B53110">
              <w:rPr>
                <w:sz w:val="24"/>
                <w:szCs w:val="24"/>
              </w:rPr>
              <w:t>вещения на</w:t>
            </w:r>
            <w:r w:rsidR="00371DFE">
              <w:rPr>
                <w:sz w:val="24"/>
                <w:szCs w:val="24"/>
              </w:rPr>
              <w:t xml:space="preserve"> </w:t>
            </w:r>
            <w:r w:rsidRPr="00B53110">
              <w:rPr>
                <w:sz w:val="24"/>
                <w:szCs w:val="24"/>
              </w:rPr>
              <w:t>Страстной и Светлой седмицах.</w:t>
            </w:r>
          </w:p>
        </w:tc>
        <w:tc>
          <w:tcPr>
            <w:tcW w:w="494" w:type="pct"/>
          </w:tcPr>
          <w:p w14:paraId="6028242E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1007F8B8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6203EA11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4B3785B0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2B6879">
              <w:rPr>
                <w:sz w:val="24"/>
                <w:szCs w:val="24"/>
              </w:rPr>
              <w:t>Пасха Господня. Богослужение в праздник Пасхи и его особенности.</w:t>
            </w:r>
          </w:p>
        </w:tc>
        <w:tc>
          <w:tcPr>
            <w:tcW w:w="494" w:type="pct"/>
          </w:tcPr>
          <w:p w14:paraId="2C107FEA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26ECADF4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CDD73FA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76B6FC15" w14:textId="77777777" w:rsidR="00496248" w:rsidRPr="002B6879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2B6879">
              <w:rPr>
                <w:sz w:val="24"/>
                <w:szCs w:val="24"/>
              </w:rPr>
              <w:t>Богослужение в период Пятидесятницы. Пятидесятница.</w:t>
            </w:r>
          </w:p>
        </w:tc>
        <w:tc>
          <w:tcPr>
            <w:tcW w:w="494" w:type="pct"/>
          </w:tcPr>
          <w:p w14:paraId="64F1AFA8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1D281DA6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60DA2F06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2D4ADAAA" w14:textId="77777777" w:rsidR="00496248" w:rsidRPr="00264ADB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B53110">
              <w:rPr>
                <w:sz w:val="24"/>
                <w:szCs w:val="24"/>
              </w:rPr>
              <w:t>Седмичное богослужение в период Пятидесятницы. Особенности субботнего и воскресного богослужения в период Пятидесятницы.</w:t>
            </w:r>
          </w:p>
        </w:tc>
        <w:tc>
          <w:tcPr>
            <w:tcW w:w="494" w:type="pct"/>
          </w:tcPr>
          <w:p w14:paraId="2BB36B4C" w14:textId="77777777" w:rsidR="00496248" w:rsidRPr="005C08DA" w:rsidRDefault="00496248" w:rsidP="000A0B98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  <w:r w:rsidR="001F6C13">
              <w:rPr>
                <w:sz w:val="24"/>
                <w:szCs w:val="24"/>
              </w:rPr>
              <w:t xml:space="preserve"> </w:t>
            </w:r>
          </w:p>
        </w:tc>
      </w:tr>
      <w:tr w:rsidR="00496248" w:rsidRPr="002371AE" w14:paraId="0B73437E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27063762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3487686B" w14:textId="77777777" w:rsidR="00496248" w:rsidRPr="001B62BE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1B62BE">
              <w:rPr>
                <w:sz w:val="24"/>
                <w:szCs w:val="24"/>
              </w:rPr>
              <w:t>Богослужение в храмовый (престольный) праздник.</w:t>
            </w:r>
          </w:p>
        </w:tc>
        <w:tc>
          <w:tcPr>
            <w:tcW w:w="494" w:type="pct"/>
          </w:tcPr>
          <w:p w14:paraId="49BDA517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730F0D83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5FF0EDF9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38E641F3" w14:textId="77777777" w:rsidR="00496248" w:rsidRPr="001B62BE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1B62BE">
              <w:rPr>
                <w:sz w:val="24"/>
                <w:szCs w:val="24"/>
              </w:rPr>
              <w:t>Особые случаи богослужения.</w:t>
            </w:r>
          </w:p>
        </w:tc>
        <w:tc>
          <w:tcPr>
            <w:tcW w:w="494" w:type="pct"/>
          </w:tcPr>
          <w:p w14:paraId="747CCE9B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496248" w:rsidRPr="002371AE" w14:paraId="21969222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23864883" w14:textId="77777777" w:rsidR="00496248" w:rsidRPr="00264ADB" w:rsidRDefault="00496248" w:rsidP="00E36CAA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050" w:type="pct"/>
            <w:vAlign w:val="center"/>
          </w:tcPr>
          <w:p w14:paraId="71988F0C" w14:textId="77777777" w:rsidR="00496248" w:rsidRPr="001B62BE" w:rsidRDefault="00496248" w:rsidP="00496248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  <w:r w:rsidRPr="001B62BE">
              <w:rPr>
                <w:sz w:val="24"/>
                <w:szCs w:val="24"/>
              </w:rPr>
              <w:t>Тексты из Священного Писания в службах суточного круга.</w:t>
            </w:r>
          </w:p>
        </w:tc>
        <w:tc>
          <w:tcPr>
            <w:tcW w:w="494" w:type="pct"/>
          </w:tcPr>
          <w:p w14:paraId="04B4A7D0" w14:textId="77777777" w:rsidR="00496248" w:rsidRPr="005C08DA" w:rsidRDefault="00496248" w:rsidP="00E36CAA">
            <w:pPr>
              <w:jc w:val="center"/>
              <w:rPr>
                <w:sz w:val="24"/>
                <w:szCs w:val="24"/>
              </w:rPr>
            </w:pPr>
            <w:r w:rsidRPr="005C08DA">
              <w:rPr>
                <w:sz w:val="24"/>
                <w:szCs w:val="24"/>
              </w:rPr>
              <w:t>2</w:t>
            </w:r>
          </w:p>
        </w:tc>
      </w:tr>
      <w:tr w:rsidR="003A292C" w:rsidRPr="002371AE" w14:paraId="1FDFE2B7" w14:textId="77777777" w:rsidTr="0015351D">
        <w:trPr>
          <w:trHeight w:val="20"/>
        </w:trPr>
        <w:tc>
          <w:tcPr>
            <w:tcW w:w="456" w:type="pct"/>
            <w:vMerge w:val="restart"/>
            <w:vAlign w:val="center"/>
          </w:tcPr>
          <w:p w14:paraId="2870E557" w14:textId="77777777" w:rsidR="003A292C" w:rsidRPr="00FC472C" w:rsidRDefault="003A292C" w:rsidP="00E36CAA">
            <w:pPr>
              <w:widowControl w:val="0"/>
              <w:jc w:val="center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2</w:t>
            </w:r>
          </w:p>
        </w:tc>
        <w:tc>
          <w:tcPr>
            <w:tcW w:w="4050" w:type="pct"/>
            <w:vAlign w:val="center"/>
          </w:tcPr>
          <w:p w14:paraId="0E1AFCEC" w14:textId="77777777" w:rsidR="003A292C" w:rsidRPr="00FC472C" w:rsidRDefault="003A292C" w:rsidP="00E36CAA">
            <w:pPr>
              <w:widowControl w:val="0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Текст в системе и структуре богослужения.</w:t>
            </w:r>
          </w:p>
        </w:tc>
        <w:tc>
          <w:tcPr>
            <w:tcW w:w="494" w:type="pct"/>
          </w:tcPr>
          <w:p w14:paraId="3C6593B2" w14:textId="77777777" w:rsidR="003A292C" w:rsidRPr="00FC472C" w:rsidRDefault="003A292C" w:rsidP="00E36CAA">
            <w:pPr>
              <w:jc w:val="center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2</w:t>
            </w:r>
          </w:p>
        </w:tc>
      </w:tr>
      <w:tr w:rsidR="003A292C" w:rsidRPr="002371AE" w14:paraId="0CDDD6C1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6B095228" w14:textId="77777777" w:rsidR="003A292C" w:rsidRPr="00FC472C" w:rsidRDefault="003A292C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5FA1B3E7" w14:textId="77777777" w:rsidR="003A292C" w:rsidRPr="00FC472C" w:rsidRDefault="003A292C" w:rsidP="00E36CAA">
            <w:pPr>
              <w:widowControl w:val="0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Гимнографические тексты. Их специфика и особенности.</w:t>
            </w:r>
          </w:p>
        </w:tc>
        <w:tc>
          <w:tcPr>
            <w:tcW w:w="494" w:type="pct"/>
          </w:tcPr>
          <w:p w14:paraId="597F89FF" w14:textId="77777777" w:rsidR="003A292C" w:rsidRPr="00FC472C" w:rsidRDefault="003A292C" w:rsidP="00E36CAA">
            <w:pPr>
              <w:jc w:val="center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 xml:space="preserve">2 </w:t>
            </w:r>
          </w:p>
        </w:tc>
      </w:tr>
      <w:tr w:rsidR="003A292C" w:rsidRPr="002371AE" w14:paraId="2F41FA93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358458CB" w14:textId="77777777" w:rsidR="003A292C" w:rsidRPr="00FC472C" w:rsidRDefault="003A292C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314F43CE" w14:textId="77777777" w:rsidR="003A292C" w:rsidRPr="00FC472C" w:rsidRDefault="003A292C" w:rsidP="00E36CAA">
            <w:pPr>
              <w:widowControl w:val="0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Евхологические тексты. Их специфика и особенности.</w:t>
            </w:r>
          </w:p>
        </w:tc>
        <w:tc>
          <w:tcPr>
            <w:tcW w:w="494" w:type="pct"/>
          </w:tcPr>
          <w:p w14:paraId="48E90A6E" w14:textId="77777777" w:rsidR="003A292C" w:rsidRPr="00FC472C" w:rsidRDefault="003A292C" w:rsidP="00E36CAA">
            <w:pPr>
              <w:jc w:val="center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2</w:t>
            </w:r>
          </w:p>
        </w:tc>
      </w:tr>
      <w:tr w:rsidR="003A292C" w:rsidRPr="002371AE" w14:paraId="4D4238CA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136A05D" w14:textId="77777777" w:rsidR="003A292C" w:rsidRPr="00FC472C" w:rsidRDefault="003A292C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7B2C3C8" w14:textId="77777777" w:rsidR="003A292C" w:rsidRPr="00FC472C" w:rsidRDefault="003A292C" w:rsidP="00E36CAA">
            <w:pPr>
              <w:widowControl w:val="0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Евхологические тексты в регулярном и частном богослужении.</w:t>
            </w:r>
          </w:p>
        </w:tc>
        <w:tc>
          <w:tcPr>
            <w:tcW w:w="494" w:type="pct"/>
          </w:tcPr>
          <w:p w14:paraId="200DD21C" w14:textId="77777777" w:rsidR="003A292C" w:rsidRPr="00FC472C" w:rsidRDefault="003A292C" w:rsidP="00E36CAA">
            <w:pPr>
              <w:jc w:val="center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2</w:t>
            </w:r>
          </w:p>
        </w:tc>
      </w:tr>
      <w:tr w:rsidR="003A292C" w:rsidRPr="002371AE" w14:paraId="54EFADBD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00897534" w14:textId="77777777" w:rsidR="003A292C" w:rsidRPr="00FC472C" w:rsidRDefault="003A292C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3461FADF" w14:textId="77777777" w:rsidR="003A292C" w:rsidRPr="00FC472C" w:rsidRDefault="003A292C" w:rsidP="00E36CAA">
            <w:pPr>
              <w:widowControl w:val="0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Текст и структура евхаристической молитвы.</w:t>
            </w:r>
          </w:p>
        </w:tc>
        <w:tc>
          <w:tcPr>
            <w:tcW w:w="494" w:type="pct"/>
          </w:tcPr>
          <w:p w14:paraId="2DE21295" w14:textId="77777777" w:rsidR="003A292C" w:rsidRPr="00FC472C" w:rsidRDefault="003A292C" w:rsidP="00E36CAA">
            <w:pPr>
              <w:jc w:val="center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2</w:t>
            </w:r>
          </w:p>
        </w:tc>
      </w:tr>
      <w:tr w:rsidR="003A292C" w:rsidRPr="002371AE" w14:paraId="66283D5A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09E9186C" w14:textId="77777777" w:rsidR="003A292C" w:rsidRPr="00FC472C" w:rsidRDefault="003A292C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4E5AA07B" w14:textId="77777777" w:rsidR="003A292C" w:rsidRPr="00FC472C" w:rsidRDefault="003A292C" w:rsidP="00E36CAA">
            <w:pPr>
              <w:widowControl w:val="0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Древние евхаристические молитвы. Их специфика и содержание.</w:t>
            </w:r>
          </w:p>
        </w:tc>
        <w:tc>
          <w:tcPr>
            <w:tcW w:w="494" w:type="pct"/>
          </w:tcPr>
          <w:p w14:paraId="05CB5FD6" w14:textId="77777777" w:rsidR="003A292C" w:rsidRPr="00FC472C" w:rsidRDefault="003A292C" w:rsidP="00E36CAA">
            <w:pPr>
              <w:jc w:val="center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2</w:t>
            </w:r>
          </w:p>
        </w:tc>
      </w:tr>
      <w:tr w:rsidR="0078712E" w:rsidRPr="002371AE" w14:paraId="080A0304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6CC3076F" w14:textId="77777777" w:rsidR="0078712E" w:rsidRPr="00FC472C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11011CE5" w14:textId="5C1E08AC" w:rsidR="0078712E" w:rsidRPr="00FC472C" w:rsidRDefault="0078712E" w:rsidP="00E36C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анафор, используемых в разных церквях сегодня.</w:t>
            </w:r>
          </w:p>
        </w:tc>
        <w:tc>
          <w:tcPr>
            <w:tcW w:w="494" w:type="pct"/>
          </w:tcPr>
          <w:p w14:paraId="72BE427F" w14:textId="4A750B2A" w:rsidR="0078712E" w:rsidRPr="00FC472C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A292C" w:rsidRPr="002371AE" w14:paraId="5E2BCFE9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30C690C5" w14:textId="77777777" w:rsidR="003A292C" w:rsidRPr="00FC472C" w:rsidRDefault="003A292C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4CAC9EB2" w14:textId="77777777" w:rsidR="003A292C" w:rsidRPr="00FC472C" w:rsidRDefault="003A292C" w:rsidP="00E36CAA">
            <w:pPr>
              <w:widowControl w:val="0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Богослужебное последование. Типы. Тексты и рубрики.</w:t>
            </w:r>
          </w:p>
        </w:tc>
        <w:tc>
          <w:tcPr>
            <w:tcW w:w="494" w:type="pct"/>
          </w:tcPr>
          <w:p w14:paraId="1550F74C" w14:textId="77777777" w:rsidR="003A292C" w:rsidRPr="00FC472C" w:rsidRDefault="003A292C" w:rsidP="00E36CAA">
            <w:pPr>
              <w:jc w:val="center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2</w:t>
            </w:r>
          </w:p>
        </w:tc>
      </w:tr>
      <w:tr w:rsidR="003A292C" w:rsidRPr="002371AE" w14:paraId="412946F5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51D40B6A" w14:textId="77777777" w:rsidR="003A292C" w:rsidRPr="00FC472C" w:rsidRDefault="003A292C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4EC6BF51" w14:textId="77777777" w:rsidR="003A292C" w:rsidRPr="00FC472C" w:rsidRDefault="003A292C" w:rsidP="00E36CAA">
            <w:pPr>
              <w:widowControl w:val="0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«Вторичные тексты». Их взаимоотношение с основными текстами богосл</w:t>
            </w:r>
            <w:r w:rsidRPr="00FC472C">
              <w:rPr>
                <w:sz w:val="24"/>
                <w:szCs w:val="24"/>
              </w:rPr>
              <w:t>у</w:t>
            </w:r>
            <w:r w:rsidRPr="00FC472C">
              <w:rPr>
                <w:sz w:val="24"/>
                <w:szCs w:val="24"/>
              </w:rPr>
              <w:t>жения.</w:t>
            </w:r>
          </w:p>
        </w:tc>
        <w:tc>
          <w:tcPr>
            <w:tcW w:w="494" w:type="pct"/>
          </w:tcPr>
          <w:p w14:paraId="39A67026" w14:textId="77777777" w:rsidR="003A292C" w:rsidRPr="00FC472C" w:rsidRDefault="003A292C" w:rsidP="00E36CAA">
            <w:pPr>
              <w:jc w:val="center"/>
              <w:rPr>
                <w:sz w:val="24"/>
                <w:szCs w:val="24"/>
              </w:rPr>
            </w:pPr>
            <w:r w:rsidRPr="00FC472C">
              <w:rPr>
                <w:sz w:val="24"/>
                <w:szCs w:val="24"/>
              </w:rPr>
              <w:t>2</w:t>
            </w:r>
          </w:p>
        </w:tc>
      </w:tr>
      <w:tr w:rsidR="00FB592E" w:rsidRPr="00FB592E" w14:paraId="11FC6C20" w14:textId="77777777" w:rsidTr="0015351D">
        <w:trPr>
          <w:trHeight w:val="20"/>
        </w:trPr>
        <w:tc>
          <w:tcPr>
            <w:tcW w:w="456" w:type="pct"/>
            <w:vMerge w:val="restart"/>
            <w:vAlign w:val="center"/>
          </w:tcPr>
          <w:p w14:paraId="67940715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3</w:t>
            </w:r>
          </w:p>
        </w:tc>
        <w:tc>
          <w:tcPr>
            <w:tcW w:w="4050" w:type="pct"/>
            <w:vAlign w:val="center"/>
          </w:tcPr>
          <w:p w14:paraId="34E0A7EA" w14:textId="29EF6A00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 xml:space="preserve">Установление Таинства Евхаристии. </w:t>
            </w:r>
          </w:p>
        </w:tc>
        <w:tc>
          <w:tcPr>
            <w:tcW w:w="494" w:type="pct"/>
          </w:tcPr>
          <w:p w14:paraId="29969C71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78712E" w:rsidRPr="00FB592E" w14:paraId="3A52E3FE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178E20D" w14:textId="77777777" w:rsidR="0078712E" w:rsidRPr="00FB592E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6584D613" w14:textId="60C25CA9" w:rsidR="0078712E" w:rsidRPr="00FB592E" w:rsidRDefault="007871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Пасхальная трапеза. Евхаристия в древней Церкви.</w:t>
            </w:r>
          </w:p>
        </w:tc>
        <w:tc>
          <w:tcPr>
            <w:tcW w:w="494" w:type="pct"/>
          </w:tcPr>
          <w:p w14:paraId="34159070" w14:textId="1B69B75B" w:rsidR="0078712E" w:rsidRPr="00FB592E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592E" w:rsidRPr="00FB592E" w14:paraId="49750AAA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BCCCFA2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1B4642AF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Структура богослужебного последования литургии.</w:t>
            </w:r>
          </w:p>
        </w:tc>
        <w:tc>
          <w:tcPr>
            <w:tcW w:w="494" w:type="pct"/>
          </w:tcPr>
          <w:p w14:paraId="7178FC54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FB592E" w:rsidRPr="00FB592E" w14:paraId="63D841DF" w14:textId="77777777" w:rsidTr="0015351D">
        <w:trPr>
          <w:trHeight w:val="409"/>
        </w:trPr>
        <w:tc>
          <w:tcPr>
            <w:tcW w:w="456" w:type="pct"/>
            <w:vMerge/>
            <w:vAlign w:val="center"/>
          </w:tcPr>
          <w:p w14:paraId="2A27082E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3671A02F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Канонические условия совершения литургии.</w:t>
            </w:r>
          </w:p>
        </w:tc>
        <w:tc>
          <w:tcPr>
            <w:tcW w:w="494" w:type="pct"/>
          </w:tcPr>
          <w:p w14:paraId="401AEBE3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FB592E" w:rsidRPr="00FB592E" w14:paraId="59A1CEA0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7A64031E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69D88072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Подготовка священника к совершению литургии.</w:t>
            </w:r>
          </w:p>
        </w:tc>
        <w:tc>
          <w:tcPr>
            <w:tcW w:w="494" w:type="pct"/>
          </w:tcPr>
          <w:p w14:paraId="31C47AA5" w14:textId="6988A56C" w:rsidR="00FB592E" w:rsidRPr="00FB592E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592E" w:rsidRPr="00FB592E">
              <w:rPr>
                <w:sz w:val="24"/>
                <w:szCs w:val="24"/>
              </w:rPr>
              <w:t xml:space="preserve"> </w:t>
            </w:r>
          </w:p>
        </w:tc>
      </w:tr>
      <w:tr w:rsidR="0078712E" w:rsidRPr="00FB592E" w14:paraId="527CF276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5DDCC8A0" w14:textId="77777777" w:rsidR="0078712E" w:rsidRPr="00FB592E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A098327" w14:textId="4492365F" w:rsidR="0078712E" w:rsidRPr="00FB592E" w:rsidRDefault="0078712E" w:rsidP="00E36C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 действия по совершению литургии. Что можно и нельзя делать перед литургией.</w:t>
            </w:r>
          </w:p>
        </w:tc>
        <w:tc>
          <w:tcPr>
            <w:tcW w:w="494" w:type="pct"/>
          </w:tcPr>
          <w:p w14:paraId="59F977FC" w14:textId="1E6E72A2" w:rsidR="0078712E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592E" w:rsidRPr="00FB592E" w14:paraId="4DD06A09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2F80C34B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9D0CEB0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Место совершения литургии. Облачения. Хлеб и вино.</w:t>
            </w:r>
          </w:p>
        </w:tc>
        <w:tc>
          <w:tcPr>
            <w:tcW w:w="494" w:type="pct"/>
          </w:tcPr>
          <w:p w14:paraId="5A9629DA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FB592E" w:rsidRPr="00FB592E" w14:paraId="1FC47F0C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4F80ACF1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167772F1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Проскомидия.</w:t>
            </w:r>
          </w:p>
        </w:tc>
        <w:tc>
          <w:tcPr>
            <w:tcW w:w="494" w:type="pct"/>
          </w:tcPr>
          <w:p w14:paraId="7F8155C6" w14:textId="05394591" w:rsidR="00FB592E" w:rsidRPr="00FB592E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712E" w:rsidRPr="00FB592E" w14:paraId="7E221488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0B25F02D" w14:textId="77777777" w:rsidR="0078712E" w:rsidRPr="00FB592E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497BAF89" w14:textId="27F55693" w:rsidR="0078712E" w:rsidRPr="00FB592E" w:rsidRDefault="0078712E" w:rsidP="00E36C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совершения проскомидии.</w:t>
            </w:r>
          </w:p>
        </w:tc>
        <w:tc>
          <w:tcPr>
            <w:tcW w:w="494" w:type="pct"/>
          </w:tcPr>
          <w:p w14:paraId="2909F5A9" w14:textId="0A0705C5" w:rsidR="0078712E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592E" w:rsidRPr="00FB592E" w14:paraId="2F025C4A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504ABB69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5E0492FE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Антифоны. Молитвы на антифонах.</w:t>
            </w:r>
          </w:p>
        </w:tc>
        <w:tc>
          <w:tcPr>
            <w:tcW w:w="494" w:type="pct"/>
          </w:tcPr>
          <w:p w14:paraId="70881108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FB592E" w:rsidRPr="00FB592E" w14:paraId="556521BD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089B4A71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4883966F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Вход с Евангелием.</w:t>
            </w:r>
          </w:p>
        </w:tc>
        <w:tc>
          <w:tcPr>
            <w:tcW w:w="494" w:type="pct"/>
          </w:tcPr>
          <w:p w14:paraId="7B2F01CD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FB592E" w:rsidRPr="00FB592E" w14:paraId="72DB0E57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23CC2AB3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6A8EE31A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Чтение Св. Писания на литургии.</w:t>
            </w:r>
          </w:p>
        </w:tc>
        <w:tc>
          <w:tcPr>
            <w:tcW w:w="494" w:type="pct"/>
          </w:tcPr>
          <w:p w14:paraId="06AB40A1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 xml:space="preserve">2 </w:t>
            </w:r>
          </w:p>
        </w:tc>
      </w:tr>
      <w:tr w:rsidR="00FB592E" w:rsidRPr="00FB592E" w14:paraId="29BF4D91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58C2261A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2B3C8F16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Великий Вход</w:t>
            </w:r>
          </w:p>
        </w:tc>
        <w:tc>
          <w:tcPr>
            <w:tcW w:w="494" w:type="pct"/>
          </w:tcPr>
          <w:p w14:paraId="4D49F816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FB592E" w:rsidRPr="00FB592E" w14:paraId="34672815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2B0F8AE5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0E503728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Молитвы по поставлении Даров на Престоле.</w:t>
            </w:r>
          </w:p>
        </w:tc>
        <w:tc>
          <w:tcPr>
            <w:tcW w:w="494" w:type="pct"/>
          </w:tcPr>
          <w:p w14:paraId="3660A358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FB592E" w:rsidRPr="00FB592E" w14:paraId="51C0C0DF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7479818C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46BC27B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Евхаристическая молитва литургии Св. Иоанна Златоуста</w:t>
            </w:r>
          </w:p>
        </w:tc>
        <w:tc>
          <w:tcPr>
            <w:tcW w:w="494" w:type="pct"/>
          </w:tcPr>
          <w:p w14:paraId="6510D4CE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78712E" w:rsidRPr="00FB592E" w14:paraId="3DEC7C9D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541D6A54" w14:textId="77777777" w:rsidR="0078712E" w:rsidRPr="00FB592E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0784EC24" w14:textId="7732F79C" w:rsidR="0078712E" w:rsidRPr="00FB592E" w:rsidRDefault="0078712E" w:rsidP="00E36C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анафоры Св. Иоанна Златоуста</w:t>
            </w:r>
          </w:p>
        </w:tc>
        <w:tc>
          <w:tcPr>
            <w:tcW w:w="494" w:type="pct"/>
          </w:tcPr>
          <w:p w14:paraId="1163D4EF" w14:textId="073F9A4F" w:rsidR="0078712E" w:rsidRPr="00FB592E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592E" w:rsidRPr="00FB592E" w14:paraId="01E70F9B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6AB40346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16EE9396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Евхаристическая молитва литургии Св. Василия Великого</w:t>
            </w:r>
          </w:p>
        </w:tc>
        <w:tc>
          <w:tcPr>
            <w:tcW w:w="494" w:type="pct"/>
          </w:tcPr>
          <w:p w14:paraId="59A09E55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78712E" w:rsidRPr="00FB592E" w14:paraId="2A59BECB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37635300" w14:textId="77777777" w:rsidR="0078712E" w:rsidRPr="00FB592E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873EAE2" w14:textId="05C83B3D" w:rsidR="0078712E" w:rsidRPr="00FB592E" w:rsidRDefault="0078712E" w:rsidP="00E36C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Отличия и особенности анафоры Св. Василия Великого. Вопросы авторства, редакции и современной практики.</w:t>
            </w:r>
          </w:p>
        </w:tc>
        <w:tc>
          <w:tcPr>
            <w:tcW w:w="494" w:type="pct"/>
          </w:tcPr>
          <w:p w14:paraId="1206CFAC" w14:textId="7952095D" w:rsidR="0078712E" w:rsidRPr="00FB592E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592E" w:rsidRPr="00FB592E" w14:paraId="5A5D2233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84E4FEE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0F5D0DCC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Вставки в тексте евхаристической молитвы. Действия священника и дьякона.</w:t>
            </w:r>
          </w:p>
        </w:tc>
        <w:tc>
          <w:tcPr>
            <w:tcW w:w="494" w:type="pct"/>
          </w:tcPr>
          <w:p w14:paraId="7FE6F54A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 xml:space="preserve">2 </w:t>
            </w:r>
          </w:p>
        </w:tc>
      </w:tr>
      <w:tr w:rsidR="00FB592E" w:rsidRPr="00FB592E" w14:paraId="7E3005E0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41F5E45B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11464B22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 xml:space="preserve">Возношение и раздробление Агнца. </w:t>
            </w:r>
          </w:p>
        </w:tc>
        <w:tc>
          <w:tcPr>
            <w:tcW w:w="494" w:type="pct"/>
          </w:tcPr>
          <w:p w14:paraId="50BD032F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FB592E" w:rsidRPr="00FB592E" w14:paraId="35F26CB4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35E607B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26A81D23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Причащение священнослужителей и мирян.</w:t>
            </w:r>
          </w:p>
        </w:tc>
        <w:tc>
          <w:tcPr>
            <w:tcW w:w="494" w:type="pct"/>
          </w:tcPr>
          <w:p w14:paraId="1A728203" w14:textId="77777777" w:rsidR="00FB592E" w:rsidRPr="00FB592E" w:rsidRDefault="00FB592E" w:rsidP="00E36CAA">
            <w:pPr>
              <w:jc w:val="center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2</w:t>
            </w:r>
          </w:p>
        </w:tc>
      </w:tr>
      <w:tr w:rsidR="00FB592E" w:rsidRPr="00FB592E" w14:paraId="5477C5DA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30411766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4C2B6E02" w14:textId="77777777" w:rsidR="00FB592E" w:rsidRPr="00FB592E" w:rsidRDefault="00FB592E" w:rsidP="00E36CAA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Литургия Преждеосвященных Даров</w:t>
            </w:r>
          </w:p>
        </w:tc>
        <w:tc>
          <w:tcPr>
            <w:tcW w:w="494" w:type="pct"/>
          </w:tcPr>
          <w:p w14:paraId="39282748" w14:textId="53F3B6F8" w:rsidR="00FB592E" w:rsidRPr="00FB592E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712E" w:rsidRPr="00FB592E" w14:paraId="4FB08D6A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39060A50" w14:textId="77777777" w:rsidR="0078712E" w:rsidRPr="00FB592E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37C671EF" w14:textId="77962583" w:rsidR="0078712E" w:rsidRPr="00FB592E" w:rsidRDefault="0078712E" w:rsidP="00E36CA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Последование Литургии Преждеосвященных даров</w:t>
            </w:r>
          </w:p>
        </w:tc>
        <w:tc>
          <w:tcPr>
            <w:tcW w:w="494" w:type="pct"/>
          </w:tcPr>
          <w:p w14:paraId="530DB39E" w14:textId="6D954C1A" w:rsidR="0078712E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B592E" w:rsidRPr="002371AE" w14:paraId="69264303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1EE2E17" w14:textId="77777777" w:rsidR="00FB592E" w:rsidRPr="00FB592E" w:rsidRDefault="00FB59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96ADF6D" w14:textId="77777777" w:rsidR="00FB592E" w:rsidRPr="00FB592E" w:rsidRDefault="00FB592E" w:rsidP="00270FF1">
            <w:pPr>
              <w:widowControl w:val="0"/>
              <w:rPr>
                <w:sz w:val="24"/>
                <w:szCs w:val="24"/>
              </w:rPr>
            </w:pPr>
            <w:r w:rsidRPr="00FB592E">
              <w:rPr>
                <w:sz w:val="24"/>
                <w:szCs w:val="24"/>
              </w:rPr>
              <w:t>Особенности совершения литургии.</w:t>
            </w:r>
          </w:p>
        </w:tc>
        <w:tc>
          <w:tcPr>
            <w:tcW w:w="494" w:type="pct"/>
          </w:tcPr>
          <w:p w14:paraId="140A45D9" w14:textId="4C8EDAAD" w:rsidR="00FB592E" w:rsidRPr="00FB592E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712E" w:rsidRPr="002371AE" w14:paraId="6CB12611" w14:textId="77777777" w:rsidTr="009716A5">
        <w:trPr>
          <w:trHeight w:val="562"/>
        </w:trPr>
        <w:tc>
          <w:tcPr>
            <w:tcW w:w="456" w:type="pct"/>
            <w:vMerge w:val="restart"/>
            <w:vAlign w:val="center"/>
          </w:tcPr>
          <w:p w14:paraId="7BE5B83B" w14:textId="77777777" w:rsidR="0078712E" w:rsidRPr="00270FF1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4</w:t>
            </w:r>
          </w:p>
        </w:tc>
        <w:tc>
          <w:tcPr>
            <w:tcW w:w="4050" w:type="pct"/>
            <w:vAlign w:val="center"/>
          </w:tcPr>
          <w:p w14:paraId="4E860978" w14:textId="77777777" w:rsidR="0078712E" w:rsidRPr="00270FF1" w:rsidRDefault="0078712E" w:rsidP="00E36CAA">
            <w:pPr>
              <w:widowControl w:val="0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Вступление в церковь.</w:t>
            </w:r>
          </w:p>
          <w:p w14:paraId="36D9B016" w14:textId="072620A8" w:rsidR="0078712E" w:rsidRPr="00270FF1" w:rsidRDefault="0078712E" w:rsidP="00E36CAA">
            <w:pPr>
              <w:widowControl w:val="0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Последование таинства крещения.</w:t>
            </w:r>
          </w:p>
        </w:tc>
        <w:tc>
          <w:tcPr>
            <w:tcW w:w="494" w:type="pct"/>
          </w:tcPr>
          <w:p w14:paraId="5845112F" w14:textId="5139E6A5" w:rsidR="0078712E" w:rsidRPr="00270FF1" w:rsidRDefault="0078712E" w:rsidP="0078712E">
            <w:pPr>
              <w:jc w:val="center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2</w:t>
            </w:r>
          </w:p>
        </w:tc>
      </w:tr>
      <w:tr w:rsidR="00270FF1" w:rsidRPr="002371AE" w14:paraId="58DD008F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343E00C0" w14:textId="77777777" w:rsidR="00270FF1" w:rsidRPr="00270FF1" w:rsidRDefault="00270FF1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49AF88E3" w14:textId="77777777" w:rsidR="00270FF1" w:rsidRPr="00270FF1" w:rsidRDefault="00270FF1" w:rsidP="00FB592E">
            <w:pPr>
              <w:widowControl w:val="0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Миропомазание. Вступление в церковь в случае принадлежности к иносла</w:t>
            </w:r>
            <w:r w:rsidRPr="00270FF1">
              <w:rPr>
                <w:sz w:val="24"/>
                <w:szCs w:val="24"/>
              </w:rPr>
              <w:t>в</w:t>
            </w:r>
            <w:r w:rsidRPr="00270FF1">
              <w:rPr>
                <w:sz w:val="24"/>
                <w:szCs w:val="24"/>
              </w:rPr>
              <w:t>ным и к нехристианским религиям.</w:t>
            </w:r>
          </w:p>
        </w:tc>
        <w:tc>
          <w:tcPr>
            <w:tcW w:w="494" w:type="pct"/>
          </w:tcPr>
          <w:p w14:paraId="6E233CB6" w14:textId="77777777" w:rsidR="00270FF1" w:rsidRPr="00270FF1" w:rsidRDefault="00270FF1" w:rsidP="00E36CAA">
            <w:pPr>
              <w:jc w:val="center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2</w:t>
            </w:r>
          </w:p>
        </w:tc>
      </w:tr>
      <w:tr w:rsidR="0078712E" w:rsidRPr="002371AE" w14:paraId="26207FAC" w14:textId="77777777" w:rsidTr="00F76719">
        <w:trPr>
          <w:trHeight w:val="562"/>
        </w:trPr>
        <w:tc>
          <w:tcPr>
            <w:tcW w:w="456" w:type="pct"/>
            <w:vMerge/>
            <w:vAlign w:val="center"/>
          </w:tcPr>
          <w:p w14:paraId="316B6443" w14:textId="77777777" w:rsidR="0078712E" w:rsidRPr="00270FF1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A46F746" w14:textId="77777777" w:rsidR="0078712E" w:rsidRPr="00270FF1" w:rsidRDefault="0078712E" w:rsidP="00E36CAA">
            <w:pPr>
              <w:widowControl w:val="0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Исповедь и покаяние. Структура и последование.</w:t>
            </w:r>
          </w:p>
          <w:p w14:paraId="7FF230E8" w14:textId="0F893783" w:rsidR="0078712E" w:rsidRPr="00270FF1" w:rsidRDefault="0078712E" w:rsidP="00E36CAA">
            <w:pPr>
              <w:widowControl w:val="0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Епитимьи.</w:t>
            </w:r>
          </w:p>
        </w:tc>
        <w:tc>
          <w:tcPr>
            <w:tcW w:w="494" w:type="pct"/>
          </w:tcPr>
          <w:p w14:paraId="094B3AEE" w14:textId="3354DAF2" w:rsidR="0078712E" w:rsidRPr="00270FF1" w:rsidRDefault="0078712E" w:rsidP="00787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0FF1" w:rsidRPr="002371AE" w14:paraId="3D882BE8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649AB88B" w14:textId="77777777" w:rsidR="00270FF1" w:rsidRPr="00270FF1" w:rsidRDefault="00270FF1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1EA6971F" w14:textId="77777777" w:rsidR="00270FF1" w:rsidRPr="00270FF1" w:rsidRDefault="00270FF1" w:rsidP="00E36CAA">
            <w:pPr>
              <w:widowControl w:val="0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Елеосвящение. Особенности совершения.</w:t>
            </w:r>
          </w:p>
        </w:tc>
        <w:tc>
          <w:tcPr>
            <w:tcW w:w="494" w:type="pct"/>
          </w:tcPr>
          <w:p w14:paraId="780045F1" w14:textId="77777777" w:rsidR="00270FF1" w:rsidRPr="00270FF1" w:rsidRDefault="00270FF1" w:rsidP="00E36CAA">
            <w:pPr>
              <w:jc w:val="center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 xml:space="preserve">2 </w:t>
            </w:r>
          </w:p>
        </w:tc>
      </w:tr>
      <w:tr w:rsidR="00270FF1" w:rsidRPr="002371AE" w14:paraId="7F5E7984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2C0938C7" w14:textId="77777777" w:rsidR="00270FF1" w:rsidRPr="00270FF1" w:rsidRDefault="00270FF1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8D3E76E" w14:textId="77777777" w:rsidR="00270FF1" w:rsidRPr="00270FF1" w:rsidRDefault="00270FF1" w:rsidP="00E36CAA">
            <w:pPr>
              <w:widowControl w:val="0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Различные чины погребения.</w:t>
            </w:r>
          </w:p>
        </w:tc>
        <w:tc>
          <w:tcPr>
            <w:tcW w:w="494" w:type="pct"/>
          </w:tcPr>
          <w:p w14:paraId="74626F8D" w14:textId="77777777" w:rsidR="00270FF1" w:rsidRPr="00270FF1" w:rsidRDefault="00270FF1" w:rsidP="00E36CAA">
            <w:pPr>
              <w:jc w:val="center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2</w:t>
            </w:r>
          </w:p>
        </w:tc>
      </w:tr>
      <w:tr w:rsidR="00270FF1" w:rsidRPr="002371AE" w14:paraId="4DB525DF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6668C28C" w14:textId="77777777" w:rsidR="00270FF1" w:rsidRPr="00270FF1" w:rsidRDefault="00270FF1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5BFC6FF7" w14:textId="77777777" w:rsidR="00270FF1" w:rsidRPr="00270FF1" w:rsidRDefault="00270FF1" w:rsidP="00E36CAA">
            <w:pPr>
              <w:widowControl w:val="0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Рукоположение.</w:t>
            </w:r>
          </w:p>
        </w:tc>
        <w:tc>
          <w:tcPr>
            <w:tcW w:w="494" w:type="pct"/>
          </w:tcPr>
          <w:p w14:paraId="7E604146" w14:textId="77777777" w:rsidR="00270FF1" w:rsidRPr="00270FF1" w:rsidRDefault="00270FF1" w:rsidP="00E36CAA">
            <w:pPr>
              <w:jc w:val="center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2</w:t>
            </w:r>
          </w:p>
        </w:tc>
      </w:tr>
      <w:tr w:rsidR="0078712E" w:rsidRPr="002371AE" w14:paraId="29B0BC82" w14:textId="77777777" w:rsidTr="00935E9B">
        <w:trPr>
          <w:trHeight w:val="848"/>
        </w:trPr>
        <w:tc>
          <w:tcPr>
            <w:tcW w:w="456" w:type="pct"/>
            <w:vMerge/>
            <w:vAlign w:val="center"/>
          </w:tcPr>
          <w:p w14:paraId="397AB733" w14:textId="77777777" w:rsidR="0078712E" w:rsidRPr="00270FF1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37475ABF" w14:textId="77777777" w:rsidR="0078712E" w:rsidRPr="00270FF1" w:rsidRDefault="0078712E" w:rsidP="00E36CAA">
            <w:pPr>
              <w:widowControl w:val="0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Освящение храма. Освящение антиминса.</w:t>
            </w:r>
          </w:p>
          <w:p w14:paraId="47712262" w14:textId="77777777" w:rsidR="0078712E" w:rsidRPr="00270FF1" w:rsidRDefault="0078712E" w:rsidP="00E36CAA">
            <w:pPr>
              <w:widowControl w:val="0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Освящение богослужебных предметов.</w:t>
            </w:r>
          </w:p>
          <w:p w14:paraId="33D2FB8A" w14:textId="5A40F100" w:rsidR="0078712E" w:rsidRPr="00270FF1" w:rsidRDefault="0078712E" w:rsidP="00E36CAA">
            <w:pPr>
              <w:widowControl w:val="0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 xml:space="preserve">Молебные пения. </w:t>
            </w:r>
          </w:p>
        </w:tc>
        <w:tc>
          <w:tcPr>
            <w:tcW w:w="494" w:type="pct"/>
          </w:tcPr>
          <w:p w14:paraId="4008B912" w14:textId="5BA506CA" w:rsidR="0078712E" w:rsidRPr="00270FF1" w:rsidRDefault="0078712E" w:rsidP="0078712E">
            <w:pPr>
              <w:jc w:val="center"/>
              <w:rPr>
                <w:sz w:val="24"/>
                <w:szCs w:val="24"/>
              </w:rPr>
            </w:pPr>
            <w:r w:rsidRPr="00270FF1">
              <w:rPr>
                <w:sz w:val="24"/>
                <w:szCs w:val="24"/>
              </w:rPr>
              <w:t>2</w:t>
            </w:r>
          </w:p>
        </w:tc>
      </w:tr>
      <w:tr w:rsidR="00270FF1" w:rsidRPr="00EA2A3D" w14:paraId="53E4411D" w14:textId="77777777" w:rsidTr="0015351D">
        <w:trPr>
          <w:trHeight w:val="20"/>
        </w:trPr>
        <w:tc>
          <w:tcPr>
            <w:tcW w:w="456" w:type="pct"/>
            <w:vMerge w:val="restart"/>
            <w:vAlign w:val="center"/>
          </w:tcPr>
          <w:p w14:paraId="525A6E49" w14:textId="77777777" w:rsidR="00270FF1" w:rsidRPr="00EA2A3D" w:rsidRDefault="00270FF1" w:rsidP="00E36CAA">
            <w:pPr>
              <w:widowControl w:val="0"/>
              <w:jc w:val="center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5</w:t>
            </w:r>
          </w:p>
        </w:tc>
        <w:tc>
          <w:tcPr>
            <w:tcW w:w="4050" w:type="pct"/>
            <w:vAlign w:val="center"/>
          </w:tcPr>
          <w:p w14:paraId="7245D4F6" w14:textId="77777777" w:rsidR="00270FF1" w:rsidRPr="00EA2A3D" w:rsidRDefault="00270FF1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Взаимоотношение ветхозаветной и новозаветной литургических традиций.</w:t>
            </w:r>
          </w:p>
        </w:tc>
        <w:tc>
          <w:tcPr>
            <w:tcW w:w="494" w:type="pct"/>
          </w:tcPr>
          <w:p w14:paraId="7C07D787" w14:textId="77777777" w:rsidR="00270FF1" w:rsidRPr="00EA2A3D" w:rsidRDefault="00270FF1" w:rsidP="00E36CAA">
            <w:pPr>
              <w:jc w:val="center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2</w:t>
            </w:r>
          </w:p>
        </w:tc>
      </w:tr>
      <w:tr w:rsidR="00270FF1" w:rsidRPr="00EA2A3D" w14:paraId="01F12348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76A2E51A" w14:textId="77777777" w:rsidR="00270FF1" w:rsidRPr="00EA2A3D" w:rsidRDefault="00270FF1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623C020A" w14:textId="77777777" w:rsidR="00270FF1" w:rsidRPr="00EA2A3D" w:rsidRDefault="00EA2A3D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Евхаристическое богослужение в древней церкви. Литературные свидетел</w:t>
            </w:r>
            <w:r w:rsidRPr="00EA2A3D">
              <w:rPr>
                <w:sz w:val="24"/>
                <w:szCs w:val="24"/>
              </w:rPr>
              <w:t>ь</w:t>
            </w:r>
            <w:r w:rsidRPr="00EA2A3D">
              <w:rPr>
                <w:sz w:val="24"/>
                <w:szCs w:val="24"/>
              </w:rPr>
              <w:t>ства.</w:t>
            </w:r>
          </w:p>
        </w:tc>
        <w:tc>
          <w:tcPr>
            <w:tcW w:w="494" w:type="pct"/>
          </w:tcPr>
          <w:p w14:paraId="3327338B" w14:textId="77777777" w:rsidR="00270FF1" w:rsidRPr="00EA2A3D" w:rsidRDefault="00270FF1" w:rsidP="00E36CAA">
            <w:pPr>
              <w:jc w:val="center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2</w:t>
            </w:r>
          </w:p>
        </w:tc>
      </w:tr>
      <w:tr w:rsidR="00270FF1" w:rsidRPr="00EA2A3D" w14:paraId="6E7E2C46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1AE33516" w14:textId="77777777" w:rsidR="00270FF1" w:rsidRPr="00EA2A3D" w:rsidRDefault="00270FF1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19783BC1" w14:textId="77777777" w:rsidR="00270FF1" w:rsidRPr="00EA2A3D" w:rsidRDefault="00EA2A3D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Основные литургические традиции древней церкви.</w:t>
            </w:r>
          </w:p>
        </w:tc>
        <w:tc>
          <w:tcPr>
            <w:tcW w:w="494" w:type="pct"/>
          </w:tcPr>
          <w:p w14:paraId="34990C6B" w14:textId="77777777" w:rsidR="00270FF1" w:rsidRPr="00EA2A3D" w:rsidRDefault="00270FF1" w:rsidP="00E36CAA">
            <w:pPr>
              <w:jc w:val="center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2</w:t>
            </w:r>
          </w:p>
        </w:tc>
      </w:tr>
      <w:tr w:rsidR="0078712E" w:rsidRPr="00EA2A3D" w14:paraId="03D4A663" w14:textId="77777777" w:rsidTr="00B35F7A">
        <w:trPr>
          <w:trHeight w:val="562"/>
        </w:trPr>
        <w:tc>
          <w:tcPr>
            <w:tcW w:w="456" w:type="pct"/>
            <w:vMerge/>
            <w:vAlign w:val="center"/>
          </w:tcPr>
          <w:p w14:paraId="79757D9A" w14:textId="77777777" w:rsidR="0078712E" w:rsidRPr="00EA2A3D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C0DA0F0" w14:textId="77777777" w:rsidR="0078712E" w:rsidRPr="00EA2A3D" w:rsidRDefault="0078712E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Иерусалимская литургическая традиция.</w:t>
            </w:r>
          </w:p>
          <w:p w14:paraId="2B6066AC" w14:textId="31E3FF6A" w:rsidR="0078712E" w:rsidRPr="00EA2A3D" w:rsidRDefault="0078712E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Константинопольская литургическая традиция.</w:t>
            </w:r>
          </w:p>
        </w:tc>
        <w:tc>
          <w:tcPr>
            <w:tcW w:w="494" w:type="pct"/>
          </w:tcPr>
          <w:p w14:paraId="2C4F935A" w14:textId="47BD7010" w:rsidR="0078712E" w:rsidRPr="00EA2A3D" w:rsidRDefault="0078712E" w:rsidP="0078712E">
            <w:pPr>
              <w:jc w:val="center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2</w:t>
            </w:r>
          </w:p>
        </w:tc>
      </w:tr>
      <w:tr w:rsidR="00270FF1" w:rsidRPr="00EA2A3D" w14:paraId="6A413021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5D2F46BF" w14:textId="77777777" w:rsidR="00270FF1" w:rsidRPr="00EA2A3D" w:rsidRDefault="00270FF1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9B9EAE5" w14:textId="77777777" w:rsidR="00270FF1" w:rsidRPr="00EA2A3D" w:rsidRDefault="00EA2A3D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Иерусалимский типикон в византийском богослужении.</w:t>
            </w:r>
          </w:p>
        </w:tc>
        <w:tc>
          <w:tcPr>
            <w:tcW w:w="494" w:type="pct"/>
          </w:tcPr>
          <w:p w14:paraId="6C754767" w14:textId="3552217B" w:rsidR="00270FF1" w:rsidRPr="00EA2A3D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0FF1" w:rsidRPr="00EA2A3D" w14:paraId="0CE1AC21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61E0499D" w14:textId="77777777" w:rsidR="00270FF1" w:rsidRPr="00EA2A3D" w:rsidRDefault="00270FF1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474EDE3" w14:textId="77777777" w:rsidR="00270FF1" w:rsidRPr="00EA2A3D" w:rsidRDefault="00EA2A3D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Славянское богослужение.</w:t>
            </w:r>
          </w:p>
        </w:tc>
        <w:tc>
          <w:tcPr>
            <w:tcW w:w="494" w:type="pct"/>
          </w:tcPr>
          <w:p w14:paraId="44D72636" w14:textId="650268A5" w:rsidR="00270FF1" w:rsidRPr="00EA2A3D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0FF1" w:rsidRPr="00EA2A3D" w14:paraId="6BB0A304" w14:textId="77777777" w:rsidTr="0015351D">
        <w:trPr>
          <w:trHeight w:val="20"/>
        </w:trPr>
        <w:tc>
          <w:tcPr>
            <w:tcW w:w="456" w:type="pct"/>
            <w:vMerge/>
            <w:vAlign w:val="center"/>
          </w:tcPr>
          <w:p w14:paraId="48951E8B" w14:textId="77777777" w:rsidR="00270FF1" w:rsidRPr="00EA2A3D" w:rsidRDefault="00270FF1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1BC188F3" w14:textId="77777777" w:rsidR="00270FF1" w:rsidRPr="00EA2A3D" w:rsidRDefault="00EA2A3D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>Богослужение в Киевской митрополии.</w:t>
            </w:r>
          </w:p>
        </w:tc>
        <w:tc>
          <w:tcPr>
            <w:tcW w:w="494" w:type="pct"/>
          </w:tcPr>
          <w:p w14:paraId="6AAF8C92" w14:textId="2875660C" w:rsidR="00270FF1" w:rsidRPr="00EA2A3D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712E" w:rsidRPr="00EA2A3D" w14:paraId="2E9F2D0A" w14:textId="77777777" w:rsidTr="007A4450">
        <w:trPr>
          <w:trHeight w:val="562"/>
        </w:trPr>
        <w:tc>
          <w:tcPr>
            <w:tcW w:w="456" w:type="pct"/>
            <w:vMerge/>
            <w:vAlign w:val="center"/>
          </w:tcPr>
          <w:p w14:paraId="726AB275" w14:textId="77777777" w:rsidR="0078712E" w:rsidRPr="00EA2A3D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0BED97DA" w14:textId="77777777" w:rsidR="0078712E" w:rsidRPr="00EA2A3D" w:rsidRDefault="0078712E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 xml:space="preserve">Литургические реформы Русской церкви </w:t>
            </w:r>
            <w:r w:rsidRPr="00EA2A3D">
              <w:rPr>
                <w:sz w:val="24"/>
                <w:szCs w:val="24"/>
                <w:lang w:val="en-US"/>
              </w:rPr>
              <w:t>XV</w:t>
            </w:r>
            <w:r w:rsidRPr="00EA2A3D">
              <w:rPr>
                <w:sz w:val="24"/>
                <w:szCs w:val="24"/>
              </w:rPr>
              <w:t>-</w:t>
            </w:r>
            <w:r w:rsidRPr="00EA2A3D">
              <w:rPr>
                <w:sz w:val="24"/>
                <w:szCs w:val="24"/>
                <w:lang w:val="en-US"/>
              </w:rPr>
              <w:t>XVII</w:t>
            </w:r>
            <w:r w:rsidRPr="00EA2A3D">
              <w:rPr>
                <w:sz w:val="24"/>
                <w:szCs w:val="24"/>
              </w:rPr>
              <w:t xml:space="preserve"> веков.</w:t>
            </w:r>
          </w:p>
          <w:p w14:paraId="024D22D3" w14:textId="34E7351A" w:rsidR="0078712E" w:rsidRPr="00EA2A3D" w:rsidRDefault="0078712E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 xml:space="preserve">Изменение богослужения в </w:t>
            </w:r>
            <w:r w:rsidRPr="00EA2A3D">
              <w:rPr>
                <w:sz w:val="24"/>
                <w:szCs w:val="24"/>
                <w:lang w:val="en-US"/>
              </w:rPr>
              <w:t>XVIII</w:t>
            </w:r>
            <w:r w:rsidRPr="00EA2A3D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494" w:type="pct"/>
          </w:tcPr>
          <w:p w14:paraId="643DB6EA" w14:textId="59603E98" w:rsidR="0078712E" w:rsidRPr="00EA2A3D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712E" w:rsidRPr="00EA2A3D" w14:paraId="4BCB0503" w14:textId="77777777" w:rsidTr="00E45CC8">
        <w:trPr>
          <w:trHeight w:val="562"/>
        </w:trPr>
        <w:tc>
          <w:tcPr>
            <w:tcW w:w="456" w:type="pct"/>
            <w:vMerge/>
            <w:vAlign w:val="center"/>
          </w:tcPr>
          <w:p w14:paraId="79670410" w14:textId="77777777" w:rsidR="0078712E" w:rsidRPr="00EA2A3D" w:rsidRDefault="0078712E" w:rsidP="00E36CA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pct"/>
            <w:vAlign w:val="center"/>
          </w:tcPr>
          <w:p w14:paraId="76C05376" w14:textId="77777777" w:rsidR="0078712E" w:rsidRPr="00EA2A3D" w:rsidRDefault="0078712E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 xml:space="preserve">Редактирование богослужебных книг начала </w:t>
            </w:r>
            <w:r w:rsidRPr="00EA2A3D">
              <w:rPr>
                <w:sz w:val="24"/>
                <w:szCs w:val="24"/>
                <w:lang w:val="en-US"/>
              </w:rPr>
              <w:t>XX</w:t>
            </w:r>
            <w:r w:rsidRPr="00EA2A3D">
              <w:rPr>
                <w:sz w:val="24"/>
                <w:szCs w:val="24"/>
              </w:rPr>
              <w:t xml:space="preserve"> века.</w:t>
            </w:r>
          </w:p>
          <w:p w14:paraId="0013DC32" w14:textId="4B4EDE16" w:rsidR="0078712E" w:rsidRPr="00EA2A3D" w:rsidRDefault="0078712E" w:rsidP="00E36CAA">
            <w:pPr>
              <w:widowControl w:val="0"/>
              <w:rPr>
                <w:sz w:val="24"/>
                <w:szCs w:val="24"/>
              </w:rPr>
            </w:pPr>
            <w:r w:rsidRPr="00EA2A3D">
              <w:rPr>
                <w:sz w:val="24"/>
                <w:szCs w:val="24"/>
              </w:rPr>
              <w:t xml:space="preserve">Реформы второй половины </w:t>
            </w:r>
            <w:r w:rsidRPr="00EA2A3D">
              <w:rPr>
                <w:sz w:val="24"/>
                <w:szCs w:val="24"/>
                <w:lang w:val="en-US"/>
              </w:rPr>
              <w:t>XX</w:t>
            </w:r>
            <w:r w:rsidRPr="00EA2A3D">
              <w:rPr>
                <w:sz w:val="24"/>
                <w:szCs w:val="24"/>
              </w:rPr>
              <w:t xml:space="preserve"> века.</w:t>
            </w:r>
          </w:p>
        </w:tc>
        <w:tc>
          <w:tcPr>
            <w:tcW w:w="494" w:type="pct"/>
          </w:tcPr>
          <w:p w14:paraId="14F31075" w14:textId="4980F1C0" w:rsidR="0078712E" w:rsidRPr="00EA2A3D" w:rsidRDefault="0078712E" w:rsidP="00E3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6248" w:rsidRPr="002371AE" w14:paraId="51804547" w14:textId="77777777" w:rsidTr="0015351D">
        <w:trPr>
          <w:trHeight w:val="20"/>
        </w:trPr>
        <w:tc>
          <w:tcPr>
            <w:tcW w:w="456" w:type="pct"/>
            <w:vAlign w:val="center"/>
          </w:tcPr>
          <w:p w14:paraId="0EC45107" w14:textId="77777777" w:rsidR="00496248" w:rsidRPr="00211A5C" w:rsidRDefault="00496248" w:rsidP="00C83B0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1A5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050" w:type="pct"/>
            <w:vAlign w:val="center"/>
          </w:tcPr>
          <w:p w14:paraId="1C654140" w14:textId="77777777" w:rsidR="00496248" w:rsidRPr="002371AE" w:rsidRDefault="00496248" w:rsidP="00C83B02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14:paraId="73850791" w14:textId="77777777" w:rsidR="00496248" w:rsidRPr="002371AE" w:rsidRDefault="00496248" w:rsidP="00554C5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</w:t>
            </w:r>
          </w:p>
        </w:tc>
      </w:tr>
    </w:tbl>
    <w:p w14:paraId="40EE9B85" w14:textId="77777777" w:rsidR="001F1F52" w:rsidRPr="002371AE" w:rsidRDefault="001F1F5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14:paraId="1CD11848" w14:textId="77777777"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8080"/>
        <w:gridCol w:w="1021"/>
      </w:tblGrid>
      <w:tr w:rsidR="00D947D2" w:rsidRPr="002371AE" w14:paraId="7D0E0D77" w14:textId="77777777" w:rsidTr="0078712E">
        <w:tc>
          <w:tcPr>
            <w:tcW w:w="923" w:type="dxa"/>
          </w:tcPr>
          <w:p w14:paraId="1C9D4944" w14:textId="77777777" w:rsidR="00D947D2" w:rsidRPr="002371AE" w:rsidRDefault="00D947D2" w:rsidP="00C83B02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14:paraId="591077A4" w14:textId="77777777"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8080" w:type="dxa"/>
          </w:tcPr>
          <w:p w14:paraId="67CAA26C" w14:textId="77777777"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63C5ECE3" w14:textId="77777777" w:rsidR="00D947D2" w:rsidRPr="002371AE" w:rsidRDefault="00371DFE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D947D2" w:rsidRPr="002371AE">
              <w:rPr>
                <w:sz w:val="24"/>
                <w:szCs w:val="24"/>
              </w:rPr>
              <w:t xml:space="preserve"> Практические занятия (семинары)</w:t>
            </w:r>
          </w:p>
        </w:tc>
        <w:tc>
          <w:tcPr>
            <w:tcW w:w="1021" w:type="dxa"/>
          </w:tcPr>
          <w:p w14:paraId="3B1DB0A2" w14:textId="77777777" w:rsidR="00D947D2" w:rsidRPr="002371AE" w:rsidRDefault="00D947D2" w:rsidP="00C83B0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496248" w:rsidRPr="002371AE" w14:paraId="3969633A" w14:textId="77777777" w:rsidTr="0078712E">
        <w:tc>
          <w:tcPr>
            <w:tcW w:w="923" w:type="dxa"/>
            <w:vMerge w:val="restart"/>
            <w:vAlign w:val="center"/>
          </w:tcPr>
          <w:p w14:paraId="1F278D89" w14:textId="77777777" w:rsidR="00496248" w:rsidRPr="001823B9" w:rsidRDefault="00496248" w:rsidP="00496248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vAlign w:val="center"/>
          </w:tcPr>
          <w:p w14:paraId="4B6D8B9F" w14:textId="77777777" w:rsidR="00496248" w:rsidRPr="00F7371F" w:rsidRDefault="00F7371F" w:rsidP="00E36CAA">
            <w:pPr>
              <w:widowControl w:val="0"/>
              <w:rPr>
                <w:sz w:val="24"/>
                <w:szCs w:val="24"/>
              </w:rPr>
            </w:pPr>
            <w:r w:rsidRPr="00F7371F">
              <w:rPr>
                <w:sz w:val="24"/>
                <w:szCs w:val="24"/>
              </w:rPr>
              <w:t>Место сове</w:t>
            </w:r>
            <w:r>
              <w:rPr>
                <w:sz w:val="24"/>
                <w:szCs w:val="24"/>
              </w:rPr>
              <w:t>ршения богослужения</w:t>
            </w:r>
            <w:r w:rsidR="0084091C">
              <w:rPr>
                <w:sz w:val="24"/>
                <w:szCs w:val="24"/>
              </w:rPr>
              <w:t>: православный храм и его литургическое пространство. Священные изображения.</w:t>
            </w:r>
          </w:p>
        </w:tc>
        <w:tc>
          <w:tcPr>
            <w:tcW w:w="1021" w:type="dxa"/>
            <w:vAlign w:val="center"/>
          </w:tcPr>
          <w:p w14:paraId="44923E35" w14:textId="77777777" w:rsidR="00496248" w:rsidRPr="0078783C" w:rsidRDefault="00496248" w:rsidP="00E36CAA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78783C">
              <w:rPr>
                <w:sz w:val="24"/>
                <w:szCs w:val="24"/>
              </w:rPr>
              <w:t>2</w:t>
            </w:r>
          </w:p>
        </w:tc>
      </w:tr>
      <w:tr w:rsidR="00496248" w:rsidRPr="002371AE" w14:paraId="11FBC297" w14:textId="77777777" w:rsidTr="0078712E">
        <w:tc>
          <w:tcPr>
            <w:tcW w:w="923" w:type="dxa"/>
            <w:vMerge/>
          </w:tcPr>
          <w:p w14:paraId="1B107819" w14:textId="77777777" w:rsidR="00496248" w:rsidRPr="00EF516F" w:rsidRDefault="00496248" w:rsidP="00496248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1DC0A42" w14:textId="77777777" w:rsidR="00496248" w:rsidRPr="0084091C" w:rsidRDefault="0084091C" w:rsidP="00E36CAA">
            <w:pPr>
              <w:rPr>
                <w:bCs/>
                <w:sz w:val="24"/>
                <w:szCs w:val="24"/>
              </w:rPr>
            </w:pPr>
            <w:r w:rsidRPr="0084091C">
              <w:rPr>
                <w:bCs/>
                <w:sz w:val="24"/>
                <w:szCs w:val="24"/>
              </w:rPr>
              <w:t>Участники и совершители богослужения. Священнослужители, церковн</w:t>
            </w:r>
            <w:r w:rsidRPr="0084091C">
              <w:rPr>
                <w:bCs/>
                <w:sz w:val="24"/>
                <w:szCs w:val="24"/>
              </w:rPr>
              <w:t>о</w:t>
            </w:r>
            <w:r w:rsidRPr="0084091C">
              <w:rPr>
                <w:bCs/>
                <w:sz w:val="24"/>
                <w:szCs w:val="24"/>
              </w:rPr>
              <w:t>служители. Богослужебные облачения. Богослужебная утварь.</w:t>
            </w:r>
          </w:p>
        </w:tc>
        <w:tc>
          <w:tcPr>
            <w:tcW w:w="1021" w:type="dxa"/>
          </w:tcPr>
          <w:p w14:paraId="51826223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06DC56AD" w14:textId="77777777" w:rsidTr="0078712E">
        <w:tc>
          <w:tcPr>
            <w:tcW w:w="923" w:type="dxa"/>
            <w:vMerge/>
          </w:tcPr>
          <w:p w14:paraId="0264E796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41518F7" w14:textId="77777777" w:rsidR="00496248" w:rsidRPr="0084091C" w:rsidRDefault="0084091C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Богослужебные тексты. Типы текстов используемые при совершении бог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служения.</w:t>
            </w:r>
          </w:p>
        </w:tc>
        <w:tc>
          <w:tcPr>
            <w:tcW w:w="1021" w:type="dxa"/>
          </w:tcPr>
          <w:p w14:paraId="686BB3C4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3887161E" w14:textId="77777777" w:rsidTr="0078712E">
        <w:tc>
          <w:tcPr>
            <w:tcW w:w="923" w:type="dxa"/>
            <w:vMerge/>
          </w:tcPr>
          <w:p w14:paraId="4DF5D09C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A50DF7D" w14:textId="77777777" w:rsidR="00496248" w:rsidRPr="0084091C" w:rsidRDefault="0084091C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Церковнославянский язык как литургический язык. Использование русск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го языка в богослужении.</w:t>
            </w:r>
          </w:p>
        </w:tc>
        <w:tc>
          <w:tcPr>
            <w:tcW w:w="1021" w:type="dxa"/>
          </w:tcPr>
          <w:p w14:paraId="3B9AB10D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6B026A49" w14:textId="77777777" w:rsidTr="0078712E">
        <w:tc>
          <w:tcPr>
            <w:tcW w:w="923" w:type="dxa"/>
            <w:vMerge/>
          </w:tcPr>
          <w:p w14:paraId="316840EF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78FE7F8" w14:textId="77777777" w:rsidR="00496248" w:rsidRPr="0084091C" w:rsidRDefault="0084091C" w:rsidP="0084091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«Юлианский»,</w:t>
            </w:r>
            <w:r w:rsidR="00371D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«григорианский» и «новоюлианский» календарь. «Алекса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дрийская» пасхалия.</w:t>
            </w:r>
          </w:p>
        </w:tc>
        <w:tc>
          <w:tcPr>
            <w:tcW w:w="1021" w:type="dxa"/>
          </w:tcPr>
          <w:p w14:paraId="36C2D216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6AF20D49" w14:textId="77777777" w:rsidTr="0078712E">
        <w:tc>
          <w:tcPr>
            <w:tcW w:w="923" w:type="dxa"/>
            <w:vMerge/>
          </w:tcPr>
          <w:p w14:paraId="56B4599F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FDF0034" w14:textId="77777777" w:rsidR="00496248" w:rsidRPr="0084091C" w:rsidRDefault="00487425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Официальные богослужебно-календарные издания Русской Православной Церкви.</w:t>
            </w:r>
          </w:p>
        </w:tc>
        <w:tc>
          <w:tcPr>
            <w:tcW w:w="1021" w:type="dxa"/>
          </w:tcPr>
          <w:p w14:paraId="0917A3C2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6A216457" w14:textId="77777777" w:rsidTr="0078712E">
        <w:tc>
          <w:tcPr>
            <w:tcW w:w="923" w:type="dxa"/>
            <w:vMerge/>
          </w:tcPr>
          <w:p w14:paraId="62F4921E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B96789D" w14:textId="77777777" w:rsidR="00496248" w:rsidRPr="0084091C" w:rsidRDefault="00487425" w:rsidP="0048742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Типикон. История, состав и разделы, регламентирующие богослужение г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дового неподвижного круга.</w:t>
            </w:r>
          </w:p>
        </w:tc>
        <w:tc>
          <w:tcPr>
            <w:tcW w:w="1021" w:type="dxa"/>
          </w:tcPr>
          <w:p w14:paraId="369E1892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199869CF" w14:textId="77777777" w:rsidTr="0078712E">
        <w:tc>
          <w:tcPr>
            <w:tcW w:w="923" w:type="dxa"/>
            <w:vMerge/>
          </w:tcPr>
          <w:p w14:paraId="1E134C80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56A9DBE" w14:textId="77777777" w:rsidR="00496248" w:rsidRPr="0084091C" w:rsidRDefault="009246A5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Вечерня.</w:t>
            </w:r>
          </w:p>
        </w:tc>
        <w:tc>
          <w:tcPr>
            <w:tcW w:w="1021" w:type="dxa"/>
          </w:tcPr>
          <w:p w14:paraId="46327AA8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1ED4B74D" w14:textId="77777777" w:rsidTr="0078712E">
        <w:tc>
          <w:tcPr>
            <w:tcW w:w="923" w:type="dxa"/>
            <w:vMerge/>
          </w:tcPr>
          <w:p w14:paraId="071FD776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B997240" w14:textId="77777777" w:rsidR="00496248" w:rsidRPr="0084091C" w:rsidRDefault="00611F9E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9246A5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р</w:t>
            </w:r>
            <w:r w:rsidR="009246A5">
              <w:rPr>
                <w:bCs/>
                <w:sz w:val="24"/>
                <w:szCs w:val="24"/>
              </w:rPr>
              <w:t>еня.</w:t>
            </w:r>
          </w:p>
        </w:tc>
        <w:tc>
          <w:tcPr>
            <w:tcW w:w="1021" w:type="dxa"/>
          </w:tcPr>
          <w:p w14:paraId="78C0FDC7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0AEEADED" w14:textId="77777777" w:rsidTr="0078712E">
        <w:tc>
          <w:tcPr>
            <w:tcW w:w="923" w:type="dxa"/>
            <w:vMerge/>
          </w:tcPr>
          <w:p w14:paraId="6188D020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8A53C95" w14:textId="77777777" w:rsidR="00496248" w:rsidRPr="0084091C" w:rsidRDefault="009246A5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Часы. Изобразительные.</w:t>
            </w:r>
          </w:p>
        </w:tc>
        <w:tc>
          <w:tcPr>
            <w:tcW w:w="1021" w:type="dxa"/>
          </w:tcPr>
          <w:p w14:paraId="5611FB9E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56EC4B27" w14:textId="77777777" w:rsidTr="0078712E">
        <w:tc>
          <w:tcPr>
            <w:tcW w:w="923" w:type="dxa"/>
            <w:vMerge/>
          </w:tcPr>
          <w:p w14:paraId="01930231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FC7C1E7" w14:textId="77777777" w:rsidR="00496248" w:rsidRPr="0084091C" w:rsidRDefault="009246A5" w:rsidP="009246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Полунощница (вседневная, субботняя, воскресная). </w:t>
            </w:r>
          </w:p>
        </w:tc>
        <w:tc>
          <w:tcPr>
            <w:tcW w:w="1021" w:type="dxa"/>
          </w:tcPr>
          <w:p w14:paraId="2D66AC4A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693E9B6C" w14:textId="77777777" w:rsidTr="0078712E">
        <w:tc>
          <w:tcPr>
            <w:tcW w:w="923" w:type="dxa"/>
            <w:vMerge/>
          </w:tcPr>
          <w:p w14:paraId="420C00D1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188301C" w14:textId="77777777" w:rsidR="00496248" w:rsidRPr="0084091C" w:rsidRDefault="009246A5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Повечерие (малое, великое).</w:t>
            </w:r>
          </w:p>
        </w:tc>
        <w:tc>
          <w:tcPr>
            <w:tcW w:w="1021" w:type="dxa"/>
          </w:tcPr>
          <w:p w14:paraId="40AA8860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25361759" w14:textId="77777777" w:rsidTr="0078712E">
        <w:tc>
          <w:tcPr>
            <w:tcW w:w="923" w:type="dxa"/>
            <w:vMerge/>
          </w:tcPr>
          <w:p w14:paraId="21DD6231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50CB11D" w14:textId="77777777" w:rsidR="00496248" w:rsidRPr="0084091C" w:rsidRDefault="00FC42DE" w:rsidP="00FC42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Богословие праздничных молитвословий праздников Воздвижение Креста Господня. Входа Господня в Иерусалим. Преображения Господня. </w:t>
            </w:r>
          </w:p>
        </w:tc>
        <w:tc>
          <w:tcPr>
            <w:tcW w:w="1021" w:type="dxa"/>
          </w:tcPr>
          <w:p w14:paraId="12F39209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190A7496" w14:textId="77777777" w:rsidTr="0078712E">
        <w:tc>
          <w:tcPr>
            <w:tcW w:w="923" w:type="dxa"/>
            <w:vMerge/>
          </w:tcPr>
          <w:p w14:paraId="272A6E07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1CBBAF7" w14:textId="77777777" w:rsidR="00496248" w:rsidRPr="0084091C" w:rsidRDefault="00FC42DE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Богословие праздничных молитвословий праздников Введения во храм Пресвятой Богородицы. Сретения Господня. Успение Пресвятой Богород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цы.</w:t>
            </w:r>
          </w:p>
        </w:tc>
        <w:tc>
          <w:tcPr>
            <w:tcW w:w="1021" w:type="dxa"/>
          </w:tcPr>
          <w:p w14:paraId="1FD066F4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448E68EE" w14:textId="77777777" w:rsidTr="0078712E">
        <w:tc>
          <w:tcPr>
            <w:tcW w:w="923" w:type="dxa"/>
            <w:vMerge/>
          </w:tcPr>
          <w:p w14:paraId="41275F15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E777223" w14:textId="77777777" w:rsidR="00496248" w:rsidRPr="0084091C" w:rsidRDefault="00FC42DE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Богословие праздничных молитвословий праздников Рождества Христова и Богоявления.</w:t>
            </w:r>
          </w:p>
        </w:tc>
        <w:tc>
          <w:tcPr>
            <w:tcW w:w="1021" w:type="dxa"/>
          </w:tcPr>
          <w:p w14:paraId="67626375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  <w:r w:rsidR="008712BD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496248" w:rsidRPr="002371AE" w14:paraId="582CA44B" w14:textId="77777777" w:rsidTr="0078712E">
        <w:tc>
          <w:tcPr>
            <w:tcW w:w="923" w:type="dxa"/>
            <w:vMerge/>
          </w:tcPr>
          <w:p w14:paraId="265C3BBE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B6CB43A" w14:textId="77777777" w:rsidR="00496248" w:rsidRPr="0084091C" w:rsidRDefault="00FC42DE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Богословие праздничных молитвословий праздника Благовещение Пресв</w:t>
            </w:r>
            <w:r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>той Богородицы.</w:t>
            </w:r>
          </w:p>
        </w:tc>
        <w:tc>
          <w:tcPr>
            <w:tcW w:w="1021" w:type="dxa"/>
          </w:tcPr>
          <w:p w14:paraId="544AE47E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2A05EAB8" w14:textId="77777777" w:rsidTr="0078712E">
        <w:tc>
          <w:tcPr>
            <w:tcW w:w="923" w:type="dxa"/>
            <w:vMerge/>
          </w:tcPr>
          <w:p w14:paraId="43A7A803" w14:textId="77777777" w:rsidR="00496248" w:rsidRPr="00EF516F" w:rsidRDefault="00496248" w:rsidP="0049624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1E561F8" w14:textId="77777777" w:rsidR="00496248" w:rsidRPr="0084091C" w:rsidRDefault="00D37686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формирования подготовительных недель.</w:t>
            </w:r>
          </w:p>
        </w:tc>
        <w:tc>
          <w:tcPr>
            <w:tcW w:w="1021" w:type="dxa"/>
          </w:tcPr>
          <w:p w14:paraId="27EC29A2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2FFA4E5D" w14:textId="77777777" w:rsidTr="0078712E">
        <w:tc>
          <w:tcPr>
            <w:tcW w:w="923" w:type="dxa"/>
            <w:vMerge/>
            <w:vAlign w:val="center"/>
          </w:tcPr>
          <w:p w14:paraId="400A5788" w14:textId="77777777" w:rsidR="00496248" w:rsidRPr="001823B9" w:rsidRDefault="00496248" w:rsidP="00496248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  <w:vAlign w:val="center"/>
          </w:tcPr>
          <w:p w14:paraId="67CCC935" w14:textId="77777777" w:rsidR="00496248" w:rsidRPr="0084091C" w:rsidRDefault="00D37686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формирования суббот и недель Святой Четыредесятницы</w:t>
            </w:r>
          </w:p>
        </w:tc>
        <w:tc>
          <w:tcPr>
            <w:tcW w:w="1021" w:type="dxa"/>
          </w:tcPr>
          <w:p w14:paraId="364FD710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17878986" w14:textId="77777777" w:rsidTr="0078712E">
        <w:tc>
          <w:tcPr>
            <w:tcW w:w="923" w:type="dxa"/>
            <w:vMerge/>
          </w:tcPr>
          <w:p w14:paraId="309D1F8D" w14:textId="77777777" w:rsidR="00496248" w:rsidRPr="00EF516F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6D02EEE" w14:textId="77777777" w:rsidR="00496248" w:rsidRPr="0084091C" w:rsidRDefault="00974946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праздника Пасхи.</w:t>
            </w:r>
          </w:p>
        </w:tc>
        <w:tc>
          <w:tcPr>
            <w:tcW w:w="1021" w:type="dxa"/>
          </w:tcPr>
          <w:p w14:paraId="4BA5179C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7886789B" w14:textId="77777777" w:rsidTr="0078712E">
        <w:tc>
          <w:tcPr>
            <w:tcW w:w="923" w:type="dxa"/>
            <w:vMerge/>
          </w:tcPr>
          <w:p w14:paraId="45B3A8F4" w14:textId="77777777" w:rsidR="00496248" w:rsidRPr="00EF516F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865793A" w14:textId="77777777" w:rsidR="00496248" w:rsidRPr="0084091C" w:rsidRDefault="00974946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Особенности богослужения в Светлую Седмицу. История и богослужебные особенности праздника Антипасха.</w:t>
            </w:r>
          </w:p>
        </w:tc>
        <w:tc>
          <w:tcPr>
            <w:tcW w:w="1021" w:type="dxa"/>
          </w:tcPr>
          <w:p w14:paraId="07E85EB8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  <w:r w:rsidR="008712BD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496248" w:rsidRPr="002371AE" w14:paraId="1A7E87F1" w14:textId="77777777" w:rsidTr="0078712E">
        <w:tc>
          <w:tcPr>
            <w:tcW w:w="923" w:type="dxa"/>
            <w:vMerge/>
          </w:tcPr>
          <w:p w14:paraId="59CDC240" w14:textId="77777777" w:rsidR="00496248" w:rsidRPr="00EF516F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5A1F97A" w14:textId="77777777" w:rsidR="00496248" w:rsidRPr="0084091C" w:rsidRDefault="00974946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формирования Пасхальных недель.</w:t>
            </w:r>
          </w:p>
        </w:tc>
        <w:tc>
          <w:tcPr>
            <w:tcW w:w="1021" w:type="dxa"/>
          </w:tcPr>
          <w:p w14:paraId="71EC8A32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5175325A" w14:textId="77777777" w:rsidTr="0078712E">
        <w:tc>
          <w:tcPr>
            <w:tcW w:w="923" w:type="dxa"/>
            <w:vMerge/>
          </w:tcPr>
          <w:p w14:paraId="0331F20F" w14:textId="77777777" w:rsidR="00496248" w:rsidRPr="00EF516F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E1FE432" w14:textId="77777777" w:rsidR="00496248" w:rsidRPr="0084091C" w:rsidRDefault="00974946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Преполовение Пятидесятницы и отдание праздника Пасхи.</w:t>
            </w:r>
          </w:p>
        </w:tc>
        <w:tc>
          <w:tcPr>
            <w:tcW w:w="1021" w:type="dxa"/>
          </w:tcPr>
          <w:p w14:paraId="1882153B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495040A7" w14:textId="77777777" w:rsidTr="0078712E">
        <w:tc>
          <w:tcPr>
            <w:tcW w:w="923" w:type="dxa"/>
            <w:vMerge/>
          </w:tcPr>
          <w:p w14:paraId="18199032" w14:textId="77777777" w:rsidR="00496248" w:rsidRPr="00EF516F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7BD9E6A" w14:textId="77777777" w:rsidR="00496248" w:rsidRPr="00F7371F" w:rsidRDefault="0007545B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Богословие праздничных молитвословий праздника Вознесения Господня.</w:t>
            </w:r>
          </w:p>
        </w:tc>
        <w:tc>
          <w:tcPr>
            <w:tcW w:w="1021" w:type="dxa"/>
          </w:tcPr>
          <w:p w14:paraId="30731097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496248" w:rsidRPr="002371AE" w14:paraId="2FFE2C93" w14:textId="77777777" w:rsidTr="0078712E">
        <w:tc>
          <w:tcPr>
            <w:tcW w:w="923" w:type="dxa"/>
            <w:vMerge/>
          </w:tcPr>
          <w:p w14:paraId="26CD31AB" w14:textId="77777777" w:rsidR="00496248" w:rsidRPr="00EF516F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8F72F49" w14:textId="77777777" w:rsidR="00496248" w:rsidRPr="00F7371F" w:rsidRDefault="0007545B" w:rsidP="00E36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Богословие праздничных молитвословий праздника Пятидесятницы.</w:t>
            </w:r>
          </w:p>
        </w:tc>
        <w:tc>
          <w:tcPr>
            <w:tcW w:w="1021" w:type="dxa"/>
          </w:tcPr>
          <w:p w14:paraId="2DDDC5E8" w14:textId="77777777" w:rsidR="00496248" w:rsidRPr="0078783C" w:rsidRDefault="00496248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07545B" w:rsidRPr="002371AE" w14:paraId="0DD1A577" w14:textId="77777777" w:rsidTr="0078712E">
        <w:tc>
          <w:tcPr>
            <w:tcW w:w="923" w:type="dxa"/>
            <w:vMerge/>
          </w:tcPr>
          <w:p w14:paraId="4500CE55" w14:textId="77777777" w:rsidR="0007545B" w:rsidRPr="00EF516F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AF85EEE" w14:textId="77777777" w:rsidR="0007545B" w:rsidRPr="00F7371F" w:rsidRDefault="0007545B" w:rsidP="001F6C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Акафист и его использование в общественном богослужении.</w:t>
            </w:r>
          </w:p>
        </w:tc>
        <w:tc>
          <w:tcPr>
            <w:tcW w:w="1021" w:type="dxa"/>
          </w:tcPr>
          <w:p w14:paraId="355EB850" w14:textId="77777777" w:rsidR="0007545B" w:rsidRPr="00496248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B17FA1">
              <w:rPr>
                <w:b/>
                <w:bCs/>
                <w:iCs/>
                <w:sz w:val="24"/>
                <w:szCs w:val="24"/>
              </w:rPr>
              <w:t>2</w:t>
            </w:r>
            <w:r w:rsidR="008712BD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07545B" w:rsidRPr="002371AE" w14:paraId="7B1909CA" w14:textId="77777777" w:rsidTr="0078712E">
        <w:tc>
          <w:tcPr>
            <w:tcW w:w="923" w:type="dxa"/>
            <w:vMerge w:val="restart"/>
          </w:tcPr>
          <w:p w14:paraId="3EC575E3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  <w:r w:rsidRPr="00554C5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14:paraId="38484D06" w14:textId="77777777" w:rsidR="0007545B" w:rsidRPr="00554C5B" w:rsidRDefault="008712BD" w:rsidP="008712BD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554C5B">
              <w:rPr>
                <w:sz w:val="24"/>
                <w:szCs w:val="24"/>
              </w:rPr>
              <w:t>Текст и лингвистическое сообщение. Основное и «дополнительное» знач</w:t>
            </w:r>
            <w:r w:rsidRPr="00554C5B">
              <w:rPr>
                <w:sz w:val="24"/>
                <w:szCs w:val="24"/>
              </w:rPr>
              <w:t>е</w:t>
            </w:r>
            <w:r w:rsidRPr="00554C5B">
              <w:rPr>
                <w:sz w:val="24"/>
                <w:szCs w:val="24"/>
              </w:rPr>
              <w:t xml:space="preserve">ния текста. </w:t>
            </w:r>
          </w:p>
        </w:tc>
        <w:tc>
          <w:tcPr>
            <w:tcW w:w="1021" w:type="dxa"/>
          </w:tcPr>
          <w:p w14:paraId="48BFA490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54C5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07545B" w:rsidRPr="002371AE" w14:paraId="5412912D" w14:textId="77777777" w:rsidTr="0078712E">
        <w:tc>
          <w:tcPr>
            <w:tcW w:w="923" w:type="dxa"/>
            <w:vMerge/>
          </w:tcPr>
          <w:p w14:paraId="0A9996A7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1353958" w14:textId="77777777" w:rsidR="0007545B" w:rsidRPr="00554C5B" w:rsidRDefault="008712BD" w:rsidP="008712BD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554C5B">
              <w:rPr>
                <w:sz w:val="24"/>
                <w:szCs w:val="24"/>
              </w:rPr>
              <w:t>Способы организации и структура гимнографических текстов.</w:t>
            </w:r>
          </w:p>
        </w:tc>
        <w:tc>
          <w:tcPr>
            <w:tcW w:w="1021" w:type="dxa"/>
          </w:tcPr>
          <w:p w14:paraId="31E5B30C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54C5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07545B" w:rsidRPr="002371AE" w14:paraId="20289655" w14:textId="77777777" w:rsidTr="0078712E">
        <w:tc>
          <w:tcPr>
            <w:tcW w:w="923" w:type="dxa"/>
            <w:vMerge/>
          </w:tcPr>
          <w:p w14:paraId="67583F91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F8B7DCF" w14:textId="77777777" w:rsidR="0007545B" w:rsidRPr="00554C5B" w:rsidRDefault="00554C5B" w:rsidP="00554C5B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554C5B">
              <w:rPr>
                <w:sz w:val="24"/>
                <w:szCs w:val="24"/>
              </w:rPr>
              <w:t>Типы богослужебных книг, содержащих евхологические тексты.</w:t>
            </w:r>
          </w:p>
        </w:tc>
        <w:tc>
          <w:tcPr>
            <w:tcW w:w="1021" w:type="dxa"/>
          </w:tcPr>
          <w:p w14:paraId="656649C2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54C5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6E5D8566" w14:textId="77777777" w:rsidTr="0078712E">
        <w:tc>
          <w:tcPr>
            <w:tcW w:w="923" w:type="dxa"/>
            <w:vMerge/>
          </w:tcPr>
          <w:p w14:paraId="1AA353E9" w14:textId="77777777" w:rsidR="00831E3E" w:rsidRPr="00554C5B" w:rsidRDefault="00831E3E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6D6E485" w14:textId="53312F9B" w:rsidR="00831E3E" w:rsidRPr="00554C5B" w:rsidRDefault="00831E3E" w:rsidP="00554C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Богослужебный текст как объект богословского анализа.</w:t>
            </w:r>
          </w:p>
        </w:tc>
        <w:tc>
          <w:tcPr>
            <w:tcW w:w="1021" w:type="dxa"/>
          </w:tcPr>
          <w:p w14:paraId="7D0971BE" w14:textId="14D3922B" w:rsidR="00831E3E" w:rsidRPr="00554C5B" w:rsidRDefault="00831E3E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07545B" w:rsidRPr="002371AE" w14:paraId="5BF0011C" w14:textId="77777777" w:rsidTr="0078712E">
        <w:tc>
          <w:tcPr>
            <w:tcW w:w="923" w:type="dxa"/>
            <w:vMerge/>
          </w:tcPr>
          <w:p w14:paraId="501C0236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D8DA875" w14:textId="77777777" w:rsidR="0007545B" w:rsidRPr="00554C5B" w:rsidRDefault="00554C5B" w:rsidP="00554C5B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554C5B">
              <w:rPr>
                <w:sz w:val="24"/>
                <w:szCs w:val="24"/>
              </w:rPr>
              <w:t>Анализ богослужебного чинопоследования и его содержания.</w:t>
            </w:r>
          </w:p>
        </w:tc>
        <w:tc>
          <w:tcPr>
            <w:tcW w:w="1021" w:type="dxa"/>
          </w:tcPr>
          <w:p w14:paraId="1E847E5A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54C5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692CFB6C" w14:textId="77777777" w:rsidTr="0078712E">
        <w:tc>
          <w:tcPr>
            <w:tcW w:w="923" w:type="dxa"/>
            <w:vMerge/>
          </w:tcPr>
          <w:p w14:paraId="7F231280" w14:textId="77777777" w:rsidR="00831E3E" w:rsidRPr="00554C5B" w:rsidRDefault="00831E3E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F89ACDC" w14:textId="6A5E9B13" w:rsidR="00831E3E" w:rsidRPr="00554C5B" w:rsidRDefault="00831E3E" w:rsidP="00554C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чинопоследования и содержания анафор.</w:t>
            </w:r>
          </w:p>
        </w:tc>
        <w:tc>
          <w:tcPr>
            <w:tcW w:w="1021" w:type="dxa"/>
          </w:tcPr>
          <w:p w14:paraId="5FB97792" w14:textId="7DB640D6" w:rsidR="00831E3E" w:rsidRPr="00554C5B" w:rsidRDefault="00831E3E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07545B" w:rsidRPr="002371AE" w14:paraId="7E82D07D" w14:textId="77777777" w:rsidTr="0078712E">
        <w:tc>
          <w:tcPr>
            <w:tcW w:w="923" w:type="dxa"/>
            <w:vMerge/>
          </w:tcPr>
          <w:p w14:paraId="216774C7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8F7B576" w14:textId="77777777" w:rsidR="0007545B" w:rsidRPr="00554C5B" w:rsidRDefault="00554C5B" w:rsidP="00554C5B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554C5B">
              <w:rPr>
                <w:sz w:val="24"/>
                <w:szCs w:val="24"/>
              </w:rPr>
              <w:t>Влияние  «дополнительных» текстов на интерпретацию богослужебных текстов и чинопоследований.</w:t>
            </w:r>
          </w:p>
        </w:tc>
        <w:tc>
          <w:tcPr>
            <w:tcW w:w="1021" w:type="dxa"/>
          </w:tcPr>
          <w:p w14:paraId="71F92810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54C5B">
              <w:rPr>
                <w:bCs/>
                <w:iCs/>
                <w:sz w:val="24"/>
                <w:szCs w:val="24"/>
              </w:rPr>
              <w:t>2</w:t>
            </w:r>
            <w:r w:rsidR="008712BD" w:rsidRPr="00554C5B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07545B" w:rsidRPr="002371AE" w14:paraId="77865E8A" w14:textId="77777777" w:rsidTr="0078712E">
        <w:tc>
          <w:tcPr>
            <w:tcW w:w="923" w:type="dxa"/>
            <w:vMerge/>
          </w:tcPr>
          <w:p w14:paraId="7B855427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4FA490A" w14:textId="77777777" w:rsidR="0007545B" w:rsidRPr="00554C5B" w:rsidRDefault="00554C5B" w:rsidP="00554C5B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554C5B">
              <w:rPr>
                <w:sz w:val="24"/>
                <w:szCs w:val="24"/>
              </w:rPr>
              <w:t xml:space="preserve">Типы литургических комментариев. </w:t>
            </w:r>
          </w:p>
        </w:tc>
        <w:tc>
          <w:tcPr>
            <w:tcW w:w="1021" w:type="dxa"/>
          </w:tcPr>
          <w:p w14:paraId="50D0DBA0" w14:textId="77777777" w:rsidR="0007545B" w:rsidRPr="00554C5B" w:rsidRDefault="0007545B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54C5B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30742258" w14:textId="77777777" w:rsidTr="0078712E">
        <w:tc>
          <w:tcPr>
            <w:tcW w:w="923" w:type="dxa"/>
            <w:vMerge w:val="restart"/>
          </w:tcPr>
          <w:p w14:paraId="78E5D708" w14:textId="77777777" w:rsidR="00831E3E" w:rsidRPr="00EF516F" w:rsidRDefault="00831E3E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80" w:type="dxa"/>
            <w:vAlign w:val="center"/>
          </w:tcPr>
          <w:p w14:paraId="24773456" w14:textId="77777777" w:rsidR="00831E3E" w:rsidRPr="00D22BC0" w:rsidRDefault="00831E3E" w:rsidP="00554C5B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D22BC0">
              <w:rPr>
                <w:iCs/>
                <w:sz w:val="24"/>
                <w:szCs w:val="24"/>
              </w:rPr>
              <w:t xml:space="preserve">Действенность Таинства и личные качества священника. </w:t>
            </w:r>
          </w:p>
        </w:tc>
        <w:tc>
          <w:tcPr>
            <w:tcW w:w="1021" w:type="dxa"/>
          </w:tcPr>
          <w:p w14:paraId="0C1F8669" w14:textId="77777777" w:rsidR="00831E3E" w:rsidRPr="00D22BC0" w:rsidRDefault="00831E3E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D22BC0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560FC108" w14:textId="77777777" w:rsidTr="0078712E">
        <w:tc>
          <w:tcPr>
            <w:tcW w:w="923" w:type="dxa"/>
            <w:vMerge/>
          </w:tcPr>
          <w:p w14:paraId="5FF0F099" w14:textId="77777777" w:rsidR="00831E3E" w:rsidRDefault="00831E3E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94AF88C" w14:textId="629C4626" w:rsidR="00831E3E" w:rsidRPr="00D22BC0" w:rsidRDefault="00831E3E" w:rsidP="00554C5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Подготовка к совершению литургии.</w:t>
            </w:r>
          </w:p>
        </w:tc>
        <w:tc>
          <w:tcPr>
            <w:tcW w:w="1021" w:type="dxa"/>
          </w:tcPr>
          <w:p w14:paraId="0C2DD9F8" w14:textId="356D23C1" w:rsidR="00831E3E" w:rsidRPr="00D22BC0" w:rsidRDefault="00831E3E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740076D3" w14:textId="77777777" w:rsidTr="0078712E">
        <w:tc>
          <w:tcPr>
            <w:tcW w:w="923" w:type="dxa"/>
            <w:vMerge/>
          </w:tcPr>
          <w:p w14:paraId="72564649" w14:textId="77777777" w:rsidR="00831E3E" w:rsidRPr="00EF516F" w:rsidRDefault="00831E3E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2D340D3" w14:textId="77777777" w:rsidR="00831E3E" w:rsidRPr="00D22BC0" w:rsidRDefault="00831E3E" w:rsidP="00554C5B">
            <w:pPr>
              <w:jc w:val="both"/>
              <w:rPr>
                <w:sz w:val="24"/>
                <w:szCs w:val="24"/>
                <w:highlight w:val="red"/>
              </w:rPr>
            </w:pPr>
            <w:r w:rsidRPr="00D22BC0">
              <w:rPr>
                <w:iCs/>
                <w:sz w:val="24"/>
                <w:szCs w:val="24"/>
              </w:rPr>
              <w:t>Виды антифонов (седмичные, праздничные, «изобразительные»).</w:t>
            </w:r>
          </w:p>
        </w:tc>
        <w:tc>
          <w:tcPr>
            <w:tcW w:w="1021" w:type="dxa"/>
          </w:tcPr>
          <w:p w14:paraId="2D6AC47B" w14:textId="77777777" w:rsidR="00831E3E" w:rsidRPr="00D22BC0" w:rsidRDefault="00831E3E" w:rsidP="00E36CAA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D22BC0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1040EEE1" w14:textId="77777777" w:rsidTr="00875747">
        <w:tc>
          <w:tcPr>
            <w:tcW w:w="923" w:type="dxa"/>
            <w:vMerge/>
          </w:tcPr>
          <w:p w14:paraId="5C509345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1A2EB6DA" w14:textId="784DE749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 w:rsidRPr="00D22BC0">
              <w:rPr>
                <w:iCs/>
                <w:sz w:val="24"/>
                <w:szCs w:val="24"/>
              </w:rPr>
              <w:t xml:space="preserve">Система апостольских и евангельских чтений для богослужебного года. </w:t>
            </w:r>
          </w:p>
        </w:tc>
        <w:tc>
          <w:tcPr>
            <w:tcW w:w="1021" w:type="dxa"/>
          </w:tcPr>
          <w:p w14:paraId="0D299B8C" w14:textId="2618D6E0" w:rsidR="00831E3E" w:rsidRPr="00D22BC0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6EFB1EC5" w14:textId="77777777" w:rsidTr="00875747">
        <w:tc>
          <w:tcPr>
            <w:tcW w:w="923" w:type="dxa"/>
            <w:vMerge/>
          </w:tcPr>
          <w:p w14:paraId="77E4808F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1424DA99" w14:textId="5FAED7D3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 w:rsidRPr="00D22BC0">
              <w:rPr>
                <w:iCs/>
                <w:sz w:val="24"/>
                <w:szCs w:val="24"/>
              </w:rPr>
              <w:t xml:space="preserve">Действия священника и диакона перед престолом и у жертвенника. </w:t>
            </w:r>
          </w:p>
        </w:tc>
        <w:tc>
          <w:tcPr>
            <w:tcW w:w="1021" w:type="dxa"/>
          </w:tcPr>
          <w:p w14:paraId="64E2E1BE" w14:textId="32D86939" w:rsidR="00831E3E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046FBC22" w14:textId="77777777" w:rsidTr="0078712E">
        <w:tc>
          <w:tcPr>
            <w:tcW w:w="923" w:type="dxa"/>
            <w:vMerge/>
          </w:tcPr>
          <w:p w14:paraId="54E793D6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31F5474" w14:textId="3EB23DA7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Действия священника и диакона при совершении литургии.</w:t>
            </w:r>
          </w:p>
        </w:tc>
        <w:tc>
          <w:tcPr>
            <w:tcW w:w="1021" w:type="dxa"/>
          </w:tcPr>
          <w:p w14:paraId="73F7CC91" w14:textId="1C7F5537" w:rsidR="00831E3E" w:rsidRPr="00D22BC0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5BA6EB1D" w14:textId="77777777" w:rsidTr="0078712E">
        <w:tc>
          <w:tcPr>
            <w:tcW w:w="923" w:type="dxa"/>
            <w:vMerge/>
          </w:tcPr>
          <w:p w14:paraId="175BEF1D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CF0F664" w14:textId="4E80B1D1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Действия священника и диакона в особых случаях.</w:t>
            </w:r>
          </w:p>
        </w:tc>
        <w:tc>
          <w:tcPr>
            <w:tcW w:w="1021" w:type="dxa"/>
          </w:tcPr>
          <w:p w14:paraId="03291F6B" w14:textId="2D96ADED" w:rsidR="00831E3E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5F5DFF47" w14:textId="77777777" w:rsidTr="0078712E">
        <w:tc>
          <w:tcPr>
            <w:tcW w:w="923" w:type="dxa"/>
            <w:vMerge/>
          </w:tcPr>
          <w:p w14:paraId="14D740EF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0E2D995" w14:textId="74859176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Чинопоследование литургии Св. Иоанна Златоуста.</w:t>
            </w:r>
          </w:p>
        </w:tc>
        <w:tc>
          <w:tcPr>
            <w:tcW w:w="1021" w:type="dxa"/>
          </w:tcPr>
          <w:p w14:paraId="39C1EAEB" w14:textId="341732B1" w:rsidR="00831E3E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7D3C777E" w14:textId="77777777" w:rsidTr="0078712E">
        <w:tc>
          <w:tcPr>
            <w:tcW w:w="923" w:type="dxa"/>
            <w:vMerge/>
          </w:tcPr>
          <w:p w14:paraId="6C038D10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F478071" w14:textId="1F8EFAFA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Чинопоследование литургии Св. Василия Великого.</w:t>
            </w:r>
          </w:p>
        </w:tc>
        <w:tc>
          <w:tcPr>
            <w:tcW w:w="1021" w:type="dxa"/>
          </w:tcPr>
          <w:p w14:paraId="551762F7" w14:textId="5A9B8D0F" w:rsidR="00831E3E" w:rsidRPr="00D22BC0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4F60C5D5" w14:textId="77777777" w:rsidTr="0078712E">
        <w:tc>
          <w:tcPr>
            <w:tcW w:w="923" w:type="dxa"/>
            <w:vMerge/>
          </w:tcPr>
          <w:p w14:paraId="50DB7C2E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0F37D08C" w14:textId="116C681D" w:rsidR="00831E3E" w:rsidRPr="00831E3E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iCs/>
                <w:sz w:val="24"/>
                <w:szCs w:val="24"/>
              </w:rPr>
              <w:t xml:space="preserve">Вставки в тексте евхаристической молитвы, их происхождение. </w:t>
            </w:r>
          </w:p>
        </w:tc>
        <w:tc>
          <w:tcPr>
            <w:tcW w:w="1021" w:type="dxa"/>
          </w:tcPr>
          <w:p w14:paraId="6B484A8C" w14:textId="77777777" w:rsidR="00831E3E" w:rsidRPr="00D22BC0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D22BC0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0DE1BC94" w14:textId="77777777" w:rsidTr="0078712E">
        <w:tc>
          <w:tcPr>
            <w:tcW w:w="923" w:type="dxa"/>
            <w:vMerge/>
          </w:tcPr>
          <w:p w14:paraId="4E9268A6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61C59433" w14:textId="100F8D1E" w:rsidR="00831E3E" w:rsidRPr="00D22BC0" w:rsidRDefault="00831E3E" w:rsidP="00831E3E">
            <w:pPr>
              <w:jc w:val="both"/>
              <w:rPr>
                <w:sz w:val="24"/>
                <w:szCs w:val="24"/>
                <w:highlight w:val="red"/>
              </w:rPr>
            </w:pPr>
            <w:r w:rsidRPr="00371DFE">
              <w:rPr>
                <w:iCs/>
                <w:sz w:val="24"/>
                <w:szCs w:val="24"/>
              </w:rPr>
              <w:t>Молитва раздробления: «Вонми Господи Иисусе...». Возношение и ра</w:t>
            </w:r>
            <w:r w:rsidRPr="00371DFE">
              <w:rPr>
                <w:iCs/>
                <w:sz w:val="24"/>
                <w:szCs w:val="24"/>
              </w:rPr>
              <w:t>з</w:t>
            </w:r>
            <w:r w:rsidRPr="00371DFE">
              <w:rPr>
                <w:iCs/>
                <w:sz w:val="24"/>
                <w:szCs w:val="24"/>
              </w:rPr>
              <w:t xml:space="preserve">дробление Агнца, вливание теплоты. </w:t>
            </w:r>
          </w:p>
        </w:tc>
        <w:tc>
          <w:tcPr>
            <w:tcW w:w="1021" w:type="dxa"/>
          </w:tcPr>
          <w:p w14:paraId="73D357F1" w14:textId="77777777" w:rsidR="00831E3E" w:rsidRPr="00D22BC0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D22BC0">
              <w:rPr>
                <w:bCs/>
                <w:iCs/>
                <w:sz w:val="24"/>
                <w:szCs w:val="24"/>
              </w:rPr>
              <w:t xml:space="preserve">2 </w:t>
            </w:r>
          </w:p>
        </w:tc>
      </w:tr>
      <w:tr w:rsidR="00831E3E" w:rsidRPr="002371AE" w14:paraId="3CEB51E7" w14:textId="77777777" w:rsidTr="0078712E">
        <w:tc>
          <w:tcPr>
            <w:tcW w:w="923" w:type="dxa"/>
            <w:vMerge/>
          </w:tcPr>
          <w:p w14:paraId="4807A0A0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67A9F336" w14:textId="5984D483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iCs/>
                <w:sz w:val="24"/>
                <w:szCs w:val="24"/>
              </w:rPr>
              <w:t>Смысл и значение действий и слов священника во время приготовления Д</w:t>
            </w:r>
            <w:r w:rsidRPr="00371DFE">
              <w:rPr>
                <w:iCs/>
                <w:sz w:val="24"/>
                <w:szCs w:val="24"/>
              </w:rPr>
              <w:t>а</w:t>
            </w:r>
            <w:r w:rsidRPr="00371DFE">
              <w:rPr>
                <w:iCs/>
                <w:sz w:val="24"/>
                <w:szCs w:val="24"/>
              </w:rPr>
              <w:t>ров перед причащением. Причащение священнослужителей и мирян. Пор</w:t>
            </w:r>
            <w:r w:rsidRPr="00371DFE">
              <w:rPr>
                <w:iCs/>
                <w:sz w:val="24"/>
                <w:szCs w:val="24"/>
              </w:rPr>
              <w:t>я</w:t>
            </w:r>
            <w:r w:rsidRPr="00371DFE">
              <w:rPr>
                <w:iCs/>
                <w:sz w:val="24"/>
                <w:szCs w:val="24"/>
              </w:rPr>
              <w:t>док и сопутствующие молитвословия</w:t>
            </w:r>
          </w:p>
        </w:tc>
        <w:tc>
          <w:tcPr>
            <w:tcW w:w="1021" w:type="dxa"/>
          </w:tcPr>
          <w:p w14:paraId="7DE45DB1" w14:textId="2AB1D579" w:rsidR="00831E3E" w:rsidRPr="00D22BC0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7122A05D" w14:textId="77777777" w:rsidTr="0078712E">
        <w:tc>
          <w:tcPr>
            <w:tcW w:w="923" w:type="dxa"/>
            <w:vMerge/>
          </w:tcPr>
          <w:p w14:paraId="05B33D6B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4847EC77" w14:textId="0542E47F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iCs/>
                <w:sz w:val="24"/>
                <w:szCs w:val="24"/>
              </w:rPr>
              <w:t>Причащение больных.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371DFE">
              <w:rPr>
                <w:iCs/>
                <w:sz w:val="24"/>
                <w:szCs w:val="24"/>
              </w:rPr>
              <w:t xml:space="preserve">Запасные Дары. Причащение младенцев.Завершение Литургии. </w:t>
            </w:r>
          </w:p>
        </w:tc>
        <w:tc>
          <w:tcPr>
            <w:tcW w:w="1021" w:type="dxa"/>
          </w:tcPr>
          <w:p w14:paraId="0A476CB9" w14:textId="04C026C2" w:rsidR="00831E3E" w:rsidRPr="00D22BC0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30355391" w14:textId="77777777" w:rsidTr="0078712E">
        <w:tc>
          <w:tcPr>
            <w:tcW w:w="923" w:type="dxa"/>
            <w:vMerge/>
          </w:tcPr>
          <w:p w14:paraId="280C2F57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7680F192" w14:textId="12A3CE99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iCs/>
                <w:sz w:val="24"/>
                <w:szCs w:val="24"/>
              </w:rPr>
              <w:t>Последнее поминовение и поклонение Святым Дарам. Благодарение. П</w:t>
            </w:r>
            <w:r w:rsidRPr="00371DFE">
              <w:rPr>
                <w:iCs/>
                <w:sz w:val="24"/>
                <w:szCs w:val="24"/>
              </w:rPr>
              <w:t>о</w:t>
            </w:r>
            <w:r w:rsidRPr="00371DFE">
              <w:rPr>
                <w:iCs/>
                <w:sz w:val="24"/>
                <w:szCs w:val="24"/>
              </w:rPr>
              <w:t>требление. Заамвонная молитва и отпуст.</w:t>
            </w:r>
          </w:p>
        </w:tc>
        <w:tc>
          <w:tcPr>
            <w:tcW w:w="1021" w:type="dxa"/>
          </w:tcPr>
          <w:p w14:paraId="4BC06D7E" w14:textId="77777777" w:rsidR="00831E3E" w:rsidRPr="00D22BC0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D22BC0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62A7C2BF" w14:textId="77777777" w:rsidTr="0078712E">
        <w:tc>
          <w:tcPr>
            <w:tcW w:w="923" w:type="dxa"/>
            <w:vMerge/>
          </w:tcPr>
          <w:p w14:paraId="6FAE7FCE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1469E3B2" w14:textId="100E85B4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iCs/>
                <w:sz w:val="24"/>
                <w:szCs w:val="24"/>
              </w:rPr>
              <w:t xml:space="preserve">Вопрос содержания Чаши на Литургии Преждеосвященных Даров. </w:t>
            </w:r>
          </w:p>
        </w:tc>
        <w:tc>
          <w:tcPr>
            <w:tcW w:w="1021" w:type="dxa"/>
          </w:tcPr>
          <w:p w14:paraId="3D50DFD5" w14:textId="58E70775" w:rsidR="00831E3E" w:rsidRPr="00D22BC0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7B796866" w14:textId="77777777" w:rsidTr="0078712E">
        <w:tc>
          <w:tcPr>
            <w:tcW w:w="923" w:type="dxa"/>
            <w:vMerge/>
          </w:tcPr>
          <w:p w14:paraId="12A05CAE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2D104A71" w14:textId="182C02D0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 w:rsidRPr="00D22BC0">
              <w:rPr>
                <w:iCs/>
                <w:sz w:val="24"/>
                <w:szCs w:val="24"/>
              </w:rPr>
              <w:t>Варианты чинопоследования Литургии Преждеосвященных Даров при хр</w:t>
            </w:r>
            <w:r w:rsidRPr="00D22BC0">
              <w:rPr>
                <w:iCs/>
                <w:sz w:val="24"/>
                <w:szCs w:val="24"/>
              </w:rPr>
              <w:t>а</w:t>
            </w:r>
            <w:r w:rsidRPr="00D22BC0">
              <w:rPr>
                <w:iCs/>
                <w:sz w:val="24"/>
                <w:szCs w:val="24"/>
              </w:rPr>
              <w:t xml:space="preserve">нении святого Агнца на Престоле или жертвеннике. </w:t>
            </w:r>
          </w:p>
        </w:tc>
        <w:tc>
          <w:tcPr>
            <w:tcW w:w="1021" w:type="dxa"/>
          </w:tcPr>
          <w:p w14:paraId="6504929C" w14:textId="7BA70950" w:rsidR="00831E3E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09CDD26C" w14:textId="77777777" w:rsidTr="0078712E">
        <w:tc>
          <w:tcPr>
            <w:tcW w:w="923" w:type="dxa"/>
            <w:vMerge/>
          </w:tcPr>
          <w:p w14:paraId="14ED34AF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6B0AC7E8" w14:textId="487EB6A8" w:rsidR="00831E3E" w:rsidRPr="00D22BC0" w:rsidRDefault="00831E3E" w:rsidP="00831E3E">
            <w:pPr>
              <w:jc w:val="both"/>
              <w:rPr>
                <w:iCs/>
                <w:sz w:val="24"/>
                <w:szCs w:val="24"/>
              </w:rPr>
            </w:pPr>
            <w:r w:rsidRPr="00371DFE">
              <w:rPr>
                <w:iCs/>
                <w:sz w:val="24"/>
                <w:szCs w:val="24"/>
              </w:rPr>
              <w:t>Особенности совершения Литургии епископом. Особенности совершения Литургии священником без диакона. «Соборное служение» и его особенн</w:t>
            </w:r>
            <w:r w:rsidRPr="00371DFE">
              <w:rPr>
                <w:iCs/>
                <w:sz w:val="24"/>
                <w:szCs w:val="24"/>
              </w:rPr>
              <w:t>о</w:t>
            </w:r>
            <w:r w:rsidRPr="00371DFE">
              <w:rPr>
                <w:iCs/>
                <w:sz w:val="24"/>
                <w:szCs w:val="24"/>
              </w:rPr>
              <w:t>сти.</w:t>
            </w:r>
          </w:p>
        </w:tc>
        <w:tc>
          <w:tcPr>
            <w:tcW w:w="1021" w:type="dxa"/>
          </w:tcPr>
          <w:p w14:paraId="17A4012D" w14:textId="380E401E" w:rsidR="00831E3E" w:rsidRPr="00D22BC0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2E3DC6B6" w14:textId="77777777" w:rsidTr="007774EB">
        <w:trPr>
          <w:trHeight w:val="1104"/>
        </w:trPr>
        <w:tc>
          <w:tcPr>
            <w:tcW w:w="923" w:type="dxa"/>
            <w:vMerge w:val="restart"/>
          </w:tcPr>
          <w:p w14:paraId="08D39E85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14:paraId="26D446D5" w14:textId="77777777" w:rsidR="00831E3E" w:rsidRPr="00EE69CF" w:rsidRDefault="00831E3E" w:rsidP="00831E3E">
            <w:pPr>
              <w:rPr>
                <w:sz w:val="24"/>
                <w:szCs w:val="24"/>
                <w:highlight w:val="red"/>
              </w:rPr>
            </w:pPr>
            <w:r w:rsidRPr="00EE69CF">
              <w:rPr>
                <w:sz w:val="24"/>
                <w:szCs w:val="24"/>
              </w:rPr>
              <w:t>Ограниченное участие готовящихся ко крещению в общественном бог</w:t>
            </w:r>
            <w:r w:rsidRPr="00EE69CF">
              <w:rPr>
                <w:sz w:val="24"/>
                <w:szCs w:val="24"/>
              </w:rPr>
              <w:t>о</w:t>
            </w:r>
            <w:r w:rsidRPr="00EE69CF">
              <w:rPr>
                <w:sz w:val="24"/>
                <w:szCs w:val="24"/>
              </w:rPr>
              <w:t>служении. Институт оглашенных. Его развитие в церкви.</w:t>
            </w:r>
          </w:p>
          <w:p w14:paraId="39751AAD" w14:textId="38AE1553" w:rsidR="00831E3E" w:rsidRPr="00EE69CF" w:rsidRDefault="00831E3E" w:rsidP="00831E3E">
            <w:pPr>
              <w:rPr>
                <w:sz w:val="24"/>
                <w:szCs w:val="24"/>
                <w:highlight w:val="red"/>
              </w:rPr>
            </w:pPr>
            <w:r w:rsidRPr="00EE69CF">
              <w:rPr>
                <w:rFonts w:eastAsia="Calibri"/>
                <w:sz w:val="24"/>
                <w:szCs w:val="24"/>
                <w:lang w:eastAsia="en-US"/>
              </w:rPr>
              <w:t>Присоединение к Православию через покаяние, через миропомазание, через крещение: структуры чинопоследований и содержание молитв.</w:t>
            </w:r>
          </w:p>
        </w:tc>
        <w:tc>
          <w:tcPr>
            <w:tcW w:w="1021" w:type="dxa"/>
          </w:tcPr>
          <w:p w14:paraId="5C8D27D4" w14:textId="6790F771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581FAB84" w14:textId="77777777" w:rsidTr="00D6610D">
        <w:trPr>
          <w:trHeight w:val="1104"/>
        </w:trPr>
        <w:tc>
          <w:tcPr>
            <w:tcW w:w="923" w:type="dxa"/>
            <w:vMerge/>
          </w:tcPr>
          <w:p w14:paraId="79DFAEAD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2542C272" w14:textId="77777777" w:rsidR="00831E3E" w:rsidRPr="00EE69CF" w:rsidRDefault="00831E3E" w:rsidP="00831E3E">
            <w:pPr>
              <w:jc w:val="both"/>
              <w:rPr>
                <w:sz w:val="24"/>
                <w:szCs w:val="24"/>
                <w:highlight w:val="red"/>
              </w:rPr>
            </w:pPr>
            <w:r w:rsidRPr="00EE69CF">
              <w:rPr>
                <w:sz w:val="24"/>
                <w:szCs w:val="24"/>
              </w:rPr>
              <w:t>Ограничения при совершении церковных чинопоследований (таинство бр</w:t>
            </w:r>
            <w:r w:rsidRPr="00EE69CF">
              <w:rPr>
                <w:sz w:val="24"/>
                <w:szCs w:val="24"/>
              </w:rPr>
              <w:t>а</w:t>
            </w:r>
            <w:r w:rsidRPr="00EE69CF">
              <w:rPr>
                <w:sz w:val="24"/>
                <w:szCs w:val="24"/>
              </w:rPr>
              <w:t>ка).</w:t>
            </w:r>
          </w:p>
          <w:p w14:paraId="153D2826" w14:textId="0D2A534D" w:rsidR="00831E3E" w:rsidRPr="00EE69CF" w:rsidRDefault="00831E3E" w:rsidP="00831E3E">
            <w:pPr>
              <w:jc w:val="both"/>
              <w:rPr>
                <w:sz w:val="24"/>
                <w:szCs w:val="24"/>
                <w:highlight w:val="red"/>
              </w:rPr>
            </w:pPr>
            <w:r w:rsidRPr="00EE69CF">
              <w:rPr>
                <w:sz w:val="24"/>
                <w:szCs w:val="24"/>
              </w:rPr>
              <w:t>Ограничение и восстановление в церковных правах (епитимии и их прим</w:t>
            </w:r>
            <w:r w:rsidRPr="00EE69CF">
              <w:rPr>
                <w:sz w:val="24"/>
                <w:szCs w:val="24"/>
              </w:rPr>
              <w:t>е</w:t>
            </w:r>
            <w:r w:rsidRPr="00EE69CF">
              <w:rPr>
                <w:sz w:val="24"/>
                <w:szCs w:val="24"/>
              </w:rPr>
              <w:t xml:space="preserve">нение в церковной практике). </w:t>
            </w:r>
          </w:p>
        </w:tc>
        <w:tc>
          <w:tcPr>
            <w:tcW w:w="1021" w:type="dxa"/>
          </w:tcPr>
          <w:p w14:paraId="6639F2AC" w14:textId="0FDD4EFC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78783C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2663FE16" w14:textId="77777777" w:rsidTr="0078712E">
        <w:tc>
          <w:tcPr>
            <w:tcW w:w="923" w:type="dxa"/>
            <w:vMerge/>
          </w:tcPr>
          <w:p w14:paraId="7C869F44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5398E8D1" w14:textId="77777777" w:rsidR="00831E3E" w:rsidRPr="00EE69CF" w:rsidRDefault="00831E3E" w:rsidP="00831E3E">
            <w:pPr>
              <w:jc w:val="both"/>
              <w:rPr>
                <w:sz w:val="24"/>
                <w:szCs w:val="24"/>
                <w:highlight w:val="red"/>
              </w:rPr>
            </w:pPr>
            <w:r w:rsidRPr="00EE69CF">
              <w:rPr>
                <w:bCs/>
                <w:sz w:val="24"/>
                <w:szCs w:val="24"/>
              </w:rPr>
              <w:t>Елеосвящение и покаяние: сходства и различия. Особенности совершения общего соборования.</w:t>
            </w:r>
          </w:p>
        </w:tc>
        <w:tc>
          <w:tcPr>
            <w:tcW w:w="1021" w:type="dxa"/>
          </w:tcPr>
          <w:p w14:paraId="2C28702B" w14:textId="6D7C1A74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53DE85F3" w14:textId="77777777" w:rsidTr="0078712E">
        <w:tc>
          <w:tcPr>
            <w:tcW w:w="923" w:type="dxa"/>
            <w:vMerge/>
          </w:tcPr>
          <w:p w14:paraId="65174B03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49A594B2" w14:textId="77777777" w:rsidR="00831E3E" w:rsidRPr="00EE69CF" w:rsidRDefault="00831E3E" w:rsidP="00831E3E">
            <w:pPr>
              <w:jc w:val="both"/>
              <w:rPr>
                <w:sz w:val="24"/>
                <w:szCs w:val="24"/>
                <w:highlight w:val="red"/>
              </w:rPr>
            </w:pPr>
            <w:r w:rsidRPr="00EE69CF">
              <w:rPr>
                <w:sz w:val="24"/>
                <w:szCs w:val="24"/>
              </w:rPr>
              <w:t>Церковное поминовение усопших и его формы в общественном и частном богослужении.</w:t>
            </w:r>
          </w:p>
        </w:tc>
        <w:tc>
          <w:tcPr>
            <w:tcW w:w="1021" w:type="dxa"/>
          </w:tcPr>
          <w:p w14:paraId="70464C00" w14:textId="4D0FD1B8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006984F8" w14:textId="77777777" w:rsidTr="00A201F8">
        <w:trPr>
          <w:trHeight w:val="562"/>
        </w:trPr>
        <w:tc>
          <w:tcPr>
            <w:tcW w:w="923" w:type="dxa"/>
            <w:vMerge/>
          </w:tcPr>
          <w:p w14:paraId="1AC58F20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249CE944" w14:textId="77777777" w:rsidR="00831E3E" w:rsidRPr="00EE69CF" w:rsidRDefault="00831E3E" w:rsidP="00831E3E">
            <w:pPr>
              <w:jc w:val="both"/>
              <w:rPr>
                <w:sz w:val="24"/>
                <w:szCs w:val="24"/>
                <w:highlight w:val="red"/>
              </w:rPr>
            </w:pPr>
            <w:r w:rsidRPr="00EE69CF">
              <w:rPr>
                <w:sz w:val="24"/>
                <w:szCs w:val="24"/>
              </w:rPr>
              <w:t>Хиротесии и хиротонии.</w:t>
            </w:r>
          </w:p>
          <w:p w14:paraId="28107BEB" w14:textId="32AD904C" w:rsidR="00831E3E" w:rsidRPr="00EE69CF" w:rsidRDefault="00831E3E" w:rsidP="00831E3E">
            <w:pPr>
              <w:jc w:val="both"/>
              <w:rPr>
                <w:sz w:val="24"/>
                <w:szCs w:val="24"/>
                <w:highlight w:val="red"/>
              </w:rPr>
            </w:pPr>
            <w:r w:rsidRPr="00EE69CF">
              <w:rPr>
                <w:sz w:val="24"/>
                <w:szCs w:val="24"/>
              </w:rPr>
              <w:t>Чины пострижения в монашество.</w:t>
            </w:r>
          </w:p>
        </w:tc>
        <w:tc>
          <w:tcPr>
            <w:tcW w:w="1021" w:type="dxa"/>
          </w:tcPr>
          <w:p w14:paraId="1B6EB02E" w14:textId="00536163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075FE93C" w14:textId="77777777" w:rsidTr="0078712E">
        <w:tc>
          <w:tcPr>
            <w:tcW w:w="923" w:type="dxa"/>
            <w:vMerge/>
          </w:tcPr>
          <w:p w14:paraId="0B54777A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4278354C" w14:textId="77777777" w:rsidR="00831E3E" w:rsidRPr="00EE69CF" w:rsidRDefault="00831E3E" w:rsidP="00831E3E">
            <w:pPr>
              <w:jc w:val="both"/>
              <w:rPr>
                <w:sz w:val="24"/>
                <w:szCs w:val="24"/>
                <w:highlight w:val="red"/>
              </w:rPr>
            </w:pPr>
            <w:r w:rsidRPr="00EE69CF">
              <w:rPr>
                <w:sz w:val="24"/>
                <w:szCs w:val="24"/>
              </w:rPr>
              <w:t>Условия совершения освящений и их чинопоследования.</w:t>
            </w:r>
          </w:p>
        </w:tc>
        <w:tc>
          <w:tcPr>
            <w:tcW w:w="1021" w:type="dxa"/>
          </w:tcPr>
          <w:p w14:paraId="18A1845F" w14:textId="667A2A5F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40731F14" w14:textId="77777777" w:rsidTr="003E1C1C">
        <w:trPr>
          <w:trHeight w:val="1104"/>
        </w:trPr>
        <w:tc>
          <w:tcPr>
            <w:tcW w:w="923" w:type="dxa"/>
            <w:vMerge/>
          </w:tcPr>
          <w:p w14:paraId="05836988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5B03ABE7" w14:textId="77777777" w:rsidR="00831E3E" w:rsidRPr="00EE69CF" w:rsidRDefault="00831E3E" w:rsidP="00831E3E">
            <w:pPr>
              <w:jc w:val="both"/>
              <w:rPr>
                <w:sz w:val="24"/>
                <w:szCs w:val="24"/>
                <w:highlight w:val="red"/>
              </w:rPr>
            </w:pPr>
            <w:r w:rsidRPr="00EE69CF">
              <w:rPr>
                <w:rFonts w:eastAsia="HiddenHorzOCR"/>
                <w:sz w:val="24"/>
                <w:szCs w:val="24"/>
              </w:rPr>
              <w:t xml:space="preserve">Молебные пения и их типы. </w:t>
            </w:r>
          </w:p>
          <w:p w14:paraId="36E691AA" w14:textId="77777777" w:rsidR="00831E3E" w:rsidRPr="00EE69CF" w:rsidRDefault="00831E3E" w:rsidP="00831E3E">
            <w:pPr>
              <w:jc w:val="both"/>
              <w:rPr>
                <w:sz w:val="24"/>
                <w:szCs w:val="24"/>
                <w:highlight w:val="red"/>
              </w:rPr>
            </w:pPr>
            <w:r w:rsidRPr="00EE69CF">
              <w:rPr>
                <w:rFonts w:eastAsia="HiddenHorzOCR"/>
                <w:sz w:val="24"/>
                <w:szCs w:val="24"/>
              </w:rPr>
              <w:t>Водоосвящения: виды и особенности совершения.</w:t>
            </w:r>
          </w:p>
          <w:p w14:paraId="1D744BDE" w14:textId="466EEAF1" w:rsidR="00831E3E" w:rsidRPr="00EE69CF" w:rsidRDefault="00831E3E" w:rsidP="00831E3E">
            <w:pPr>
              <w:jc w:val="both"/>
              <w:rPr>
                <w:sz w:val="24"/>
                <w:szCs w:val="24"/>
                <w:highlight w:val="red"/>
              </w:rPr>
            </w:pPr>
            <w:r w:rsidRPr="00EE69CF">
              <w:rPr>
                <w:rFonts w:eastAsia="HiddenHorzOCR"/>
                <w:sz w:val="24"/>
                <w:szCs w:val="24"/>
              </w:rPr>
              <w:t>Состав и структура чинопоследований молебных пений, время и особенн</w:t>
            </w:r>
            <w:r w:rsidRPr="00EE69CF">
              <w:rPr>
                <w:rFonts w:eastAsia="HiddenHorzOCR"/>
                <w:sz w:val="24"/>
                <w:szCs w:val="24"/>
              </w:rPr>
              <w:t>о</w:t>
            </w:r>
            <w:r w:rsidRPr="00EE69CF">
              <w:rPr>
                <w:rFonts w:eastAsia="HiddenHorzOCR"/>
                <w:sz w:val="24"/>
                <w:szCs w:val="24"/>
              </w:rPr>
              <w:t>сти их совершения.</w:t>
            </w:r>
          </w:p>
        </w:tc>
        <w:tc>
          <w:tcPr>
            <w:tcW w:w="1021" w:type="dxa"/>
          </w:tcPr>
          <w:p w14:paraId="118F45BD" w14:textId="432BD047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57B4FFC9" w14:textId="77777777" w:rsidTr="0078712E">
        <w:tc>
          <w:tcPr>
            <w:tcW w:w="923" w:type="dxa"/>
            <w:vMerge/>
          </w:tcPr>
          <w:p w14:paraId="78D11328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07D8DBD9" w14:textId="77777777" w:rsidR="00831E3E" w:rsidRPr="00EE69CF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EE69CF">
              <w:rPr>
                <w:rFonts w:eastAsia="HiddenHorzOCR"/>
                <w:sz w:val="24"/>
                <w:szCs w:val="24"/>
              </w:rPr>
              <w:t>Использование акафистов при совершении молебнов.</w:t>
            </w:r>
          </w:p>
        </w:tc>
        <w:tc>
          <w:tcPr>
            <w:tcW w:w="1021" w:type="dxa"/>
          </w:tcPr>
          <w:p w14:paraId="2576C01E" w14:textId="1CE3AB01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27096620" w14:textId="77777777" w:rsidTr="00A67373">
        <w:trPr>
          <w:trHeight w:val="1380"/>
        </w:trPr>
        <w:tc>
          <w:tcPr>
            <w:tcW w:w="923" w:type="dxa"/>
            <w:vMerge w:val="restart"/>
          </w:tcPr>
          <w:p w14:paraId="55C5A766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5</w:t>
            </w:r>
          </w:p>
        </w:tc>
        <w:tc>
          <w:tcPr>
            <w:tcW w:w="8080" w:type="dxa"/>
          </w:tcPr>
          <w:p w14:paraId="6591BE63" w14:textId="77777777" w:rsidR="00831E3E" w:rsidRPr="003A1829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«Трапеза Господня», «день Господень». Формирование суточного круга б</w:t>
            </w:r>
            <w:r w:rsidRPr="003A1829">
              <w:rPr>
                <w:iCs/>
                <w:color w:val="000000"/>
                <w:sz w:val="24"/>
                <w:szCs w:val="24"/>
              </w:rPr>
              <w:t>о</w:t>
            </w:r>
            <w:r w:rsidRPr="003A1829">
              <w:rPr>
                <w:iCs/>
                <w:color w:val="000000"/>
                <w:sz w:val="24"/>
                <w:szCs w:val="24"/>
              </w:rPr>
              <w:t>гослужения. Воскресное богослужение, праздник Пасхи. Первые собрания христианских общин.</w:t>
            </w:r>
          </w:p>
          <w:p w14:paraId="1AB3C4AE" w14:textId="2341C1F2" w:rsidR="00831E3E" w:rsidRPr="003A1829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Формирование самостоятельных литургических традиций в крупных це</w:t>
            </w:r>
            <w:r w:rsidRPr="003A1829">
              <w:rPr>
                <w:iCs/>
                <w:color w:val="000000"/>
                <w:sz w:val="24"/>
                <w:szCs w:val="24"/>
              </w:rPr>
              <w:t>р</w:t>
            </w:r>
            <w:r w:rsidRPr="003A1829">
              <w:rPr>
                <w:iCs/>
                <w:color w:val="000000"/>
                <w:sz w:val="24"/>
                <w:szCs w:val="24"/>
              </w:rPr>
              <w:t xml:space="preserve">ковных и административных центрах (Антиохия, Александрия, Рим) в II – III вв. </w:t>
            </w:r>
          </w:p>
        </w:tc>
        <w:tc>
          <w:tcPr>
            <w:tcW w:w="1021" w:type="dxa"/>
          </w:tcPr>
          <w:p w14:paraId="7D8D0BC4" w14:textId="5CAC761C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303EB2DB" w14:textId="77777777" w:rsidTr="00A50094">
        <w:trPr>
          <w:trHeight w:val="1380"/>
        </w:trPr>
        <w:tc>
          <w:tcPr>
            <w:tcW w:w="923" w:type="dxa"/>
            <w:vMerge/>
          </w:tcPr>
          <w:p w14:paraId="23735564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3358620F" w14:textId="77777777" w:rsidR="00831E3E" w:rsidRPr="003A1829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Роль аскетических групп и монашества в развитии кафедрального и мон</w:t>
            </w:r>
            <w:r w:rsidRPr="003A1829">
              <w:rPr>
                <w:iCs/>
                <w:color w:val="000000"/>
                <w:sz w:val="24"/>
                <w:szCs w:val="24"/>
              </w:rPr>
              <w:t>а</w:t>
            </w:r>
            <w:r w:rsidRPr="003A1829">
              <w:rPr>
                <w:iCs/>
                <w:color w:val="000000"/>
                <w:sz w:val="24"/>
                <w:szCs w:val="24"/>
              </w:rPr>
              <w:t xml:space="preserve">стырского богослужения. </w:t>
            </w:r>
          </w:p>
          <w:p w14:paraId="1A9F9620" w14:textId="60B6A2CD" w:rsidR="00831E3E" w:rsidRPr="003A1829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Особенности богослужения в палестинских киновиях и лаврах. Гимногр</w:t>
            </w:r>
            <w:r w:rsidRPr="003A1829">
              <w:rPr>
                <w:iCs/>
                <w:color w:val="000000"/>
                <w:sz w:val="24"/>
                <w:szCs w:val="24"/>
              </w:rPr>
              <w:t>а</w:t>
            </w:r>
            <w:r w:rsidRPr="003A1829">
              <w:rPr>
                <w:iCs/>
                <w:color w:val="000000"/>
                <w:sz w:val="24"/>
                <w:szCs w:val="24"/>
              </w:rPr>
              <w:t xml:space="preserve">фические тексты в монастырском богослужении. Деятельность прп. Саввы Освященного по устроению монастырей, «Правила Саввы Освященного». </w:t>
            </w:r>
          </w:p>
        </w:tc>
        <w:tc>
          <w:tcPr>
            <w:tcW w:w="1021" w:type="dxa"/>
          </w:tcPr>
          <w:p w14:paraId="774F1753" w14:textId="66F3887D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5FC278DF" w14:textId="77777777" w:rsidTr="00A82902">
        <w:trPr>
          <w:trHeight w:val="2208"/>
        </w:trPr>
        <w:tc>
          <w:tcPr>
            <w:tcW w:w="923" w:type="dxa"/>
            <w:vMerge/>
          </w:tcPr>
          <w:p w14:paraId="599C69C6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04E67CF2" w14:textId="77777777" w:rsidR="00831E3E" w:rsidRPr="003A1829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«Иерусалимский Святогробский типикон».</w:t>
            </w:r>
          </w:p>
          <w:p w14:paraId="1953FA67" w14:textId="77777777" w:rsidR="00831E3E" w:rsidRPr="003A1829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Константинопольский кафедральный евхологий послеиконоборческого п</w:t>
            </w:r>
            <w:r w:rsidRPr="003A1829">
              <w:rPr>
                <w:iCs/>
                <w:color w:val="000000"/>
                <w:sz w:val="24"/>
                <w:szCs w:val="24"/>
              </w:rPr>
              <w:t>е</w:t>
            </w:r>
            <w:r w:rsidRPr="003A1829">
              <w:rPr>
                <w:iCs/>
                <w:color w:val="000000"/>
                <w:sz w:val="24"/>
                <w:szCs w:val="24"/>
              </w:rPr>
              <w:t>риода. Состав и структура служб суточного круга. Новый константин</w:t>
            </w:r>
            <w:r w:rsidRPr="003A1829">
              <w:rPr>
                <w:iCs/>
                <w:color w:val="000000"/>
                <w:sz w:val="24"/>
                <w:szCs w:val="24"/>
              </w:rPr>
              <w:t>о</w:t>
            </w:r>
            <w:r w:rsidRPr="003A1829">
              <w:rPr>
                <w:iCs/>
                <w:color w:val="000000"/>
                <w:sz w:val="24"/>
                <w:szCs w:val="24"/>
              </w:rPr>
              <w:t xml:space="preserve">польский лекционарий (состав и структура). «Типикон Великой Церкви». </w:t>
            </w:r>
          </w:p>
          <w:p w14:paraId="6092C1D8" w14:textId="45B9F485" w:rsidR="00831E3E" w:rsidRPr="003A1829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Монастырская реформа прп. Феодора Студита в кон. VIII в. Суточный, седмичный и годовой круги в студийском богослужении. Студийский С</w:t>
            </w:r>
            <w:r w:rsidRPr="003A1829">
              <w:rPr>
                <w:iCs/>
                <w:color w:val="000000"/>
                <w:sz w:val="24"/>
                <w:szCs w:val="24"/>
              </w:rPr>
              <w:t>и</w:t>
            </w:r>
            <w:r w:rsidRPr="003A1829">
              <w:rPr>
                <w:iCs/>
                <w:color w:val="000000"/>
                <w:sz w:val="24"/>
                <w:szCs w:val="24"/>
              </w:rPr>
              <w:t xml:space="preserve">наксарь (устав).  Богослужебные книги константинопольской студийской традиции. Студийская гимнография. </w:t>
            </w:r>
          </w:p>
        </w:tc>
        <w:tc>
          <w:tcPr>
            <w:tcW w:w="1021" w:type="dxa"/>
          </w:tcPr>
          <w:p w14:paraId="79237167" w14:textId="618D0194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49A3C9B6" w14:textId="77777777" w:rsidTr="0067277D">
        <w:trPr>
          <w:trHeight w:val="2760"/>
        </w:trPr>
        <w:tc>
          <w:tcPr>
            <w:tcW w:w="923" w:type="dxa"/>
            <w:vMerge/>
          </w:tcPr>
          <w:p w14:paraId="3A978C57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1FFE087C" w14:textId="77777777" w:rsidR="00831E3E" w:rsidRPr="003A1829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Византийские ктиторские типиконы, их взаимоотношение с богослуже</w:t>
            </w:r>
            <w:r w:rsidRPr="003A1829">
              <w:rPr>
                <w:iCs/>
                <w:color w:val="000000"/>
                <w:sz w:val="24"/>
                <w:szCs w:val="24"/>
              </w:rPr>
              <w:t>б</w:t>
            </w:r>
            <w:r w:rsidRPr="003A1829">
              <w:rPr>
                <w:iCs/>
                <w:color w:val="000000"/>
                <w:sz w:val="24"/>
                <w:szCs w:val="24"/>
              </w:rPr>
              <w:t xml:space="preserve">ными синаксарями. Типикон патриарха Алексея Студита. Евергетидский устав и уставы евергетидской традиции в конце XI — XII вв. </w:t>
            </w:r>
          </w:p>
          <w:p w14:paraId="6F982ECC" w14:textId="77777777" w:rsidR="00831E3E" w:rsidRPr="003A1829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Формирование константинопольской редакции Иерусалимского типикона после 1261 г. Кодификация константинопольской богослужебной практики при патриархе Филофее Коккине</w:t>
            </w:r>
          </w:p>
          <w:p w14:paraId="62EFBF38" w14:textId="3C483954" w:rsidR="00831E3E" w:rsidRPr="003A1829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Богослужение в церковной организации Самуилова царства (971-1018 гг.). Славянские переводы Иерусалимского устава в ХIV в. Формирование нов</w:t>
            </w:r>
            <w:r w:rsidRPr="003A1829">
              <w:rPr>
                <w:iCs/>
                <w:color w:val="000000"/>
                <w:sz w:val="24"/>
                <w:szCs w:val="24"/>
              </w:rPr>
              <w:t>о</w:t>
            </w:r>
            <w:r w:rsidRPr="003A1829">
              <w:rPr>
                <w:iCs/>
                <w:color w:val="000000"/>
                <w:sz w:val="24"/>
                <w:szCs w:val="24"/>
              </w:rPr>
              <w:t>го комплекса славянских богослужебных книг и его адаптация в  славя</w:t>
            </w:r>
            <w:r w:rsidRPr="003A1829">
              <w:rPr>
                <w:iCs/>
                <w:color w:val="000000"/>
                <w:sz w:val="24"/>
                <w:szCs w:val="24"/>
              </w:rPr>
              <w:t>н</w:t>
            </w:r>
            <w:r w:rsidRPr="003A1829">
              <w:rPr>
                <w:iCs/>
                <w:color w:val="000000"/>
                <w:sz w:val="24"/>
                <w:szCs w:val="24"/>
              </w:rPr>
              <w:t xml:space="preserve">ских церковных организациях на Балканах. </w:t>
            </w:r>
          </w:p>
        </w:tc>
        <w:tc>
          <w:tcPr>
            <w:tcW w:w="1021" w:type="dxa"/>
          </w:tcPr>
          <w:p w14:paraId="2287AA7A" w14:textId="19CBCA57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637149FA" w14:textId="77777777" w:rsidTr="001653A8">
        <w:trPr>
          <w:trHeight w:val="2760"/>
        </w:trPr>
        <w:tc>
          <w:tcPr>
            <w:tcW w:w="923" w:type="dxa"/>
            <w:vMerge/>
          </w:tcPr>
          <w:p w14:paraId="11577115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14:paraId="40865CF8" w14:textId="77777777" w:rsidR="00831E3E" w:rsidRPr="003A1829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Перевод Студийского устава в Киево-Печерском монастыре. Использов</w:t>
            </w:r>
            <w:r w:rsidRPr="003A1829">
              <w:rPr>
                <w:iCs/>
                <w:color w:val="000000"/>
                <w:sz w:val="24"/>
                <w:szCs w:val="24"/>
              </w:rPr>
              <w:t>а</w:t>
            </w:r>
            <w:r w:rsidRPr="003A1829">
              <w:rPr>
                <w:iCs/>
                <w:color w:val="000000"/>
                <w:sz w:val="24"/>
                <w:szCs w:val="24"/>
              </w:rPr>
              <w:t>ние нового корпуса богослужебных книг в Киевской митрополии.</w:t>
            </w:r>
          </w:p>
          <w:p w14:paraId="7DA961FE" w14:textId="77777777" w:rsidR="00831E3E" w:rsidRPr="003A1829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 xml:space="preserve">Стоглавый собор и кодификация литургической традиции Русской Церкви в сер. XVI в. Книгопечатание и  внесение изменений в богослужебные тексты в  XVII в. </w:t>
            </w:r>
          </w:p>
          <w:p w14:paraId="66214D8C" w14:textId="77777777" w:rsidR="00831E3E" w:rsidRPr="003A1829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 xml:space="preserve">Литургическая тематика в трудах Всероссийского церковного собора 1917-1918 гг. </w:t>
            </w:r>
          </w:p>
          <w:p w14:paraId="6299E6DA" w14:textId="26A8F2DD" w:rsidR="00831E3E" w:rsidRPr="003A1829" w:rsidRDefault="00831E3E" w:rsidP="00831E3E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3A1829">
              <w:rPr>
                <w:iCs/>
                <w:color w:val="000000"/>
                <w:sz w:val="24"/>
                <w:szCs w:val="24"/>
              </w:rPr>
              <w:t>Деятельность Архиерейских соборов, Священного Синода,  Синодальной Богослужебной комиссии, Межсоборного присутствия по упорядочению богослужения. Новые богослужебные тексты и последования.</w:t>
            </w:r>
          </w:p>
        </w:tc>
        <w:tc>
          <w:tcPr>
            <w:tcW w:w="1021" w:type="dxa"/>
          </w:tcPr>
          <w:p w14:paraId="453A2A30" w14:textId="3F719DD1" w:rsidR="00831E3E" w:rsidRPr="0078783C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831E3E" w:rsidRPr="002371AE" w14:paraId="1F25604E" w14:textId="77777777" w:rsidTr="0078712E">
        <w:tc>
          <w:tcPr>
            <w:tcW w:w="923" w:type="dxa"/>
          </w:tcPr>
          <w:p w14:paraId="0BE3500C" w14:textId="77777777" w:rsidR="00831E3E" w:rsidRPr="00EF516F" w:rsidRDefault="00831E3E" w:rsidP="00831E3E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080" w:type="dxa"/>
          </w:tcPr>
          <w:p w14:paraId="2A828E30" w14:textId="77777777" w:rsidR="00831E3E" w:rsidRPr="002371AE" w:rsidRDefault="00831E3E" w:rsidP="00831E3E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6D959942" w14:textId="77777777" w:rsidR="00831E3E" w:rsidRPr="002371AE" w:rsidRDefault="00831E3E" w:rsidP="00831E3E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126</w:t>
            </w:r>
          </w:p>
        </w:tc>
      </w:tr>
    </w:tbl>
    <w:p w14:paraId="77EC5664" w14:textId="77777777" w:rsidR="00BF3421" w:rsidRDefault="00BF3421" w:rsidP="00B65C6E">
      <w:pPr>
        <w:widowControl w:val="0"/>
        <w:tabs>
          <w:tab w:val="left" w:pos="782"/>
        </w:tabs>
        <w:jc w:val="center"/>
        <w:outlineLvl w:val="1"/>
        <w:rPr>
          <w:b/>
          <w:bCs/>
          <w:i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</w:p>
    <w:p w14:paraId="40BB3429" w14:textId="77777777" w:rsidR="00B65C6E" w:rsidRDefault="00B65C6E" w:rsidP="00B65C6E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7804"/>
        <w:gridCol w:w="1121"/>
      </w:tblGrid>
      <w:tr w:rsidR="00B65C6E" w:rsidRPr="00343405" w14:paraId="1D6A7C9B" w14:textId="77777777" w:rsidTr="00831E3E">
        <w:trPr>
          <w:tblHeader/>
          <w:jc w:val="center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CCF038" w14:textId="77777777" w:rsidR="00B65C6E" w:rsidRPr="00343405" w:rsidRDefault="00B65C6E" w:rsidP="0078783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14:paraId="192880B1" w14:textId="77777777" w:rsidR="00B65C6E" w:rsidRPr="00343405" w:rsidRDefault="00B65C6E" w:rsidP="0078783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93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DDD2CE" w14:textId="77777777" w:rsidR="00B65C6E" w:rsidRPr="00DB316C" w:rsidRDefault="00B65C6E" w:rsidP="0078783C">
            <w:pPr>
              <w:widowControl w:val="0"/>
              <w:jc w:val="center"/>
              <w:rPr>
                <w:sz w:val="24"/>
                <w:szCs w:val="24"/>
              </w:rPr>
            </w:pPr>
            <w:r w:rsidRPr="00DB316C">
              <w:rPr>
                <w:bCs/>
                <w:iCs/>
                <w:sz w:val="24"/>
                <w:szCs w:val="24"/>
              </w:rPr>
              <w:t>Наименование элемента практической подготовки</w:t>
            </w:r>
            <w:r w:rsidRPr="00DB316C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CEDC4" w14:textId="77777777" w:rsidR="00B65C6E" w:rsidRPr="00343405" w:rsidRDefault="00B65C6E" w:rsidP="0078783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2849E5" w:rsidRPr="00343405" w14:paraId="722DE078" w14:textId="77777777" w:rsidTr="00831E3E">
        <w:trPr>
          <w:trHeight w:val="20"/>
          <w:jc w:val="center"/>
        </w:trPr>
        <w:tc>
          <w:tcPr>
            <w:tcW w:w="498" w:type="pct"/>
            <w:vMerge w:val="restart"/>
            <w:tcBorders>
              <w:left w:val="single" w:sz="4" w:space="0" w:color="auto"/>
            </w:tcBorders>
            <w:vAlign w:val="center"/>
          </w:tcPr>
          <w:p w14:paraId="193AF84A" w14:textId="77777777" w:rsidR="002849E5" w:rsidRPr="00DE2330" w:rsidRDefault="002849E5" w:rsidP="0078783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BF3421">
              <w:rPr>
                <w:sz w:val="24"/>
                <w:szCs w:val="24"/>
              </w:rPr>
              <w:t>1</w:t>
            </w:r>
          </w:p>
        </w:tc>
        <w:tc>
          <w:tcPr>
            <w:tcW w:w="3936" w:type="pct"/>
            <w:vAlign w:val="center"/>
          </w:tcPr>
          <w:p w14:paraId="0653E848" w14:textId="77777777" w:rsidR="002849E5" w:rsidRPr="00DB316C" w:rsidRDefault="002849E5" w:rsidP="0078783C">
            <w:pPr>
              <w:widowControl w:val="0"/>
              <w:jc w:val="both"/>
              <w:rPr>
                <w:sz w:val="24"/>
                <w:szCs w:val="24"/>
              </w:rPr>
            </w:pPr>
            <w:r w:rsidRPr="00DB316C">
              <w:rPr>
                <w:sz w:val="24"/>
                <w:szCs w:val="24"/>
              </w:rPr>
              <w:t>Ознакомление со структурой Богослужебного Евангелия и Богослуже</w:t>
            </w:r>
            <w:r w:rsidRPr="00DB316C">
              <w:rPr>
                <w:sz w:val="24"/>
                <w:szCs w:val="24"/>
              </w:rPr>
              <w:t>б</w:t>
            </w:r>
            <w:r w:rsidRPr="00DB316C">
              <w:rPr>
                <w:sz w:val="24"/>
                <w:szCs w:val="24"/>
              </w:rPr>
              <w:t>ного Апостола.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5C02CAE0" w14:textId="77777777" w:rsidR="002849E5" w:rsidRPr="00FC42DE" w:rsidRDefault="002849E5" w:rsidP="0078783C">
            <w:pPr>
              <w:jc w:val="center"/>
              <w:rPr>
                <w:sz w:val="24"/>
                <w:szCs w:val="24"/>
              </w:rPr>
            </w:pPr>
            <w:r w:rsidRPr="00FC42DE">
              <w:rPr>
                <w:sz w:val="24"/>
                <w:szCs w:val="24"/>
              </w:rPr>
              <w:t>2</w:t>
            </w:r>
          </w:p>
        </w:tc>
      </w:tr>
      <w:tr w:rsidR="002849E5" w:rsidRPr="00343405" w14:paraId="45689953" w14:textId="77777777" w:rsidTr="00831E3E">
        <w:trPr>
          <w:trHeight w:val="20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6509476A" w14:textId="77777777" w:rsidR="002849E5" w:rsidRPr="00DE2330" w:rsidRDefault="002849E5" w:rsidP="0078783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36" w:type="pct"/>
            <w:vAlign w:val="center"/>
          </w:tcPr>
          <w:p w14:paraId="30059609" w14:textId="77777777" w:rsidR="002849E5" w:rsidRPr="00DB316C" w:rsidRDefault="002849E5" w:rsidP="0078783C">
            <w:pPr>
              <w:jc w:val="both"/>
              <w:rPr>
                <w:sz w:val="24"/>
                <w:szCs w:val="24"/>
              </w:rPr>
            </w:pPr>
            <w:r w:rsidRPr="00DB316C">
              <w:rPr>
                <w:sz w:val="24"/>
                <w:szCs w:val="24"/>
              </w:rPr>
              <w:t>Ознакомление со структурой богослужебных последований и типами б</w:t>
            </w:r>
            <w:r w:rsidRPr="00DB316C">
              <w:rPr>
                <w:sz w:val="24"/>
                <w:szCs w:val="24"/>
              </w:rPr>
              <w:t>о</w:t>
            </w:r>
            <w:r w:rsidRPr="00DB316C">
              <w:rPr>
                <w:sz w:val="24"/>
                <w:szCs w:val="24"/>
              </w:rPr>
              <w:t>гослужебных текстов, содержащихся в Минеи служебной.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615999A7" w14:textId="77777777" w:rsidR="002849E5" w:rsidRPr="00FC42DE" w:rsidRDefault="002849E5" w:rsidP="0078783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C42DE">
              <w:rPr>
                <w:bCs/>
                <w:sz w:val="24"/>
                <w:szCs w:val="24"/>
              </w:rPr>
              <w:t>2</w:t>
            </w:r>
          </w:p>
        </w:tc>
      </w:tr>
      <w:tr w:rsidR="002849E5" w:rsidRPr="00343405" w14:paraId="5375AE36" w14:textId="77777777" w:rsidTr="00831E3E">
        <w:trPr>
          <w:trHeight w:val="20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58CED014" w14:textId="77777777" w:rsidR="002849E5" w:rsidRPr="00DE2330" w:rsidRDefault="002849E5" w:rsidP="0078783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36" w:type="pct"/>
            <w:shd w:val="clear" w:color="auto" w:fill="FFFFFF"/>
            <w:vAlign w:val="center"/>
          </w:tcPr>
          <w:p w14:paraId="111181AF" w14:textId="77777777" w:rsidR="002849E5" w:rsidRPr="00DB316C" w:rsidRDefault="002849E5" w:rsidP="0078783C">
            <w:pPr>
              <w:jc w:val="both"/>
              <w:rPr>
                <w:sz w:val="24"/>
                <w:szCs w:val="24"/>
              </w:rPr>
            </w:pPr>
            <w:r w:rsidRPr="00DB316C">
              <w:rPr>
                <w:sz w:val="24"/>
                <w:szCs w:val="24"/>
              </w:rPr>
              <w:t>Ознакомление со структурой и составом богослужебных последований Октоиха.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67A8D80F" w14:textId="77777777" w:rsidR="002849E5" w:rsidRPr="00FC42DE" w:rsidRDefault="002849E5" w:rsidP="0078783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C42DE">
              <w:rPr>
                <w:bCs/>
                <w:sz w:val="24"/>
                <w:szCs w:val="24"/>
              </w:rPr>
              <w:t>2</w:t>
            </w:r>
          </w:p>
        </w:tc>
      </w:tr>
      <w:tr w:rsidR="002849E5" w:rsidRPr="00343405" w14:paraId="4D896E8B" w14:textId="77777777" w:rsidTr="00831E3E">
        <w:trPr>
          <w:trHeight w:val="20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64A923A2" w14:textId="77777777" w:rsidR="002849E5" w:rsidRPr="00DE2330" w:rsidRDefault="002849E5" w:rsidP="0078783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36" w:type="pct"/>
            <w:vAlign w:val="center"/>
          </w:tcPr>
          <w:p w14:paraId="47C8EBC5" w14:textId="77777777" w:rsidR="002849E5" w:rsidRPr="00DB316C" w:rsidRDefault="002849E5" w:rsidP="00BF3421">
            <w:pPr>
              <w:pStyle w:val="aa"/>
              <w:widowControl w:val="0"/>
              <w:jc w:val="both"/>
            </w:pPr>
            <w:r w:rsidRPr="00DB316C">
              <w:t xml:space="preserve">Составление последований вседневной и великой вечерни, вседневной, славословной и полилейной утрени. 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0209D051" w14:textId="77777777" w:rsidR="002849E5" w:rsidRPr="00FC42DE" w:rsidRDefault="002849E5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FC42DE">
              <w:rPr>
                <w:bCs/>
                <w:sz w:val="24"/>
                <w:szCs w:val="24"/>
              </w:rPr>
              <w:t>2</w:t>
            </w:r>
          </w:p>
        </w:tc>
      </w:tr>
      <w:tr w:rsidR="002849E5" w:rsidRPr="00343405" w14:paraId="10CF0E5D" w14:textId="77777777" w:rsidTr="00831E3E">
        <w:trPr>
          <w:trHeight w:val="20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2C62B067" w14:textId="77777777" w:rsidR="002849E5" w:rsidRPr="00DE2330" w:rsidRDefault="002849E5" w:rsidP="0078783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36" w:type="pct"/>
            <w:vAlign w:val="center"/>
          </w:tcPr>
          <w:p w14:paraId="61162B18" w14:textId="77777777" w:rsidR="002849E5" w:rsidRPr="00DB316C" w:rsidRDefault="0007545B" w:rsidP="0078783C">
            <w:pPr>
              <w:pStyle w:val="aa"/>
              <w:widowControl w:val="0"/>
              <w:jc w:val="both"/>
              <w:rPr>
                <w:highlight w:val="yellow"/>
              </w:rPr>
            </w:pPr>
            <w:r w:rsidRPr="00DB316C">
              <w:t>Ознакомление со структурой богослужебных последований и типами б</w:t>
            </w:r>
            <w:r w:rsidRPr="00DB316C">
              <w:t>о</w:t>
            </w:r>
            <w:r w:rsidRPr="00DB316C">
              <w:t>гослужебных текстов, содержащихся в Постной Триоди.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2A802318" w14:textId="77777777" w:rsidR="002849E5" w:rsidRPr="0007545B" w:rsidRDefault="0007545B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07545B">
              <w:rPr>
                <w:bCs/>
                <w:sz w:val="24"/>
                <w:szCs w:val="24"/>
              </w:rPr>
              <w:t>2</w:t>
            </w:r>
          </w:p>
        </w:tc>
      </w:tr>
      <w:tr w:rsidR="002849E5" w:rsidRPr="00343405" w14:paraId="2E82223E" w14:textId="77777777" w:rsidTr="00831E3E">
        <w:trPr>
          <w:trHeight w:val="20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7266B390" w14:textId="77777777" w:rsidR="002849E5" w:rsidRPr="00DE2330" w:rsidRDefault="002849E5" w:rsidP="0078783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36" w:type="pct"/>
            <w:vAlign w:val="center"/>
          </w:tcPr>
          <w:p w14:paraId="69039AD7" w14:textId="77777777" w:rsidR="002849E5" w:rsidRPr="00DB316C" w:rsidRDefault="0007545B" w:rsidP="0078783C">
            <w:pPr>
              <w:pStyle w:val="aa"/>
              <w:widowControl w:val="0"/>
              <w:jc w:val="both"/>
              <w:rPr>
                <w:highlight w:val="yellow"/>
              </w:rPr>
            </w:pPr>
            <w:r w:rsidRPr="00DB316C">
              <w:t>Составление последований седмичных богослужений Святой Четыред</w:t>
            </w:r>
            <w:r w:rsidRPr="00DB316C">
              <w:t>е</w:t>
            </w:r>
            <w:r w:rsidRPr="00DB316C">
              <w:t>сятницы.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4A5809F0" w14:textId="77777777" w:rsidR="002849E5" w:rsidRPr="0007545B" w:rsidRDefault="0007545B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07545B">
              <w:rPr>
                <w:bCs/>
                <w:sz w:val="24"/>
                <w:szCs w:val="24"/>
              </w:rPr>
              <w:t>2</w:t>
            </w:r>
          </w:p>
        </w:tc>
      </w:tr>
      <w:tr w:rsidR="002849E5" w:rsidRPr="00343405" w14:paraId="142E3C90" w14:textId="77777777" w:rsidTr="00831E3E">
        <w:trPr>
          <w:trHeight w:val="20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51686722" w14:textId="77777777" w:rsidR="002849E5" w:rsidRPr="00DE2330" w:rsidRDefault="002849E5" w:rsidP="0078783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36" w:type="pct"/>
            <w:vAlign w:val="center"/>
          </w:tcPr>
          <w:p w14:paraId="2D496F8D" w14:textId="77777777" w:rsidR="002849E5" w:rsidRPr="00DB316C" w:rsidRDefault="0007545B" w:rsidP="0007545B">
            <w:pPr>
              <w:pStyle w:val="aa"/>
              <w:widowControl w:val="0"/>
              <w:jc w:val="both"/>
              <w:rPr>
                <w:highlight w:val="yellow"/>
              </w:rPr>
            </w:pPr>
            <w:r w:rsidRPr="00DB316C">
              <w:t>Ознакомление со структурой богослужебных последований и типами б</w:t>
            </w:r>
            <w:r w:rsidRPr="00DB316C">
              <w:t>о</w:t>
            </w:r>
            <w:r w:rsidRPr="00DB316C">
              <w:t>гослужебных текстов, содержащихся в Цветной Триоди.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754932C9" w14:textId="77777777" w:rsidR="002849E5" w:rsidRPr="0007545B" w:rsidRDefault="0007545B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07545B">
              <w:rPr>
                <w:bCs/>
                <w:sz w:val="24"/>
                <w:szCs w:val="24"/>
              </w:rPr>
              <w:t>2</w:t>
            </w:r>
          </w:p>
        </w:tc>
      </w:tr>
      <w:tr w:rsidR="002849E5" w:rsidRPr="00343405" w14:paraId="7B9E7846" w14:textId="77777777" w:rsidTr="00831E3E">
        <w:trPr>
          <w:trHeight w:val="20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4CD61762" w14:textId="77777777" w:rsidR="002849E5" w:rsidRPr="00DE2330" w:rsidRDefault="002849E5" w:rsidP="0078783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36" w:type="pct"/>
            <w:vAlign w:val="center"/>
          </w:tcPr>
          <w:p w14:paraId="4C4BF7D9" w14:textId="77777777" w:rsidR="002849E5" w:rsidRPr="00DB316C" w:rsidRDefault="009A30CD" w:rsidP="0078783C">
            <w:pPr>
              <w:pStyle w:val="aa"/>
              <w:widowControl w:val="0"/>
              <w:jc w:val="both"/>
              <w:rPr>
                <w:highlight w:val="yellow"/>
              </w:rPr>
            </w:pPr>
            <w:r>
              <w:t>Ознакомление</w:t>
            </w:r>
            <w:r w:rsidR="0007545B" w:rsidRPr="00DB316C">
              <w:t xml:space="preserve"> с рубликами Типикона, регламентирующими совершение богослужения в храмовые праздники.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1970133B" w14:textId="77777777" w:rsidR="002849E5" w:rsidRPr="0007545B" w:rsidRDefault="0007545B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07545B">
              <w:rPr>
                <w:bCs/>
                <w:sz w:val="24"/>
                <w:szCs w:val="24"/>
              </w:rPr>
              <w:t>2</w:t>
            </w:r>
          </w:p>
        </w:tc>
      </w:tr>
      <w:tr w:rsidR="00B65C6E" w:rsidRPr="00343405" w14:paraId="77D1F92C" w14:textId="77777777" w:rsidTr="00831E3E">
        <w:trPr>
          <w:trHeight w:val="20"/>
          <w:jc w:val="center"/>
        </w:trPr>
        <w:tc>
          <w:tcPr>
            <w:tcW w:w="498" w:type="pct"/>
            <w:tcBorders>
              <w:left w:val="single" w:sz="4" w:space="0" w:color="auto"/>
            </w:tcBorders>
            <w:vAlign w:val="center"/>
          </w:tcPr>
          <w:p w14:paraId="09791E54" w14:textId="77777777" w:rsidR="00B65C6E" w:rsidRPr="00DB316C" w:rsidRDefault="00554C5B" w:rsidP="0078783C">
            <w:pPr>
              <w:widowControl w:val="0"/>
              <w:jc w:val="center"/>
              <w:rPr>
                <w:sz w:val="24"/>
                <w:szCs w:val="24"/>
              </w:rPr>
            </w:pPr>
            <w:r w:rsidRPr="00DB316C">
              <w:rPr>
                <w:sz w:val="24"/>
                <w:szCs w:val="24"/>
              </w:rPr>
              <w:t>2</w:t>
            </w:r>
          </w:p>
        </w:tc>
        <w:tc>
          <w:tcPr>
            <w:tcW w:w="3936" w:type="pct"/>
            <w:vAlign w:val="center"/>
          </w:tcPr>
          <w:p w14:paraId="068D2A9A" w14:textId="77777777" w:rsidR="00B65C6E" w:rsidRPr="00DB316C" w:rsidRDefault="00554C5B" w:rsidP="00285598">
            <w:pPr>
              <w:jc w:val="both"/>
              <w:rPr>
                <w:sz w:val="24"/>
                <w:szCs w:val="24"/>
              </w:rPr>
            </w:pPr>
            <w:r w:rsidRPr="00DB316C">
              <w:rPr>
                <w:sz w:val="24"/>
                <w:szCs w:val="24"/>
              </w:rPr>
              <w:t>Сходства и отличия древних редакций евхаристических молитв свт. Иоанна Златоуста и Василия Великого. Практический анализ.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70A7FE41" w14:textId="77777777" w:rsidR="00B65C6E" w:rsidRPr="00DB316C" w:rsidRDefault="001F6C13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  <w:lang w:val="en-US"/>
              </w:rPr>
            </w:pPr>
            <w:r w:rsidRPr="00DB316C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DB316C" w:rsidRPr="00343405" w14:paraId="314DC706" w14:textId="77777777" w:rsidTr="00831E3E">
        <w:trPr>
          <w:trHeight w:val="20"/>
          <w:jc w:val="center"/>
        </w:trPr>
        <w:tc>
          <w:tcPr>
            <w:tcW w:w="498" w:type="pct"/>
            <w:vMerge w:val="restart"/>
            <w:tcBorders>
              <w:left w:val="single" w:sz="4" w:space="0" w:color="auto"/>
            </w:tcBorders>
            <w:vAlign w:val="center"/>
          </w:tcPr>
          <w:p w14:paraId="4D510D09" w14:textId="77777777" w:rsidR="00DB316C" w:rsidRPr="00DB316C" w:rsidRDefault="00DB316C" w:rsidP="00DB316C">
            <w:pPr>
              <w:widowControl w:val="0"/>
              <w:jc w:val="center"/>
              <w:rPr>
                <w:sz w:val="24"/>
                <w:szCs w:val="24"/>
              </w:rPr>
            </w:pPr>
            <w:r w:rsidRPr="00DB316C">
              <w:rPr>
                <w:sz w:val="24"/>
                <w:szCs w:val="24"/>
              </w:rPr>
              <w:t>3</w:t>
            </w:r>
          </w:p>
        </w:tc>
        <w:tc>
          <w:tcPr>
            <w:tcW w:w="3936" w:type="pct"/>
            <w:vAlign w:val="center"/>
          </w:tcPr>
          <w:p w14:paraId="396DFC72" w14:textId="77777777" w:rsidR="00DB316C" w:rsidRPr="00DB316C" w:rsidRDefault="00DB316C" w:rsidP="00DB316C">
            <w:pPr>
              <w:jc w:val="both"/>
              <w:rPr>
                <w:sz w:val="24"/>
                <w:szCs w:val="24"/>
              </w:rPr>
            </w:pPr>
            <w:r w:rsidRPr="00DB316C">
              <w:rPr>
                <w:iCs/>
                <w:sz w:val="24"/>
                <w:szCs w:val="24"/>
              </w:rPr>
              <w:t>Святоотеческое учение о Евхаристии. Практический анализ святоотеч</w:t>
            </w:r>
            <w:r w:rsidRPr="00DB316C">
              <w:rPr>
                <w:iCs/>
                <w:sz w:val="24"/>
                <w:szCs w:val="24"/>
              </w:rPr>
              <w:t>е</w:t>
            </w:r>
            <w:r w:rsidRPr="00DB316C">
              <w:rPr>
                <w:iCs/>
                <w:sz w:val="24"/>
                <w:szCs w:val="24"/>
              </w:rPr>
              <w:t>ских текстов.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4B7A63A6" w14:textId="11D547A1" w:rsidR="00DB316C" w:rsidRPr="0078712E" w:rsidRDefault="0078712E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DB316C" w:rsidRPr="00343405" w14:paraId="619D78A6" w14:textId="77777777" w:rsidTr="00831E3E">
        <w:trPr>
          <w:trHeight w:val="20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0FD9045A" w14:textId="77777777" w:rsidR="00DB316C" w:rsidRPr="00DB316C" w:rsidRDefault="00DB316C" w:rsidP="007878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36" w:type="pct"/>
            <w:vAlign w:val="center"/>
          </w:tcPr>
          <w:p w14:paraId="1388BC00" w14:textId="77777777" w:rsidR="00DB316C" w:rsidRPr="00DB316C" w:rsidRDefault="00DB316C" w:rsidP="00DB316C">
            <w:pPr>
              <w:pStyle w:val="aa"/>
              <w:widowControl w:val="0"/>
              <w:jc w:val="both"/>
            </w:pPr>
            <w:r w:rsidRPr="00DB316C">
              <w:rPr>
                <w:iCs/>
              </w:rPr>
              <w:t>Святоотеческое учение о Евхаристии. Практический анализ святоотеч</w:t>
            </w:r>
            <w:r w:rsidRPr="00DB316C">
              <w:rPr>
                <w:iCs/>
              </w:rPr>
              <w:t>е</w:t>
            </w:r>
            <w:r w:rsidRPr="00DB316C">
              <w:rPr>
                <w:iCs/>
              </w:rPr>
              <w:t>ских комментариев на евхаристическую молитву. Анализ литературы по вопросу авторства евхаристических молитв.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7FA11487" w14:textId="5C06AF72" w:rsidR="00DB316C" w:rsidRPr="00DB316C" w:rsidRDefault="0078712E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DB316C" w:rsidRPr="00343405" w14:paraId="5B83919A" w14:textId="77777777" w:rsidTr="00831E3E">
        <w:trPr>
          <w:trHeight w:val="20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712A7103" w14:textId="77777777" w:rsidR="00DB316C" w:rsidRPr="00DB316C" w:rsidRDefault="00DB316C" w:rsidP="007878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36" w:type="pct"/>
            <w:vAlign w:val="center"/>
          </w:tcPr>
          <w:p w14:paraId="043E71D6" w14:textId="77777777" w:rsidR="00DB316C" w:rsidRPr="00DB316C" w:rsidRDefault="00DB316C" w:rsidP="0078783C">
            <w:pPr>
              <w:pStyle w:val="aa"/>
              <w:widowControl w:val="0"/>
              <w:jc w:val="both"/>
            </w:pPr>
            <w:r w:rsidRPr="00DB316C">
              <w:t>Практическое занятие в храме и в алтаре по вопросу совершения бог</w:t>
            </w:r>
            <w:r w:rsidRPr="00DB316C">
              <w:t>о</w:t>
            </w:r>
            <w:r w:rsidRPr="00DB316C">
              <w:t>служения и последовательности выполняемых действий. Ознакомление с действиями дьякона и священника. Правила и нормы каждения.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6AA1C807" w14:textId="77777777" w:rsidR="00DB316C" w:rsidRPr="00DB316C" w:rsidRDefault="00DB316C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DB316C">
              <w:rPr>
                <w:bCs/>
                <w:sz w:val="24"/>
                <w:szCs w:val="24"/>
              </w:rPr>
              <w:t>2</w:t>
            </w:r>
          </w:p>
        </w:tc>
      </w:tr>
      <w:tr w:rsidR="00DB316C" w:rsidRPr="00343405" w14:paraId="0F4927A7" w14:textId="77777777" w:rsidTr="00831E3E">
        <w:trPr>
          <w:trHeight w:val="20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6175B1B6" w14:textId="77777777" w:rsidR="00DB316C" w:rsidRPr="00DB316C" w:rsidRDefault="00DB316C" w:rsidP="0078783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36" w:type="pct"/>
            <w:vAlign w:val="center"/>
          </w:tcPr>
          <w:p w14:paraId="7B2F7B1D" w14:textId="77777777" w:rsidR="00DB316C" w:rsidRPr="00DB316C" w:rsidRDefault="00DB316C" w:rsidP="0078783C">
            <w:pPr>
              <w:pStyle w:val="aa"/>
              <w:widowControl w:val="0"/>
              <w:jc w:val="both"/>
            </w:pPr>
            <w:r w:rsidRPr="00DB316C">
              <w:t>Практика по составлению чтений и построению структуры чтений. О</w:t>
            </w:r>
            <w:r w:rsidRPr="00DB316C">
              <w:t>т</w:t>
            </w:r>
            <w:r w:rsidRPr="00DB316C">
              <w:t>ступки. Преступки. Анализ годового круга чтений.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67930C3B" w14:textId="77777777" w:rsidR="00DB316C" w:rsidRPr="00DB316C" w:rsidRDefault="00DB316C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DB316C">
              <w:rPr>
                <w:bCs/>
                <w:sz w:val="24"/>
                <w:szCs w:val="24"/>
              </w:rPr>
              <w:t>2</w:t>
            </w:r>
          </w:p>
        </w:tc>
      </w:tr>
      <w:tr w:rsidR="00DB316C" w:rsidRPr="00343405" w14:paraId="783770BB" w14:textId="77777777" w:rsidTr="00831E3E">
        <w:trPr>
          <w:trHeight w:val="20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0482DA95" w14:textId="77777777" w:rsidR="00DB316C" w:rsidRPr="00DB316C" w:rsidRDefault="00DB316C" w:rsidP="0078783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36" w:type="pct"/>
            <w:vAlign w:val="center"/>
          </w:tcPr>
          <w:p w14:paraId="2B08405A" w14:textId="77777777" w:rsidR="00DB316C" w:rsidRPr="00DB316C" w:rsidRDefault="00DB316C" w:rsidP="00DB316C">
            <w:pPr>
              <w:jc w:val="both"/>
              <w:rPr>
                <w:sz w:val="24"/>
                <w:szCs w:val="24"/>
              </w:rPr>
            </w:pPr>
            <w:r w:rsidRPr="00DB316C">
              <w:rPr>
                <w:iCs/>
                <w:sz w:val="24"/>
                <w:szCs w:val="24"/>
              </w:rPr>
              <w:t xml:space="preserve">Заамвонная молитва и отпуст. Ознакомление с текстами. Практический анализ. 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76997557" w14:textId="77777777" w:rsidR="00DB316C" w:rsidRPr="00DB316C" w:rsidRDefault="00DB316C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DB316C">
              <w:rPr>
                <w:bCs/>
                <w:sz w:val="24"/>
                <w:szCs w:val="24"/>
              </w:rPr>
              <w:t>2</w:t>
            </w:r>
          </w:p>
        </w:tc>
      </w:tr>
      <w:tr w:rsidR="00B65C6E" w:rsidRPr="00343405" w14:paraId="36D3F775" w14:textId="77777777" w:rsidTr="00831E3E">
        <w:trPr>
          <w:trHeight w:val="20"/>
          <w:jc w:val="center"/>
        </w:trPr>
        <w:tc>
          <w:tcPr>
            <w:tcW w:w="498" w:type="pct"/>
            <w:tcBorders>
              <w:left w:val="single" w:sz="4" w:space="0" w:color="auto"/>
            </w:tcBorders>
            <w:vAlign w:val="center"/>
          </w:tcPr>
          <w:p w14:paraId="01ECA5F5" w14:textId="77777777" w:rsidR="00B65C6E" w:rsidRPr="00DB316C" w:rsidRDefault="00DB316C" w:rsidP="0078783C">
            <w:pPr>
              <w:widowControl w:val="0"/>
              <w:jc w:val="center"/>
              <w:rPr>
                <w:sz w:val="24"/>
                <w:szCs w:val="24"/>
              </w:rPr>
            </w:pPr>
            <w:r w:rsidRPr="00DB316C">
              <w:rPr>
                <w:sz w:val="24"/>
                <w:szCs w:val="24"/>
              </w:rPr>
              <w:t>4</w:t>
            </w:r>
          </w:p>
        </w:tc>
        <w:tc>
          <w:tcPr>
            <w:tcW w:w="3936" w:type="pct"/>
            <w:vAlign w:val="center"/>
          </w:tcPr>
          <w:p w14:paraId="6EA74A65" w14:textId="77777777" w:rsidR="00B65C6E" w:rsidRPr="00DB316C" w:rsidRDefault="00DB316C" w:rsidP="0078783C">
            <w:pPr>
              <w:pStyle w:val="aa"/>
              <w:widowControl w:val="0"/>
              <w:jc w:val="both"/>
            </w:pPr>
            <w:r w:rsidRPr="00DB316C">
              <w:t>Анализ исторического контекста, церковно-правовых аспектов и свят</w:t>
            </w:r>
            <w:r w:rsidRPr="00DB316C">
              <w:t>о</w:t>
            </w:r>
            <w:r w:rsidRPr="00DB316C">
              <w:t>отеческих текстов, описывающих практику вступления в Церковь. В</w:t>
            </w:r>
            <w:r w:rsidRPr="00DB316C">
              <w:t>о</w:t>
            </w:r>
            <w:r w:rsidRPr="00DB316C">
              <w:t>прос о границах Церкви. Ознакомление с литературой. Анализ норм</w:t>
            </w:r>
            <w:r w:rsidRPr="00DB316C">
              <w:t>а</w:t>
            </w:r>
            <w:r w:rsidRPr="00DB316C">
              <w:t>тивных документов. Сопоставление с практикой инославных конфессий.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22DDECD9" w14:textId="77777777" w:rsidR="00B65C6E" w:rsidRPr="00DB316C" w:rsidRDefault="001F6C13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DB316C">
              <w:rPr>
                <w:bCs/>
                <w:sz w:val="24"/>
                <w:szCs w:val="24"/>
              </w:rPr>
              <w:t>2</w:t>
            </w:r>
          </w:p>
        </w:tc>
      </w:tr>
      <w:tr w:rsidR="0078712E" w:rsidRPr="00343405" w14:paraId="5A70C190" w14:textId="77777777" w:rsidTr="00831E3E">
        <w:trPr>
          <w:trHeight w:val="562"/>
          <w:jc w:val="center"/>
        </w:trPr>
        <w:tc>
          <w:tcPr>
            <w:tcW w:w="498" w:type="pct"/>
            <w:vMerge w:val="restart"/>
            <w:tcBorders>
              <w:left w:val="single" w:sz="4" w:space="0" w:color="auto"/>
            </w:tcBorders>
            <w:vAlign w:val="center"/>
          </w:tcPr>
          <w:p w14:paraId="7CC906F0" w14:textId="77777777" w:rsidR="0078712E" w:rsidRPr="00DE2330" w:rsidRDefault="0078712E" w:rsidP="003A182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B316C">
              <w:rPr>
                <w:sz w:val="24"/>
                <w:szCs w:val="24"/>
              </w:rPr>
              <w:t>5</w:t>
            </w:r>
          </w:p>
        </w:tc>
        <w:tc>
          <w:tcPr>
            <w:tcW w:w="3936" w:type="pct"/>
            <w:vAlign w:val="center"/>
          </w:tcPr>
          <w:p w14:paraId="3D0F3BC6" w14:textId="77777777" w:rsidR="0078712E" w:rsidRPr="00DB316C" w:rsidRDefault="0078712E" w:rsidP="00DB316C">
            <w:pPr>
              <w:pStyle w:val="aa"/>
              <w:widowControl w:val="0"/>
              <w:jc w:val="both"/>
            </w:pPr>
            <w:r w:rsidRPr="00DB316C">
              <w:t xml:space="preserve">Ознакомление с литургико-каноническими текстами </w:t>
            </w:r>
            <w:r w:rsidRPr="00DB316C">
              <w:rPr>
                <w:lang w:val="en-US"/>
              </w:rPr>
              <w:t>IV</w:t>
            </w:r>
            <w:r w:rsidRPr="00DB316C">
              <w:t xml:space="preserve"> века.</w:t>
            </w:r>
          </w:p>
          <w:p w14:paraId="471C114F" w14:textId="0C74E1D1" w:rsidR="0078712E" w:rsidRPr="00DB316C" w:rsidRDefault="0078712E" w:rsidP="0078783C">
            <w:pPr>
              <w:pStyle w:val="aa"/>
              <w:widowControl w:val="0"/>
              <w:jc w:val="both"/>
            </w:pPr>
            <w:r w:rsidRPr="00DB316C">
              <w:t>Ознакомление с примерами иерусалимской гимнографии.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1AD0E1BD" w14:textId="236E3A94" w:rsidR="0078712E" w:rsidRPr="00DB316C" w:rsidRDefault="0078712E" w:rsidP="0078712E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DB316C">
              <w:rPr>
                <w:bCs/>
                <w:sz w:val="24"/>
                <w:szCs w:val="24"/>
              </w:rPr>
              <w:t>2</w:t>
            </w:r>
          </w:p>
        </w:tc>
      </w:tr>
      <w:tr w:rsidR="00DB316C" w:rsidRPr="00343405" w14:paraId="08272BAF" w14:textId="77777777" w:rsidTr="00831E3E">
        <w:trPr>
          <w:trHeight w:val="383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7B74D35E" w14:textId="77777777" w:rsidR="00DB316C" w:rsidRPr="00DE2330" w:rsidRDefault="00DB316C" w:rsidP="003A182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36" w:type="pct"/>
            <w:vAlign w:val="center"/>
          </w:tcPr>
          <w:p w14:paraId="4BDDC36B" w14:textId="77777777" w:rsidR="00DB316C" w:rsidRPr="00DB316C" w:rsidRDefault="00DB316C" w:rsidP="0078783C">
            <w:pPr>
              <w:pStyle w:val="aa"/>
              <w:widowControl w:val="0"/>
              <w:jc w:val="both"/>
            </w:pPr>
            <w:r w:rsidRPr="00DB316C">
              <w:rPr>
                <w:iCs/>
                <w:color w:val="000000"/>
              </w:rPr>
              <w:t>«Церковный типикон по чину Великой церкви» (1838 г., 1888 г.).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159ECCE5" w14:textId="77777777" w:rsidR="00DB316C" w:rsidRPr="00DB316C" w:rsidRDefault="00DB316C" w:rsidP="0078783C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DB316C">
              <w:rPr>
                <w:bCs/>
                <w:sz w:val="24"/>
                <w:szCs w:val="24"/>
              </w:rPr>
              <w:t>2</w:t>
            </w:r>
          </w:p>
        </w:tc>
      </w:tr>
      <w:tr w:rsidR="0078712E" w:rsidRPr="00DB316C" w14:paraId="47A6728C" w14:textId="77777777" w:rsidTr="00831E3E">
        <w:trPr>
          <w:trHeight w:val="828"/>
          <w:jc w:val="center"/>
        </w:trPr>
        <w:tc>
          <w:tcPr>
            <w:tcW w:w="498" w:type="pct"/>
            <w:vMerge/>
            <w:tcBorders>
              <w:left w:val="single" w:sz="4" w:space="0" w:color="auto"/>
            </w:tcBorders>
            <w:vAlign w:val="center"/>
          </w:tcPr>
          <w:p w14:paraId="61C39EC8" w14:textId="77777777" w:rsidR="0078712E" w:rsidRPr="00DB316C" w:rsidRDefault="0078712E" w:rsidP="003A182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36" w:type="pct"/>
            <w:vAlign w:val="center"/>
          </w:tcPr>
          <w:p w14:paraId="0E592D8D" w14:textId="77777777" w:rsidR="0078712E" w:rsidRPr="00DB316C" w:rsidRDefault="0078712E" w:rsidP="0078783C">
            <w:pPr>
              <w:pStyle w:val="aa"/>
              <w:widowControl w:val="0"/>
              <w:jc w:val="both"/>
            </w:pPr>
            <w:r w:rsidRPr="00DB316C">
              <w:t>Практический анализ типикона 1695 года.</w:t>
            </w:r>
          </w:p>
          <w:p w14:paraId="28AF4011" w14:textId="0E353438" w:rsidR="0078712E" w:rsidRPr="00DB316C" w:rsidRDefault="0078712E" w:rsidP="0078783C">
            <w:pPr>
              <w:pStyle w:val="aa"/>
              <w:widowControl w:val="0"/>
              <w:jc w:val="both"/>
            </w:pPr>
            <w:r w:rsidRPr="00DB316C">
              <w:t>Практический анализ единоверческого богослужения. Сопоставление последований.</w:t>
            </w: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663984BF" w14:textId="400144C0" w:rsidR="0078712E" w:rsidRPr="0078712E" w:rsidRDefault="0078712E" w:rsidP="0078712E">
            <w:pPr>
              <w:widowControl w:val="0"/>
              <w:ind w:firstLine="75"/>
              <w:jc w:val="center"/>
              <w:rPr>
                <w:bCs/>
                <w:sz w:val="24"/>
                <w:szCs w:val="24"/>
              </w:rPr>
            </w:pPr>
            <w:r w:rsidRPr="00DB316C">
              <w:rPr>
                <w:bCs/>
                <w:sz w:val="24"/>
                <w:szCs w:val="24"/>
              </w:rPr>
              <w:t>2</w:t>
            </w:r>
          </w:p>
        </w:tc>
      </w:tr>
      <w:tr w:rsidR="00B65C6E" w:rsidRPr="00343405" w14:paraId="2ACC21A0" w14:textId="77777777" w:rsidTr="00831E3E">
        <w:trPr>
          <w:trHeight w:val="20"/>
          <w:jc w:val="center"/>
        </w:trPr>
        <w:tc>
          <w:tcPr>
            <w:tcW w:w="498" w:type="pct"/>
            <w:tcBorders>
              <w:left w:val="single" w:sz="4" w:space="0" w:color="auto"/>
            </w:tcBorders>
            <w:vAlign w:val="center"/>
          </w:tcPr>
          <w:p w14:paraId="766E3A0E" w14:textId="77777777" w:rsidR="00B65C6E" w:rsidRPr="00BE6319" w:rsidRDefault="00B65C6E" w:rsidP="0078783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36" w:type="pct"/>
            <w:vAlign w:val="center"/>
          </w:tcPr>
          <w:p w14:paraId="7DB61DDF" w14:textId="77777777" w:rsidR="00B65C6E" w:rsidRPr="00DB316C" w:rsidRDefault="00B65C6E" w:rsidP="0078783C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66" w:type="pct"/>
            <w:tcBorders>
              <w:right w:val="single" w:sz="4" w:space="0" w:color="auto"/>
            </w:tcBorders>
            <w:vAlign w:val="center"/>
          </w:tcPr>
          <w:p w14:paraId="4EA4FEB4" w14:textId="77777777" w:rsidR="00B65C6E" w:rsidRPr="00BE6319" w:rsidRDefault="00554C5B" w:rsidP="0078783C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B65C6E">
              <w:rPr>
                <w:b/>
                <w:sz w:val="24"/>
                <w:szCs w:val="24"/>
              </w:rPr>
              <w:t>40</w:t>
            </w:r>
          </w:p>
        </w:tc>
      </w:tr>
    </w:tbl>
    <w:p w14:paraId="7432AF9E" w14:textId="77777777" w:rsidR="008B5C3A" w:rsidRDefault="008B5C3A" w:rsidP="008B5C3A">
      <w:pPr>
        <w:autoSpaceDE w:val="0"/>
        <w:autoSpaceDN w:val="0"/>
        <w:adjustRightInd w:val="0"/>
        <w:ind w:firstLine="360"/>
        <w:jc w:val="center"/>
        <w:rPr>
          <w:b/>
          <w:sz w:val="24"/>
          <w:szCs w:val="24"/>
        </w:rPr>
      </w:pPr>
    </w:p>
    <w:p w14:paraId="57883EF4" w14:textId="77777777" w:rsidR="008B5C3A" w:rsidRPr="001F6C13" w:rsidRDefault="008B5C3A" w:rsidP="008B5C3A">
      <w:pPr>
        <w:autoSpaceDE w:val="0"/>
        <w:autoSpaceDN w:val="0"/>
        <w:adjustRightInd w:val="0"/>
        <w:ind w:firstLine="360"/>
        <w:jc w:val="center"/>
        <w:rPr>
          <w:b/>
          <w:sz w:val="24"/>
          <w:szCs w:val="24"/>
        </w:rPr>
      </w:pPr>
      <w:r w:rsidRPr="001F6C13">
        <w:rPr>
          <w:b/>
          <w:sz w:val="24"/>
          <w:szCs w:val="24"/>
        </w:rPr>
        <w:t>3.6. Курсовые работы</w:t>
      </w:r>
    </w:p>
    <w:p w14:paraId="20E3E88A" w14:textId="77777777" w:rsidR="008B5C3A" w:rsidRPr="001F6C13" w:rsidRDefault="008B5C3A" w:rsidP="008B5C3A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1F6C13">
        <w:rPr>
          <w:sz w:val="24"/>
          <w:szCs w:val="24"/>
        </w:rPr>
        <w:t>В ра</w:t>
      </w:r>
      <w:r w:rsidR="001A1FCB" w:rsidRPr="001F6C13">
        <w:rPr>
          <w:sz w:val="24"/>
          <w:szCs w:val="24"/>
        </w:rPr>
        <w:t>мках данной дисциплины в четвертом</w:t>
      </w:r>
      <w:r w:rsidRPr="001F6C13">
        <w:rPr>
          <w:sz w:val="24"/>
          <w:szCs w:val="24"/>
        </w:rPr>
        <w:t xml:space="preserve"> семестре обучения предполагается напис</w:t>
      </w:r>
      <w:r w:rsidRPr="001F6C13">
        <w:rPr>
          <w:sz w:val="24"/>
          <w:szCs w:val="24"/>
        </w:rPr>
        <w:t>а</w:t>
      </w:r>
      <w:r w:rsidRPr="001F6C13">
        <w:rPr>
          <w:sz w:val="24"/>
          <w:szCs w:val="24"/>
        </w:rPr>
        <w:t xml:space="preserve">ние курсовой работы. </w:t>
      </w:r>
    </w:p>
    <w:p w14:paraId="625CBE10" w14:textId="77777777" w:rsidR="008B5C3A" w:rsidRPr="001F6C13" w:rsidRDefault="008B5C3A" w:rsidP="008B5C3A">
      <w:pPr>
        <w:autoSpaceDE w:val="0"/>
        <w:autoSpaceDN w:val="0"/>
        <w:adjustRightInd w:val="0"/>
        <w:ind w:firstLine="360"/>
        <w:rPr>
          <w:b/>
          <w:sz w:val="24"/>
          <w:szCs w:val="24"/>
        </w:rPr>
      </w:pPr>
      <w:r w:rsidRPr="001F6C13">
        <w:rPr>
          <w:b/>
          <w:sz w:val="24"/>
          <w:szCs w:val="24"/>
        </w:rPr>
        <w:t>Темы курсовых работ:</w:t>
      </w:r>
    </w:p>
    <w:p w14:paraId="1AF4540A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sz w:val="24"/>
          <w:szCs w:val="24"/>
        </w:rPr>
        <w:t>Акафист в истории православной гимнографии.</w:t>
      </w:r>
    </w:p>
    <w:p w14:paraId="2A48D083" w14:textId="77777777" w:rsidR="00970DA5" w:rsidRPr="001F6C13" w:rsidRDefault="00DB316C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>Акростих в литургическом творч</w:t>
      </w:r>
      <w:r w:rsidR="00970DA5" w:rsidRPr="001F6C13">
        <w:rPr>
          <w:color w:val="000000"/>
          <w:sz w:val="24"/>
          <w:szCs w:val="24"/>
        </w:rPr>
        <w:t>естве Православной Церкви.</w:t>
      </w:r>
    </w:p>
    <w:p w14:paraId="4673F301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sz w:val="24"/>
          <w:szCs w:val="24"/>
        </w:rPr>
        <w:t>Богослужебные особенности и традиции Оренбургской епархии.</w:t>
      </w:r>
    </w:p>
    <w:p w14:paraId="693E36CA" w14:textId="77777777" w:rsidR="00970DA5" w:rsidRPr="001F6C13" w:rsidRDefault="00970DA5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 xml:space="preserve">Богослужебные традиции в Оренбургской митрополии в </w:t>
      </w:r>
      <w:r w:rsidRPr="001F6C13">
        <w:rPr>
          <w:color w:val="000000"/>
          <w:sz w:val="24"/>
          <w:szCs w:val="24"/>
          <w:lang w:val="en-US"/>
        </w:rPr>
        <w:t>XX</w:t>
      </w:r>
      <w:r w:rsidRPr="001F6C13">
        <w:rPr>
          <w:color w:val="000000"/>
          <w:sz w:val="24"/>
          <w:szCs w:val="24"/>
        </w:rPr>
        <w:t xml:space="preserve"> – </w:t>
      </w:r>
      <w:r w:rsidRPr="001F6C13">
        <w:rPr>
          <w:color w:val="000000"/>
          <w:sz w:val="24"/>
          <w:szCs w:val="24"/>
          <w:lang w:val="en-US"/>
        </w:rPr>
        <w:t>XXI</w:t>
      </w:r>
      <w:r w:rsidRPr="001F6C13">
        <w:rPr>
          <w:color w:val="000000"/>
          <w:sz w:val="24"/>
          <w:szCs w:val="24"/>
        </w:rPr>
        <w:t xml:space="preserve"> вв.</w:t>
      </w:r>
    </w:p>
    <w:p w14:paraId="12C8E3E3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>Влияние Устава Великой Церкви на богослужение на Руси.</w:t>
      </w:r>
    </w:p>
    <w:p w14:paraId="3FDB42A6" w14:textId="77777777" w:rsidR="00970DA5" w:rsidRPr="001F6C13" w:rsidRDefault="00970DA5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>Гимнографическое творчество в Русской Православной Церкви.</w:t>
      </w:r>
    </w:p>
    <w:p w14:paraId="5998A335" w14:textId="77777777" w:rsidR="00970DA5" w:rsidRPr="001F6C13" w:rsidRDefault="00970DA5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>Единство и различие литургии святителей Иоанна Златоустого и Василия Великого.</w:t>
      </w:r>
    </w:p>
    <w:p w14:paraId="4FBA1E57" w14:textId="77777777" w:rsidR="00970DA5" w:rsidRPr="001F6C13" w:rsidRDefault="00970DA5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>Жизнь и труды Алексея Афанасиевича Дмитриевского.</w:t>
      </w:r>
    </w:p>
    <w:p w14:paraId="322AD3A3" w14:textId="77777777" w:rsidR="00970DA5" w:rsidRPr="001F6C13" w:rsidRDefault="00970DA5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>История гласного прочтения литургий молитв.</w:t>
      </w:r>
    </w:p>
    <w:p w14:paraId="3005DA80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sz w:val="24"/>
          <w:szCs w:val="24"/>
        </w:rPr>
        <w:t>История и идейный смысл праздника Вознесения.</w:t>
      </w:r>
    </w:p>
    <w:p w14:paraId="6B9C2282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sz w:val="24"/>
          <w:szCs w:val="24"/>
        </w:rPr>
        <w:t>История и идейный смысл праздника Крещения Господня.</w:t>
      </w:r>
    </w:p>
    <w:p w14:paraId="5FE4D667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sz w:val="24"/>
          <w:szCs w:val="24"/>
        </w:rPr>
        <w:t>История и идейный смысл праздника Преображения Господня</w:t>
      </w:r>
    </w:p>
    <w:p w14:paraId="69020CF3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sz w:val="24"/>
          <w:szCs w:val="24"/>
        </w:rPr>
        <w:t>История и развитие таинства крещения и миропомазания.</w:t>
      </w:r>
    </w:p>
    <w:p w14:paraId="0EB7B6D3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sz w:val="24"/>
          <w:szCs w:val="24"/>
        </w:rPr>
        <w:t>История Постной триоди.</w:t>
      </w:r>
    </w:p>
    <w:p w14:paraId="38ED6963" w14:textId="77777777" w:rsidR="00970DA5" w:rsidRPr="001F6C13" w:rsidRDefault="00970DA5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>История развитие суточного богослужебного круга.</w:t>
      </w:r>
    </w:p>
    <w:p w14:paraId="06F0BF4E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sz w:val="24"/>
          <w:szCs w:val="24"/>
        </w:rPr>
        <w:t>История развития литургии святителя Иоанна Златоуста.</w:t>
      </w:r>
    </w:p>
    <w:p w14:paraId="5CE7B99F" w14:textId="77777777" w:rsidR="00970DA5" w:rsidRPr="001F6C13" w:rsidRDefault="00970DA5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>История развития литургии святителя Иоанна Златоуста.</w:t>
      </w:r>
    </w:p>
    <w:p w14:paraId="40C901FF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sz w:val="24"/>
          <w:szCs w:val="24"/>
        </w:rPr>
        <w:t>История развития Типикона в России.</w:t>
      </w:r>
    </w:p>
    <w:p w14:paraId="7A5E696D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sz w:val="24"/>
          <w:szCs w:val="24"/>
        </w:rPr>
        <w:t>Литургия Преждеосвященных Даров.</w:t>
      </w:r>
    </w:p>
    <w:p w14:paraId="12FF79FB" w14:textId="77777777" w:rsidR="00970DA5" w:rsidRPr="001F6C13" w:rsidRDefault="00970DA5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>Михаил Николаевич Скабалланович и его вклад в литургическую науку.</w:t>
      </w:r>
    </w:p>
    <w:p w14:paraId="6DF73D91" w14:textId="77777777" w:rsidR="00970DA5" w:rsidRPr="001F6C13" w:rsidRDefault="00970DA5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>Николай Фомич Красносельцев и его вклад в литургическую науку.</w:t>
      </w:r>
    </w:p>
    <w:p w14:paraId="4101C409" w14:textId="77777777" w:rsidR="00970DA5" w:rsidRPr="001F6C13" w:rsidRDefault="00970DA5" w:rsidP="00846E62">
      <w:pPr>
        <w:widowControl w:val="0"/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sz w:val="24"/>
          <w:szCs w:val="24"/>
        </w:rPr>
        <w:t>Роман Сладкопевец и его творения.</w:t>
      </w:r>
    </w:p>
    <w:p w14:paraId="7BCA5785" w14:textId="77777777" w:rsidR="00970DA5" w:rsidRPr="001F6C13" w:rsidRDefault="00970DA5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>Священное Предание в богослужебных книгах Русской Православной Церкви.</w:t>
      </w:r>
    </w:p>
    <w:p w14:paraId="1C8C89BF" w14:textId="77777777" w:rsidR="00970DA5" w:rsidRPr="001F6C13" w:rsidRDefault="00970DA5" w:rsidP="00846E62">
      <w:pPr>
        <w:numPr>
          <w:ilvl w:val="0"/>
          <w:numId w:val="4"/>
        </w:numPr>
        <w:suppressAutoHyphens/>
        <w:spacing w:line="100" w:lineRule="atLeast"/>
        <w:rPr>
          <w:sz w:val="24"/>
          <w:szCs w:val="24"/>
        </w:rPr>
      </w:pPr>
      <w:r w:rsidRPr="001F6C13">
        <w:rPr>
          <w:color w:val="000000"/>
          <w:sz w:val="24"/>
          <w:szCs w:val="24"/>
        </w:rPr>
        <w:t>Студийский Устав на Руси.</w:t>
      </w:r>
    </w:p>
    <w:p w14:paraId="568D24C0" w14:textId="77777777" w:rsidR="00367F31" w:rsidRDefault="00367F31" w:rsidP="008367DE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7FC7B4B6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2B6C9797" w14:textId="77777777" w:rsidR="008B58C1" w:rsidRDefault="00F92DC8" w:rsidP="001350D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00003DDF" w14:textId="77777777" w:rsid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Анагностопулос, С. Беседы о литургической жизни Церкви / С. Анагност</w:t>
      </w:r>
      <w:r w:rsidRPr="00D768E4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lastRenderedPageBreak/>
        <w:t xml:space="preserve">пулос ; </w:t>
      </w:r>
      <w:r w:rsidRPr="00D768E4">
        <w:rPr>
          <w:bCs/>
          <w:sz w:val="24"/>
          <w:szCs w:val="24"/>
        </w:rPr>
        <w:t>ер. с греч. А. Крейнин. - СПб : Алетейя, 2016. - 569 с. - ISBN 978-5-906792-79-2. – URL: http://biblioclub.ru/index.php?page=book&amp;id=428332. - Текст : элек</w:t>
      </w:r>
      <w:r>
        <w:rPr>
          <w:bCs/>
          <w:sz w:val="24"/>
          <w:szCs w:val="24"/>
        </w:rPr>
        <w:t>тронный.</w:t>
      </w:r>
    </w:p>
    <w:p w14:paraId="24524877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Битбунов, Г. С. Двунадесятые праздники : (историко - литургическое опис</w:t>
      </w:r>
      <w:r w:rsidRPr="002A005E">
        <w:rPr>
          <w:bCs/>
          <w:sz w:val="24"/>
          <w:szCs w:val="24"/>
        </w:rPr>
        <w:t>а</w:t>
      </w:r>
      <w:r w:rsidRPr="002A005E">
        <w:rPr>
          <w:bCs/>
          <w:sz w:val="24"/>
          <w:szCs w:val="24"/>
        </w:rPr>
        <w:t>ние). -</w:t>
      </w:r>
      <w:r w:rsidR="00371DFE">
        <w:rPr>
          <w:bCs/>
          <w:sz w:val="24"/>
          <w:szCs w:val="24"/>
        </w:rPr>
        <w:t xml:space="preserve"> </w:t>
      </w:r>
      <w:r w:rsidRPr="002A005E">
        <w:rPr>
          <w:bCs/>
          <w:sz w:val="24"/>
          <w:szCs w:val="24"/>
        </w:rPr>
        <w:t>М. : Изд-во Сретенского монастыря, 2012. - 248 с.</w:t>
      </w:r>
    </w:p>
    <w:p w14:paraId="03B2B668" w14:textId="77777777" w:rsid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Богослужебный устав Православной Церкви : опыт изъяснительного изл</w:t>
      </w:r>
      <w:r w:rsidRPr="00D768E4">
        <w:rPr>
          <w:bCs/>
          <w:sz w:val="24"/>
          <w:szCs w:val="24"/>
        </w:rPr>
        <w:t>о</w:t>
      </w:r>
      <w:r w:rsidRPr="00D768E4">
        <w:rPr>
          <w:bCs/>
          <w:sz w:val="24"/>
          <w:szCs w:val="24"/>
        </w:rPr>
        <w:t xml:space="preserve">жения порядка богослужения / сост. Василий Розанов. - М. : Б. и., 2005. - </w:t>
      </w:r>
      <w:r>
        <w:rPr>
          <w:bCs/>
          <w:sz w:val="24"/>
          <w:szCs w:val="24"/>
        </w:rPr>
        <w:t xml:space="preserve">676 с. - ISBN 5-7429-0015-558. </w:t>
      </w:r>
    </w:p>
    <w:p w14:paraId="7A0C6561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 xml:space="preserve">Булгаков, С. В. Настольная книга священно-церковно-служителей. В 2 т. - М. : Издат. отдел Московского Патриархата, 1993. </w:t>
      </w:r>
    </w:p>
    <w:p w14:paraId="489A43E2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 xml:space="preserve">Всенощное бдение и Литургия : разъяснение церковного богослужения. - Москва : Издат. Совет РПЦ, 2004. - 288 с. </w:t>
      </w:r>
    </w:p>
    <w:p w14:paraId="612B0280" w14:textId="77777777" w:rsid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Голубцов, А. П. Из чтений по церковной археологии и литургике. - Сергиев Посад, 1918. - Ч. II. Литургика. - 290 с. – ULR http://biblioclub.ru/index.php?page=book&amp;id</w:t>
      </w:r>
      <w:r>
        <w:rPr>
          <w:bCs/>
          <w:sz w:val="24"/>
          <w:szCs w:val="24"/>
        </w:rPr>
        <w:t>=94356. - Текст : электронный.</w:t>
      </w:r>
    </w:p>
    <w:p w14:paraId="4A0BDAB1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Дебольский, Г. С. Дни богослужения Православной Кафолической Восто</w:t>
      </w:r>
      <w:r w:rsidRPr="00D768E4">
        <w:rPr>
          <w:bCs/>
          <w:sz w:val="24"/>
          <w:szCs w:val="24"/>
        </w:rPr>
        <w:t>ч</w:t>
      </w:r>
      <w:r w:rsidRPr="00D768E4">
        <w:rPr>
          <w:bCs/>
          <w:sz w:val="24"/>
          <w:szCs w:val="24"/>
        </w:rPr>
        <w:t>ной Церкви / Г. С. Дебольский. - М. : Директ-Медиа, 2014. - 268 с. – URL: http://biblioclub.ru/index.php?page=book&amp;id=255968/ - Текст : электронный.</w:t>
      </w:r>
    </w:p>
    <w:p w14:paraId="43D18B3F" w14:textId="77777777" w:rsidR="00530B21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Дьяченко, Г. М. О таинстве причащения / Г.М. Дьяченко. - М. : Директ-Медиа, 2014. - 54 с. – URL: http://biblioclub.ru/index.php?page=book&amp;id=</w:t>
      </w:r>
      <w:r w:rsidR="00530B21">
        <w:rPr>
          <w:bCs/>
          <w:sz w:val="24"/>
          <w:szCs w:val="24"/>
        </w:rPr>
        <w:t>254496. - Текст : электронный.</w:t>
      </w:r>
    </w:p>
    <w:p w14:paraId="58D7CCA6" w14:textId="77777777" w:rsidR="00530B21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Последование вечерни, утрени и Божественной литургии. - М. : Сибирская Благозвонница, 2014. - 224 с.</w:t>
      </w:r>
      <w:r w:rsidR="00371DFE">
        <w:rPr>
          <w:bCs/>
          <w:sz w:val="24"/>
          <w:szCs w:val="24"/>
        </w:rPr>
        <w:t xml:space="preserve"> </w:t>
      </w:r>
      <w:r w:rsidRPr="00D768E4">
        <w:rPr>
          <w:bCs/>
          <w:sz w:val="24"/>
          <w:szCs w:val="24"/>
        </w:rPr>
        <w:t>– URL: http://biblioclub.ru/index.php?page=book&amp;id=</w:t>
      </w:r>
      <w:r w:rsidR="00530B21">
        <w:rPr>
          <w:bCs/>
          <w:sz w:val="24"/>
          <w:szCs w:val="24"/>
        </w:rPr>
        <w:t>440629. - Текст : электронный</w:t>
      </w:r>
    </w:p>
    <w:p w14:paraId="69D2D132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Ирмологий. - Репр. воспроизведение изд. 1881 года. - Москва : Правило в</w:t>
      </w:r>
      <w:r w:rsidRPr="00D768E4">
        <w:rPr>
          <w:bCs/>
          <w:sz w:val="24"/>
          <w:szCs w:val="24"/>
        </w:rPr>
        <w:t>е</w:t>
      </w:r>
      <w:r w:rsidRPr="00D768E4">
        <w:rPr>
          <w:bCs/>
          <w:sz w:val="24"/>
          <w:szCs w:val="24"/>
        </w:rPr>
        <w:t xml:space="preserve">ры, 2007. - 192 с. </w:t>
      </w:r>
    </w:p>
    <w:p w14:paraId="57B063A6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Историческое, догматическое и таинственное изъяснение Божественной Л</w:t>
      </w:r>
      <w:r w:rsidRPr="00D768E4">
        <w:rPr>
          <w:bCs/>
          <w:sz w:val="24"/>
          <w:szCs w:val="24"/>
        </w:rPr>
        <w:t>и</w:t>
      </w:r>
      <w:r w:rsidRPr="00D768E4">
        <w:rPr>
          <w:bCs/>
          <w:sz w:val="24"/>
          <w:szCs w:val="24"/>
        </w:rPr>
        <w:t xml:space="preserve">тургии / сост. И. Дмитриевский. - М. : Издат. отдел Московского Патриархата, 1993. - 427 с. </w:t>
      </w:r>
    </w:p>
    <w:p w14:paraId="24EBB425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Кашкин, А. С. Литургика : в 2 ч. Ч. 1. Двунадесятые неподвижные праздн</w:t>
      </w:r>
      <w:r w:rsidRPr="002A005E">
        <w:rPr>
          <w:bCs/>
          <w:sz w:val="24"/>
          <w:szCs w:val="24"/>
        </w:rPr>
        <w:t>и</w:t>
      </w:r>
      <w:r w:rsidRPr="002A005E">
        <w:rPr>
          <w:bCs/>
          <w:sz w:val="24"/>
          <w:szCs w:val="24"/>
        </w:rPr>
        <w:t>ки. Учеб. пособие. - Саратов : Изд-во Саратовской митрополии, 2017. - 750 с.</w:t>
      </w:r>
    </w:p>
    <w:p w14:paraId="016AA4F2" w14:textId="77777777" w:rsid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</w:pPr>
      <w:r w:rsidRPr="002A005E">
        <w:rPr>
          <w:bCs/>
          <w:sz w:val="24"/>
          <w:szCs w:val="24"/>
        </w:rPr>
        <w:t>Кашкин, А. С. Литургика : в 2 ч. Ч. 1. Двунадесятые неподвижные праздн</w:t>
      </w:r>
      <w:r w:rsidRPr="002A005E">
        <w:rPr>
          <w:bCs/>
          <w:sz w:val="24"/>
          <w:szCs w:val="24"/>
        </w:rPr>
        <w:t>и</w:t>
      </w:r>
      <w:r w:rsidRPr="002A005E">
        <w:rPr>
          <w:bCs/>
          <w:sz w:val="24"/>
          <w:szCs w:val="24"/>
        </w:rPr>
        <w:t>ки. Учеб. пособие. - Саратов : Изд-во Саратовской митрополии, 2017. - 430 с.</w:t>
      </w:r>
      <w:r w:rsidRPr="00D768E4">
        <w:t xml:space="preserve"> </w:t>
      </w:r>
    </w:p>
    <w:p w14:paraId="73467F8C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Кашкин, А. С. Литургика : в 2 ч. Ч. 2. Постная и Цветная Триоди. Учеб. п</w:t>
      </w:r>
      <w:r w:rsidRPr="002A005E">
        <w:rPr>
          <w:bCs/>
          <w:sz w:val="24"/>
          <w:szCs w:val="24"/>
        </w:rPr>
        <w:t>о</w:t>
      </w:r>
      <w:r w:rsidRPr="002A005E">
        <w:rPr>
          <w:bCs/>
          <w:sz w:val="24"/>
          <w:szCs w:val="24"/>
        </w:rPr>
        <w:t>собие. - Саратов : Изд-во Саратовской митрополии, 2017. - 750 с.</w:t>
      </w:r>
    </w:p>
    <w:p w14:paraId="7298216F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Кашкин, А. С. Устав православного богослужения : учеб. пособие по литу</w:t>
      </w:r>
      <w:r w:rsidRPr="002A005E">
        <w:rPr>
          <w:bCs/>
          <w:sz w:val="24"/>
          <w:szCs w:val="24"/>
        </w:rPr>
        <w:t>р</w:t>
      </w:r>
      <w:r w:rsidRPr="002A005E">
        <w:rPr>
          <w:bCs/>
          <w:sz w:val="24"/>
          <w:szCs w:val="24"/>
        </w:rPr>
        <w:t xml:space="preserve">гике. – Саратов : Издательство Саратовской епархии, 2010. - 687 с. </w:t>
      </w:r>
    </w:p>
    <w:p w14:paraId="51478334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Кашкин, А. С. Устав православного богослужения : учеб. пособие по литу</w:t>
      </w:r>
      <w:r w:rsidRPr="002A005E">
        <w:rPr>
          <w:bCs/>
          <w:sz w:val="24"/>
          <w:szCs w:val="24"/>
        </w:rPr>
        <w:t>р</w:t>
      </w:r>
      <w:r w:rsidRPr="002A005E">
        <w:rPr>
          <w:bCs/>
          <w:sz w:val="24"/>
          <w:szCs w:val="24"/>
        </w:rPr>
        <w:t xml:space="preserve">гике. – Саратов : Издательство Саратовской епархии, 2010. - 687 с. </w:t>
      </w:r>
    </w:p>
    <w:p w14:paraId="3F8140AD" w14:textId="77777777" w:rsidR="00530B21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Киприан Керн, архимандрит. Литургика. Гимнография и эортология. - М. : Директ-Медиа, 2011. - 76 с. – URL: http://biblioclub.ru/index.php?page=book&amp;id</w:t>
      </w:r>
      <w:r w:rsidR="00530B21">
        <w:rPr>
          <w:bCs/>
          <w:sz w:val="24"/>
          <w:szCs w:val="24"/>
        </w:rPr>
        <w:t>=75236. - Текст : электронный.</w:t>
      </w:r>
    </w:p>
    <w:p w14:paraId="5C9AFE12" w14:textId="77777777" w:rsidR="00530B21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Киприан Керн, архимандрит. Евхаристия / Киприан, архим. - М. : Директ-Медиа, 2011. - 208 с. – URL: http://biblioclub.ru/index.php?page=book&amp;id=74440. - Те</w:t>
      </w:r>
      <w:r w:rsidR="00530B21">
        <w:rPr>
          <w:bCs/>
          <w:sz w:val="24"/>
          <w:szCs w:val="24"/>
        </w:rPr>
        <w:t>кст : электронный.</w:t>
      </w:r>
    </w:p>
    <w:p w14:paraId="4111CE7B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 xml:space="preserve">Красовицкая, М. С. Литургика : курс лекций / М. С. Красовицкая. - 7-е изд., испр. и доп. - Москва : Изд-во ПСТГУ, 2014. - 225 с. </w:t>
      </w:r>
    </w:p>
    <w:p w14:paraId="632B2BA2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Максим Кокарев, прот. Введение в литургическое Предание : учебное пос</w:t>
      </w:r>
      <w:r w:rsidRPr="002A005E">
        <w:rPr>
          <w:bCs/>
          <w:sz w:val="24"/>
          <w:szCs w:val="24"/>
        </w:rPr>
        <w:t>о</w:t>
      </w:r>
      <w:r w:rsidRPr="002A005E">
        <w:rPr>
          <w:bCs/>
          <w:sz w:val="24"/>
          <w:szCs w:val="24"/>
        </w:rPr>
        <w:t xml:space="preserve">бие. - Самара: Изд-во "Книга", 2012. - 448 с. </w:t>
      </w:r>
    </w:p>
    <w:p w14:paraId="0A35D5B9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Максим Кокарев, прот. Введение в литургическое Предание : учебное пос</w:t>
      </w:r>
      <w:r w:rsidRPr="002A005E">
        <w:rPr>
          <w:bCs/>
          <w:sz w:val="24"/>
          <w:szCs w:val="24"/>
        </w:rPr>
        <w:t>о</w:t>
      </w:r>
      <w:r w:rsidRPr="002A005E">
        <w:rPr>
          <w:bCs/>
          <w:sz w:val="24"/>
          <w:szCs w:val="24"/>
        </w:rPr>
        <w:t xml:space="preserve">бие. - Самара: Изд-во "Книга", 2012. - 448 с. </w:t>
      </w:r>
    </w:p>
    <w:p w14:paraId="4E54D4F3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 xml:space="preserve">Малков, П. Ю. Введение в литургическое предание : Таинства Православной церкви : курс лекций. - М. : Изд.-во ПСТГУ, 2011. - 352 с. </w:t>
      </w:r>
    </w:p>
    <w:p w14:paraId="277A57B4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lastRenderedPageBreak/>
        <w:t xml:space="preserve">Минея : в 24 томах. - 4-е изд. - М. : Издательство Московской Патриархии РПЦ, 2011. </w:t>
      </w:r>
    </w:p>
    <w:p w14:paraId="1B835DAC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 xml:space="preserve">Минея дополнительная. - М. : Московский Сретенский монастырь; Изд-во "Правило веры", 2008. - 512 с. - ISBN 978-5-94759-080-736. </w:t>
      </w:r>
    </w:p>
    <w:p w14:paraId="19AD5BB0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Минея общая новомученикам и исповедникам Российским / ред. Т. А. Ле</w:t>
      </w:r>
      <w:r w:rsidRPr="00D768E4">
        <w:rPr>
          <w:bCs/>
          <w:sz w:val="24"/>
          <w:szCs w:val="24"/>
        </w:rPr>
        <w:t>в</w:t>
      </w:r>
      <w:r w:rsidRPr="00D768E4">
        <w:rPr>
          <w:bCs/>
          <w:sz w:val="24"/>
          <w:szCs w:val="24"/>
        </w:rPr>
        <w:t xml:space="preserve">шенко. - М. : Изд-во Московской Патриархии, 2011. - 300 с. </w:t>
      </w:r>
    </w:p>
    <w:p w14:paraId="2AA33E5D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Неаполитанский Аркадий, прот. Церковный устав в таблицах, показыва</w:t>
      </w:r>
      <w:r w:rsidRPr="00D768E4">
        <w:rPr>
          <w:bCs/>
          <w:sz w:val="24"/>
          <w:szCs w:val="24"/>
        </w:rPr>
        <w:t>ю</w:t>
      </w:r>
      <w:r w:rsidRPr="00D768E4">
        <w:rPr>
          <w:bCs/>
          <w:sz w:val="24"/>
          <w:szCs w:val="24"/>
        </w:rPr>
        <w:t>щий весь порядок церковных служб рядовых и все особенности праздничных служб в т</w:t>
      </w:r>
      <w:r w:rsidRPr="00D768E4">
        <w:rPr>
          <w:bCs/>
          <w:sz w:val="24"/>
          <w:szCs w:val="24"/>
        </w:rPr>
        <w:t>е</w:t>
      </w:r>
      <w:r w:rsidRPr="00D768E4">
        <w:rPr>
          <w:bCs/>
          <w:sz w:val="24"/>
          <w:szCs w:val="24"/>
        </w:rPr>
        <w:t xml:space="preserve">чение времени года : в 3 ч. - М., 1994. - 128 с. </w:t>
      </w:r>
    </w:p>
    <w:p w14:paraId="539C3DF1" w14:textId="77777777" w:rsidR="00530B21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Нестеровский, Е. Г. Литургика или наука о богослужении православной церкви. - Курск : Типография братьев Н. и И. Ваниных, 1895. - Ч. 1. Общая. - 296 с. – URL: http://biblioclub.ru/index.php?page=book&amp;id=</w:t>
      </w:r>
      <w:r w:rsidR="00530B21">
        <w:rPr>
          <w:bCs/>
          <w:sz w:val="24"/>
          <w:szCs w:val="24"/>
        </w:rPr>
        <w:t>130518/ - Текст : электронный.</w:t>
      </w:r>
    </w:p>
    <w:p w14:paraId="2C011D52" w14:textId="77777777" w:rsid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Иларион (Алфеев), митр.</w:t>
      </w:r>
      <w:r w:rsidR="00371DFE">
        <w:rPr>
          <w:bCs/>
          <w:sz w:val="24"/>
          <w:szCs w:val="24"/>
        </w:rPr>
        <w:t xml:space="preserve"> </w:t>
      </w:r>
      <w:r w:rsidRPr="00D768E4">
        <w:rPr>
          <w:bCs/>
          <w:sz w:val="24"/>
          <w:szCs w:val="24"/>
        </w:rPr>
        <w:t>Литургия. Исторический и богословский комме</w:t>
      </w:r>
      <w:r w:rsidRPr="00D768E4">
        <w:rPr>
          <w:bCs/>
          <w:sz w:val="24"/>
          <w:szCs w:val="24"/>
        </w:rPr>
        <w:t>н</w:t>
      </w:r>
      <w:r w:rsidRPr="00D768E4">
        <w:rPr>
          <w:bCs/>
          <w:sz w:val="24"/>
          <w:szCs w:val="24"/>
        </w:rPr>
        <w:t>тарий к Литургиям Иоанна Златоуста и Василия Великого. - Москва : ИД "Познание" ; Общецерк. аспирантура и докторантура, 2019. - 768 с.</w:t>
      </w:r>
    </w:p>
    <w:p w14:paraId="41CE934D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Нефедов Геннадий, прот. Таинства и обряды Православной Церкви : уче</w:t>
      </w:r>
      <w:r w:rsidRPr="002A005E">
        <w:rPr>
          <w:bCs/>
          <w:sz w:val="24"/>
          <w:szCs w:val="24"/>
        </w:rPr>
        <w:t>б</w:t>
      </w:r>
      <w:r w:rsidRPr="002A005E">
        <w:rPr>
          <w:bCs/>
          <w:sz w:val="24"/>
          <w:szCs w:val="24"/>
        </w:rPr>
        <w:t xml:space="preserve">ное пособие по литургике. - М. : Паломник, 2008. </w:t>
      </w:r>
    </w:p>
    <w:p w14:paraId="2CF5D9E0" w14:textId="77777777" w:rsidR="00530B21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Никулина, Е. Н. Богослужебный устав и гимнография : учеб. пособие с хр</w:t>
      </w:r>
      <w:r w:rsidRPr="00D768E4">
        <w:rPr>
          <w:bCs/>
          <w:sz w:val="24"/>
          <w:szCs w:val="24"/>
        </w:rPr>
        <w:t>е</w:t>
      </w:r>
      <w:r w:rsidRPr="00D768E4">
        <w:rPr>
          <w:bCs/>
          <w:sz w:val="24"/>
          <w:szCs w:val="24"/>
        </w:rPr>
        <w:t>стоматией. - М. : Изд-во ПСТГУ, 2017. - 208 с. – URL: http://biblioclub.ru/index.php?page=book&amp;</w:t>
      </w:r>
      <w:r w:rsidR="00530B21">
        <w:rPr>
          <w:bCs/>
          <w:sz w:val="24"/>
          <w:szCs w:val="24"/>
        </w:rPr>
        <w:t>id=2770744Текст : электронный.</w:t>
      </w:r>
    </w:p>
    <w:p w14:paraId="6EB4253D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Новая скрижаль или объяснение о церкви, о литургии, и о всех службах, и утварях церковных, Вениамина, архиепископа Нижегородского и Арзамасского (1739-1811). – М. : Изд-во Прав. Братства свт. Филарета, 1999. - 309 с.</w:t>
      </w:r>
    </w:p>
    <w:p w14:paraId="10057E36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Православное богослужение : практическое руководство для клириков и м</w:t>
      </w:r>
      <w:r w:rsidRPr="002A005E">
        <w:rPr>
          <w:bCs/>
          <w:sz w:val="24"/>
          <w:szCs w:val="24"/>
        </w:rPr>
        <w:t>и</w:t>
      </w:r>
      <w:r w:rsidRPr="002A005E">
        <w:rPr>
          <w:bCs/>
          <w:sz w:val="24"/>
          <w:szCs w:val="24"/>
        </w:rPr>
        <w:t>рян. Учеб. пособие / сост. И. В. Гаслов, А. С. Кашкин. - СПб. : "Сатисъ", "Держава", 2010. - 398 с.</w:t>
      </w:r>
    </w:p>
    <w:p w14:paraId="3DC7AA92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Православное богослужение : практическое руководство для клириков и м</w:t>
      </w:r>
      <w:r w:rsidRPr="002A005E">
        <w:rPr>
          <w:bCs/>
          <w:sz w:val="24"/>
          <w:szCs w:val="24"/>
        </w:rPr>
        <w:t>и</w:t>
      </w:r>
      <w:r w:rsidRPr="002A005E">
        <w:rPr>
          <w:bCs/>
          <w:sz w:val="24"/>
          <w:szCs w:val="24"/>
        </w:rPr>
        <w:t>рян. Учеб. пособие / сост. И. В. Гаслов, А. С. Кашкин. - СПб. : "Сатисъ", "Держава", 2010. - 398 с.</w:t>
      </w:r>
    </w:p>
    <w:p w14:paraId="4D0E09DE" w14:textId="77777777" w:rsidR="00593EB5" w:rsidRDefault="00D768E4" w:rsidP="00593EB5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Пятидесятница. Воздвижение Честнаго Креста / под ред. М. Скабалланов</w:t>
      </w:r>
      <w:r w:rsidRPr="00D768E4">
        <w:rPr>
          <w:bCs/>
          <w:sz w:val="24"/>
          <w:szCs w:val="24"/>
        </w:rPr>
        <w:t>и</w:t>
      </w:r>
      <w:r w:rsidRPr="00D768E4">
        <w:rPr>
          <w:bCs/>
          <w:sz w:val="24"/>
          <w:szCs w:val="24"/>
        </w:rPr>
        <w:t xml:space="preserve">ча. - М. : Свято-Троицкая Сергиева Лавра, 1995. - 174 с. </w:t>
      </w:r>
    </w:p>
    <w:p w14:paraId="258F3627" w14:textId="77777777" w:rsidR="00593EB5" w:rsidRDefault="00593EB5" w:rsidP="00593EB5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593EB5">
        <w:rPr>
          <w:bCs/>
          <w:sz w:val="24"/>
          <w:szCs w:val="24"/>
        </w:rPr>
        <w:t>Разъяснение о некоторых особенностях совершения входных молитв перед Божественной литургией. http://www.patriarchia.ru/db/text/6053200.html</w:t>
      </w:r>
      <w:r>
        <w:rPr>
          <w:bCs/>
          <w:sz w:val="24"/>
          <w:szCs w:val="24"/>
        </w:rPr>
        <w:t xml:space="preserve"> - Текст : электро</w:t>
      </w:r>
      <w:r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ный.</w:t>
      </w:r>
    </w:p>
    <w:p w14:paraId="4AC45A16" w14:textId="77777777" w:rsidR="00593EB5" w:rsidRDefault="00593EB5" w:rsidP="00593EB5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593EB5">
        <w:rPr>
          <w:bCs/>
          <w:sz w:val="24"/>
          <w:szCs w:val="24"/>
        </w:rPr>
        <w:t>Разъяснение о совершении богослужения с пением «Аллилуйя» в период малых постов. http://www.patriarchia.ru/db/text/6053282.html</w:t>
      </w:r>
      <w:r>
        <w:rPr>
          <w:bCs/>
          <w:sz w:val="24"/>
          <w:szCs w:val="24"/>
        </w:rPr>
        <w:t xml:space="preserve"> - Текст : электронный.</w:t>
      </w:r>
    </w:p>
    <w:p w14:paraId="7AFE40E6" w14:textId="77777777" w:rsidR="00593EB5" w:rsidRDefault="00593EB5" w:rsidP="00593EB5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593EB5">
        <w:rPr>
          <w:bCs/>
          <w:sz w:val="24"/>
          <w:szCs w:val="24"/>
        </w:rPr>
        <w:t>Разъяснение о совершении чина воздвижения Креста в праздник Всемирного Воздвижения Честного и Животворящего Креста Господня в монастырях и на приходах. http://www.patriarchia.ru/db/text/6053314.html</w:t>
      </w:r>
      <w:r>
        <w:rPr>
          <w:bCs/>
          <w:sz w:val="24"/>
          <w:szCs w:val="24"/>
        </w:rPr>
        <w:t xml:space="preserve"> - Текст : электронный.</w:t>
      </w:r>
    </w:p>
    <w:p w14:paraId="2938446B" w14:textId="6020B308" w:rsidR="00593EB5" w:rsidRPr="00593EB5" w:rsidRDefault="00593EB5" w:rsidP="00593EB5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593EB5">
        <w:rPr>
          <w:bCs/>
          <w:sz w:val="24"/>
          <w:szCs w:val="24"/>
        </w:rPr>
        <w:t>Разъяснение о совершении чина прощения в Неделю сыропустную. http://www.patriarchia.ru/db/text/6053336.html</w:t>
      </w:r>
      <w:r>
        <w:rPr>
          <w:bCs/>
          <w:sz w:val="24"/>
          <w:szCs w:val="24"/>
        </w:rPr>
        <w:t xml:space="preserve"> - Текст : электронный.</w:t>
      </w:r>
    </w:p>
    <w:p w14:paraId="5C10D38B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Скабалланович, М. Н. Толковый Типикон : объяснительное изложение Т</w:t>
      </w:r>
      <w:r w:rsidRPr="00D768E4">
        <w:rPr>
          <w:bCs/>
          <w:sz w:val="24"/>
          <w:szCs w:val="24"/>
        </w:rPr>
        <w:t>и</w:t>
      </w:r>
      <w:r w:rsidRPr="00D768E4">
        <w:rPr>
          <w:bCs/>
          <w:sz w:val="24"/>
          <w:szCs w:val="24"/>
        </w:rPr>
        <w:t xml:space="preserve">пикона с историческим введением. - М. : Изд. Сретенского мон-ря, 2008. - 815 с. </w:t>
      </w:r>
    </w:p>
    <w:p w14:paraId="0C905603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 xml:space="preserve">Служебник. - М. : Издат. Совет Русской Православной Церкви, 2004. - 592 с. - ISBN 5-94625-065-5 </w:t>
      </w:r>
    </w:p>
    <w:p w14:paraId="184074C1" w14:textId="77777777" w:rsidR="00530B21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>Тафт, Р. Ф. Византийский церковный обряд. Краткий очерк</w:t>
      </w:r>
      <w:r w:rsidR="00371DFE">
        <w:rPr>
          <w:bCs/>
          <w:sz w:val="24"/>
          <w:szCs w:val="24"/>
        </w:rPr>
        <w:t xml:space="preserve"> </w:t>
      </w:r>
      <w:r w:rsidRPr="00D768E4">
        <w:rPr>
          <w:bCs/>
          <w:sz w:val="24"/>
          <w:szCs w:val="24"/>
        </w:rPr>
        <w:t>/ Р. Ф. Тафт. - СПб : Алетейя, 2000. - 160 с. - ISBN 5-89329-233-2. – URL: http://biblioclub.ru/index.php?page=book&amp;id</w:t>
      </w:r>
      <w:r w:rsidR="00530B21">
        <w:rPr>
          <w:bCs/>
          <w:sz w:val="24"/>
          <w:szCs w:val="24"/>
        </w:rPr>
        <w:t>=75268. - Текст : электронный.</w:t>
      </w:r>
    </w:p>
    <w:p w14:paraId="7BCBC469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t xml:space="preserve">Типикон : сиесть Устав. - 2-е изд. - М. : Изд-во Московской Патриархии РПЦ, 2011. - 1200 с. </w:t>
      </w:r>
    </w:p>
    <w:p w14:paraId="533AE81B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Типикон : сиесть Устав. - 2-е изд. - Москва : Изд-во Московской Патриархии РПЦ, 2011. - 1200 с.</w:t>
      </w:r>
    </w:p>
    <w:p w14:paraId="15E7264F" w14:textId="77777777" w:rsidR="00D768E4" w:rsidRPr="00D768E4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D768E4">
        <w:rPr>
          <w:bCs/>
          <w:sz w:val="24"/>
          <w:szCs w:val="24"/>
        </w:rPr>
        <w:lastRenderedPageBreak/>
        <w:t>Требник митрополита Петра Могилы : в 2 томах.</w:t>
      </w:r>
      <w:r w:rsidR="00371DFE">
        <w:rPr>
          <w:bCs/>
          <w:sz w:val="24"/>
          <w:szCs w:val="24"/>
        </w:rPr>
        <w:t xml:space="preserve"> </w:t>
      </w:r>
      <w:r w:rsidRPr="00D768E4">
        <w:rPr>
          <w:bCs/>
          <w:sz w:val="24"/>
          <w:szCs w:val="24"/>
        </w:rPr>
        <w:t xml:space="preserve">- Репр. - Киiв, 1996. </w:t>
      </w:r>
    </w:p>
    <w:p w14:paraId="5FB557A6" w14:textId="77777777" w:rsidR="00D768E4" w:rsidRPr="002A005E" w:rsidRDefault="00D768E4" w:rsidP="00846E62">
      <w:pPr>
        <w:widowControl w:val="0"/>
        <w:numPr>
          <w:ilvl w:val="0"/>
          <w:numId w:val="5"/>
        </w:numPr>
        <w:tabs>
          <w:tab w:val="left" w:pos="567"/>
        </w:tabs>
        <w:ind w:left="0" w:firstLine="568"/>
        <w:jc w:val="both"/>
        <w:outlineLvl w:val="0"/>
        <w:rPr>
          <w:bCs/>
          <w:sz w:val="24"/>
          <w:szCs w:val="24"/>
        </w:rPr>
      </w:pPr>
      <w:r w:rsidRPr="002A005E">
        <w:rPr>
          <w:bCs/>
          <w:sz w:val="24"/>
          <w:szCs w:val="24"/>
        </w:rPr>
        <w:t>Шиманский, Г. И. Литургика : учеб. пособие для Духовных Семинарий / Г. И. Шиманский ; ред. игумен Тихон (Зайцев) [и др.]. - Москва : Московская Духовная Ак</w:t>
      </w:r>
      <w:r w:rsidRPr="002A005E">
        <w:rPr>
          <w:bCs/>
          <w:sz w:val="24"/>
          <w:szCs w:val="24"/>
        </w:rPr>
        <w:t>а</w:t>
      </w:r>
      <w:r w:rsidRPr="002A005E">
        <w:rPr>
          <w:bCs/>
          <w:sz w:val="24"/>
          <w:szCs w:val="24"/>
        </w:rPr>
        <w:t>демия, 2002. - 352 с.</w:t>
      </w:r>
    </w:p>
    <w:p w14:paraId="4AF068ED" w14:textId="77777777" w:rsidR="002C5782" w:rsidRPr="002C5782" w:rsidRDefault="002C5782" w:rsidP="008A3313">
      <w:pPr>
        <w:widowControl w:val="0"/>
        <w:tabs>
          <w:tab w:val="left" w:pos="360"/>
        </w:tabs>
        <w:jc w:val="both"/>
        <w:outlineLvl w:val="0"/>
        <w:rPr>
          <w:bCs/>
          <w:sz w:val="28"/>
          <w:szCs w:val="28"/>
        </w:rPr>
      </w:pPr>
    </w:p>
    <w:p w14:paraId="03F61BFA" w14:textId="77777777" w:rsidR="002C5782" w:rsidRDefault="002C5782" w:rsidP="002C5782">
      <w:pPr>
        <w:widowControl w:val="0"/>
        <w:tabs>
          <w:tab w:val="left" w:pos="360"/>
        </w:tabs>
        <w:ind w:left="709"/>
        <w:jc w:val="both"/>
        <w:outlineLvl w:val="0"/>
        <w:rPr>
          <w:bCs/>
          <w:sz w:val="24"/>
          <w:szCs w:val="24"/>
        </w:rPr>
      </w:pPr>
    </w:p>
    <w:p w14:paraId="139BEB10" w14:textId="77777777" w:rsidR="0078783C" w:rsidRPr="001350D8" w:rsidRDefault="0078783C" w:rsidP="002C5782">
      <w:pPr>
        <w:widowControl w:val="0"/>
        <w:tabs>
          <w:tab w:val="left" w:pos="360"/>
        </w:tabs>
        <w:ind w:left="709"/>
        <w:jc w:val="both"/>
        <w:outlineLvl w:val="0"/>
        <w:rPr>
          <w:bCs/>
          <w:sz w:val="24"/>
          <w:szCs w:val="24"/>
        </w:rPr>
      </w:pPr>
    </w:p>
    <w:p w14:paraId="5F9582DA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05C9CE53" w14:textId="77777777" w:rsidR="00E433B4" w:rsidRPr="00084637" w:rsidRDefault="00CD7697" w:rsidP="00E433B4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14:paraId="29FCF390" w14:textId="77777777" w:rsidR="00E433B4" w:rsidRDefault="00E433B4" w:rsidP="00E433B4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14:paraId="681891A2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1197E825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0BB18353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3407BD40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27F41FA3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5B6E6C75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36439FD8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5B57E50D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>-</w:t>
      </w:r>
      <w:r w:rsidR="00371DFE">
        <w:rPr>
          <w:rFonts w:eastAsia="Calibri"/>
          <w:color w:val="000000"/>
          <w:sz w:val="23"/>
          <w:szCs w:val="23"/>
        </w:rPr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55FB1DC8" w14:textId="77777777"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1DB25760" w14:textId="77777777"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5DCECFEC" w14:textId="77777777" w:rsidR="009D1231" w:rsidRDefault="009D1231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9. </w:t>
      </w:r>
      <w:r w:rsidRPr="00C61E66">
        <w:rPr>
          <w:rFonts w:eastAsia="Calibri"/>
          <w:color w:val="000000"/>
          <w:sz w:val="23"/>
          <w:szCs w:val="23"/>
        </w:rPr>
        <w:t>Biblezoom - Углубленное исследование библейского текста.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C61E66">
        <w:rPr>
          <w:rFonts w:eastAsia="Calibri"/>
          <w:color w:val="000000"/>
          <w:sz w:val="23"/>
          <w:szCs w:val="23"/>
        </w:rPr>
        <w:t>Версия интернет-программы Biblezoom предназначена для удобного и быстрого исследования текста книг Би</w:t>
      </w:r>
      <w:r w:rsidRPr="00C61E66">
        <w:rPr>
          <w:rFonts w:eastAsia="Calibri"/>
          <w:color w:val="000000"/>
          <w:sz w:val="23"/>
          <w:szCs w:val="23"/>
        </w:rPr>
        <w:t>б</w:t>
      </w:r>
      <w:r w:rsidRPr="00C61E66">
        <w:rPr>
          <w:rFonts w:eastAsia="Calibri"/>
          <w:color w:val="000000"/>
          <w:sz w:val="23"/>
          <w:szCs w:val="23"/>
        </w:rPr>
        <w:t>лии.</w:t>
      </w:r>
      <w:r>
        <w:rPr>
          <w:rFonts w:eastAsia="Calibri"/>
          <w:color w:val="000000"/>
          <w:sz w:val="23"/>
          <w:szCs w:val="23"/>
        </w:rPr>
        <w:t xml:space="preserve"> </w:t>
      </w:r>
      <w:r w:rsidRPr="00193F73">
        <w:rPr>
          <w:rFonts w:eastAsia="Calibri"/>
          <w:color w:val="000000"/>
          <w:sz w:val="23"/>
          <w:szCs w:val="23"/>
        </w:rPr>
        <w:t>https://biblezoom.ru/</w:t>
      </w:r>
    </w:p>
    <w:p w14:paraId="620B669A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6A6C01ED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14:paraId="4C92D516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38058DBA" w14:textId="77777777" w:rsidR="00B30CB8" w:rsidRPr="00B30CB8" w:rsidRDefault="00B30CB8" w:rsidP="00846E6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481ADF27" w14:textId="77777777" w:rsidR="00B30CB8" w:rsidRPr="00B30CB8" w:rsidRDefault="00B30CB8" w:rsidP="00846E6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49EFB90E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0C9B186B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35047B8A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14:paraId="08043F98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FB4385">
        <w:rPr>
          <w:sz w:val="24"/>
          <w:szCs w:val="24"/>
        </w:rPr>
        <w:t>ются</w:t>
      </w:r>
      <w:r w:rsidR="00480B28">
        <w:rPr>
          <w:sz w:val="24"/>
          <w:szCs w:val="24"/>
        </w:rPr>
        <w:t xml:space="preserve"> зачет и четыре</w:t>
      </w:r>
      <w:r w:rsidR="00570799">
        <w:rPr>
          <w:sz w:val="24"/>
          <w:szCs w:val="24"/>
        </w:rPr>
        <w:t xml:space="preserve"> экзамена, которые проводя</w:t>
      </w:r>
      <w:r w:rsidRPr="00676296">
        <w:rPr>
          <w:sz w:val="24"/>
          <w:szCs w:val="24"/>
        </w:rPr>
        <w:t>тся в устной форме.</w:t>
      </w:r>
    </w:p>
    <w:p w14:paraId="26085142" w14:textId="77777777" w:rsidR="00480B28" w:rsidRDefault="00480B28" w:rsidP="008367DE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14:paraId="28221CCE" w14:textId="77777777" w:rsidR="008367DE" w:rsidRDefault="008367DE" w:rsidP="008367DE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974946">
        <w:rPr>
          <w:b/>
          <w:bCs/>
          <w:sz w:val="24"/>
          <w:szCs w:val="24"/>
        </w:rPr>
        <w:t>Вопросы к экзамену</w:t>
      </w:r>
      <w:r w:rsidR="00480B28" w:rsidRPr="00974946">
        <w:rPr>
          <w:b/>
          <w:bCs/>
          <w:sz w:val="24"/>
          <w:szCs w:val="24"/>
        </w:rPr>
        <w:t xml:space="preserve"> в первом семестре</w:t>
      </w:r>
      <w:r w:rsidRPr="00974946">
        <w:rPr>
          <w:b/>
          <w:bCs/>
          <w:sz w:val="24"/>
          <w:szCs w:val="24"/>
        </w:rPr>
        <w:t>:</w:t>
      </w:r>
    </w:p>
    <w:p w14:paraId="3FB7DDC8" w14:textId="77777777" w:rsidR="00974946" w:rsidRPr="00974946" w:rsidRDefault="00974946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lastRenderedPageBreak/>
        <w:t>Типы изменяемых составляющих годового цикла (богослужебных текстов), соде</w:t>
      </w:r>
      <w:r w:rsidRPr="00974946">
        <w:rPr>
          <w:bCs/>
          <w:sz w:val="24"/>
          <w:szCs w:val="24"/>
        </w:rPr>
        <w:t>р</w:t>
      </w:r>
      <w:r w:rsidRPr="00974946">
        <w:rPr>
          <w:bCs/>
          <w:sz w:val="24"/>
          <w:szCs w:val="24"/>
        </w:rPr>
        <w:t>жащиеся в Минее</w:t>
      </w:r>
    </w:p>
    <w:p w14:paraId="0BC41E6C" w14:textId="77777777" w:rsidR="00974946" w:rsidRPr="00974946" w:rsidRDefault="00974946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Использование богослужебных последований Октоиха и Минеи в воскресные дни.</w:t>
      </w:r>
    </w:p>
    <w:p w14:paraId="7DCFC3C3" w14:textId="77777777" w:rsidR="00974946" w:rsidRPr="00974946" w:rsidRDefault="00974946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Заупокойное богослужение. «Родительские» субботы.</w:t>
      </w:r>
    </w:p>
    <w:p w14:paraId="26960854" w14:textId="77777777" w:rsidR="00974946" w:rsidRPr="00974946" w:rsidRDefault="00974946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Праздничное богослужение («на 6», «с великим славословием», «с полиелеем») в седмичные дни и его особенности.</w:t>
      </w:r>
    </w:p>
    <w:p w14:paraId="64CA34FD" w14:textId="77777777" w:rsidR="00974946" w:rsidRDefault="00974946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Типы изменяемых богослужебных текстов, содержащиеся в Триоди постной.</w:t>
      </w:r>
    </w:p>
    <w:p w14:paraId="3C5FA9C6" w14:textId="77777777" w:rsidR="00D656DC" w:rsidRPr="00D656DC" w:rsidRDefault="00D656DC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Структура богослужебных последований, содержащихся в Минее.</w:t>
      </w:r>
    </w:p>
    <w:p w14:paraId="3D00DEEE" w14:textId="77777777" w:rsidR="00974946" w:rsidRPr="00974946" w:rsidRDefault="00974946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Структура Октоиха и система осмогласия.</w:t>
      </w:r>
    </w:p>
    <w:p w14:paraId="65752DAB" w14:textId="77777777" w:rsidR="00974946" w:rsidRPr="00974946" w:rsidRDefault="00974946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Типы изменяемых составляющих седмично-гласового цикла (богослужебных те</w:t>
      </w:r>
      <w:r w:rsidRPr="00974946">
        <w:rPr>
          <w:bCs/>
          <w:sz w:val="24"/>
          <w:szCs w:val="24"/>
        </w:rPr>
        <w:t>к</w:t>
      </w:r>
      <w:r w:rsidRPr="00974946">
        <w:rPr>
          <w:bCs/>
          <w:sz w:val="24"/>
          <w:szCs w:val="24"/>
        </w:rPr>
        <w:t>стов), содержащиеся в Октоихе.</w:t>
      </w:r>
    </w:p>
    <w:p w14:paraId="5B65F7D3" w14:textId="19840FBB" w:rsidR="00974946" w:rsidRPr="00974946" w:rsidRDefault="00974946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Категории (разряды) праздников и</w:t>
      </w:r>
      <w:r w:rsidR="00371DFE">
        <w:rPr>
          <w:bCs/>
          <w:sz w:val="24"/>
          <w:szCs w:val="24"/>
        </w:rPr>
        <w:t xml:space="preserve"> </w:t>
      </w:r>
      <w:r w:rsidRPr="00974946">
        <w:rPr>
          <w:bCs/>
          <w:sz w:val="24"/>
          <w:szCs w:val="24"/>
        </w:rPr>
        <w:t>различия в составе богослужебных последов</w:t>
      </w:r>
      <w:r w:rsidRPr="00974946">
        <w:rPr>
          <w:bCs/>
          <w:sz w:val="24"/>
          <w:szCs w:val="24"/>
        </w:rPr>
        <w:t>а</w:t>
      </w:r>
      <w:r w:rsidR="00551B41">
        <w:rPr>
          <w:bCs/>
          <w:sz w:val="24"/>
          <w:szCs w:val="24"/>
        </w:rPr>
        <w:t>ний, содержащихся в Минее.</w:t>
      </w:r>
    </w:p>
    <w:p w14:paraId="71E13968" w14:textId="77777777" w:rsidR="00974946" w:rsidRPr="00974946" w:rsidRDefault="00974946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Праздничное богослужение («на 6», «с великим славословием», «с полиелеем») в воскресные дни.</w:t>
      </w:r>
    </w:p>
    <w:p w14:paraId="6864503A" w14:textId="77777777" w:rsidR="00D656DC" w:rsidRDefault="00D656DC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Суточный круг богослужения в седмичные дни.</w:t>
      </w:r>
    </w:p>
    <w:p w14:paraId="6B66AE3D" w14:textId="77777777" w:rsidR="00D656DC" w:rsidRPr="00974946" w:rsidRDefault="00D656DC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Использование богослужебных последований Октоиха и Минеи в субботние дни.</w:t>
      </w:r>
    </w:p>
    <w:p w14:paraId="5D374CF3" w14:textId="77777777" w:rsidR="00D656DC" w:rsidRPr="00974946" w:rsidRDefault="00D656DC" w:rsidP="00846E62">
      <w:pPr>
        <w:pStyle w:val="a3"/>
        <w:numPr>
          <w:ilvl w:val="0"/>
          <w:numId w:val="6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Особенности праздничного богослужения («на 6», «с великим славословием», «с полиелеем») в субботние дни.</w:t>
      </w:r>
    </w:p>
    <w:p w14:paraId="2D8FEA9C" w14:textId="77777777" w:rsidR="00D656DC" w:rsidRPr="00974946" w:rsidRDefault="00D656DC" w:rsidP="00D656DC">
      <w:pPr>
        <w:pStyle w:val="a3"/>
        <w:suppressLineNumbers/>
        <w:ind w:left="720" w:firstLine="0"/>
        <w:rPr>
          <w:bCs/>
          <w:sz w:val="24"/>
          <w:szCs w:val="24"/>
        </w:rPr>
      </w:pPr>
    </w:p>
    <w:p w14:paraId="05281E78" w14:textId="77777777" w:rsidR="00974946" w:rsidRPr="00974946" w:rsidRDefault="00974946" w:rsidP="00974946">
      <w:pPr>
        <w:pStyle w:val="a3"/>
        <w:suppressLineNumbers/>
        <w:ind w:firstLine="709"/>
        <w:rPr>
          <w:bCs/>
          <w:sz w:val="24"/>
          <w:szCs w:val="24"/>
        </w:rPr>
      </w:pPr>
    </w:p>
    <w:p w14:paraId="6F25931E" w14:textId="77777777" w:rsidR="008367DE" w:rsidRDefault="00371DFE" w:rsidP="00480B28">
      <w:pPr>
        <w:pStyle w:val="a3"/>
        <w:suppressLineNumbers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974946">
        <w:rPr>
          <w:b/>
          <w:bCs/>
          <w:sz w:val="24"/>
          <w:szCs w:val="24"/>
        </w:rPr>
        <w:t xml:space="preserve"> </w:t>
      </w:r>
      <w:r w:rsidR="00480B28" w:rsidRPr="00974946">
        <w:rPr>
          <w:b/>
          <w:bCs/>
          <w:sz w:val="24"/>
          <w:szCs w:val="24"/>
        </w:rPr>
        <w:t>Вопросы к экзамену во</w:t>
      </w:r>
      <w:r w:rsidR="00D400E5" w:rsidRPr="00974946">
        <w:rPr>
          <w:b/>
          <w:bCs/>
          <w:sz w:val="24"/>
          <w:szCs w:val="24"/>
        </w:rPr>
        <w:t xml:space="preserve"> в</w:t>
      </w:r>
      <w:r w:rsidR="00480B28" w:rsidRPr="00974946">
        <w:rPr>
          <w:b/>
          <w:bCs/>
          <w:sz w:val="24"/>
          <w:szCs w:val="24"/>
        </w:rPr>
        <w:t>тором семестре:</w:t>
      </w:r>
    </w:p>
    <w:p w14:paraId="0F89E894" w14:textId="77777777" w:rsidR="00974946" w:rsidRPr="00974946" w:rsidRDefault="00974946" w:rsidP="00974946">
      <w:pPr>
        <w:pStyle w:val="a3"/>
        <w:suppressLineNumbers/>
        <w:rPr>
          <w:b/>
          <w:bCs/>
          <w:sz w:val="24"/>
          <w:szCs w:val="24"/>
        </w:rPr>
      </w:pPr>
    </w:p>
    <w:p w14:paraId="38AC20DA" w14:textId="77777777" w:rsidR="00D656DC" w:rsidRPr="00974946" w:rsidRDefault="00D656DC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 xml:space="preserve">Воскресное «всенощное бдение», его состав. </w:t>
      </w:r>
    </w:p>
    <w:p w14:paraId="3E750FAE" w14:textId="77777777" w:rsidR="00D656DC" w:rsidRPr="00D656DC" w:rsidRDefault="00D656DC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Особенности совершения вечерни и утрени в воскресные дни. Малая вечерня.</w:t>
      </w:r>
    </w:p>
    <w:p w14:paraId="2BE760CD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Структура и состав богослужебных последований Триоди (последования седми</w:t>
      </w:r>
      <w:r w:rsidRPr="00974946">
        <w:rPr>
          <w:bCs/>
          <w:sz w:val="24"/>
          <w:szCs w:val="24"/>
        </w:rPr>
        <w:t>ч</w:t>
      </w:r>
      <w:r w:rsidRPr="00974946">
        <w:rPr>
          <w:bCs/>
          <w:sz w:val="24"/>
          <w:szCs w:val="24"/>
        </w:rPr>
        <w:t xml:space="preserve">ные, субботние и воскресные). </w:t>
      </w:r>
    </w:p>
    <w:p w14:paraId="66796319" w14:textId="77777777" w:rsidR="00D656DC" w:rsidRPr="00974946" w:rsidRDefault="00D656DC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Особые случаи совершения богослужения в Великий пост (Великий канон Андрея Критского, Акафист Божией Матери).</w:t>
      </w:r>
    </w:p>
    <w:p w14:paraId="59DBB2FC" w14:textId="77777777" w:rsidR="00D656DC" w:rsidRPr="00D656DC" w:rsidRDefault="00D656DC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Предпразднство. Попразднство. Отдание праздника.</w:t>
      </w:r>
    </w:p>
    <w:p w14:paraId="5C6E65E1" w14:textId="77777777" w:rsid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Великий Пост и подготовительные недели.</w:t>
      </w:r>
    </w:p>
    <w:p w14:paraId="12475E01" w14:textId="77777777" w:rsidR="00D656DC" w:rsidRPr="00974946" w:rsidRDefault="00D656DC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Богослужение в праздник Богоявления Господня. Особенности совершения бог</w:t>
      </w:r>
      <w:r w:rsidRPr="00974946">
        <w:rPr>
          <w:bCs/>
          <w:sz w:val="24"/>
          <w:szCs w:val="24"/>
        </w:rPr>
        <w:t>о</w:t>
      </w:r>
      <w:r w:rsidRPr="00974946">
        <w:rPr>
          <w:bCs/>
          <w:sz w:val="24"/>
          <w:szCs w:val="24"/>
        </w:rPr>
        <w:t>служения в навечерие.</w:t>
      </w:r>
    </w:p>
    <w:p w14:paraId="56EE0A1A" w14:textId="77777777" w:rsidR="00D656DC" w:rsidRPr="00974946" w:rsidRDefault="00D656DC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Система и циклы песнопений Страстной седмицы.</w:t>
      </w:r>
    </w:p>
    <w:p w14:paraId="05067B10" w14:textId="77777777" w:rsidR="00D656DC" w:rsidRPr="00974946" w:rsidRDefault="00D656DC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Богородичные праздники. Особенности их совершения богослужения при совпад</w:t>
      </w:r>
      <w:r w:rsidRPr="00974946">
        <w:rPr>
          <w:bCs/>
          <w:sz w:val="24"/>
          <w:szCs w:val="24"/>
        </w:rPr>
        <w:t>е</w:t>
      </w:r>
      <w:r w:rsidRPr="00974946">
        <w:rPr>
          <w:bCs/>
          <w:sz w:val="24"/>
          <w:szCs w:val="24"/>
        </w:rPr>
        <w:t>нии с воскресным днем.</w:t>
      </w:r>
    </w:p>
    <w:p w14:paraId="64ABD2B4" w14:textId="77777777" w:rsidR="00D656DC" w:rsidRPr="00D656DC" w:rsidRDefault="00D656DC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Особенности седмичного богослужения в период Великого поста.</w:t>
      </w:r>
    </w:p>
    <w:p w14:paraId="2EBF1E94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 xml:space="preserve">Особенности праздничного богослужения в период Пятидесятницы. </w:t>
      </w:r>
    </w:p>
    <w:p w14:paraId="7504EFC6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 xml:space="preserve">Структура и состав богослужебных последований Триоди Цветной. </w:t>
      </w:r>
    </w:p>
    <w:p w14:paraId="596F813B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Использование богослужебных последований Октоиха и Минеи в седмичные дни.</w:t>
      </w:r>
    </w:p>
    <w:p w14:paraId="25BD897B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Богослужение в праздник Рождества Христова.</w:t>
      </w:r>
    </w:p>
    <w:p w14:paraId="734FED60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Храмовый (престольный) праздник</w:t>
      </w:r>
    </w:p>
    <w:p w14:paraId="5C5276D5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Особенности совершения богослужения в навечерие великих праздников.</w:t>
      </w:r>
    </w:p>
    <w:p w14:paraId="62A5A610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Празднование Благовещения в седмичные, субботние и воскресные дни Великого поста.</w:t>
      </w:r>
    </w:p>
    <w:p w14:paraId="07E0A81B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Система и циклы песнопений в период Пятидесятницы.</w:t>
      </w:r>
    </w:p>
    <w:p w14:paraId="509DC3B0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 xml:space="preserve">Праздники, в которые совершается «всенощное бдение». </w:t>
      </w:r>
    </w:p>
    <w:p w14:paraId="4F691366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Суточный круг богослужения в воскресные дни.</w:t>
      </w:r>
    </w:p>
    <w:p w14:paraId="0D1A0F71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Особенности богослужения в Страстную седмицу (Великая суббота, Великий че</w:t>
      </w:r>
      <w:r w:rsidRPr="00974946">
        <w:rPr>
          <w:bCs/>
          <w:sz w:val="24"/>
          <w:szCs w:val="24"/>
        </w:rPr>
        <w:t>т</w:t>
      </w:r>
      <w:r w:rsidRPr="00974946">
        <w:rPr>
          <w:bCs/>
          <w:sz w:val="24"/>
          <w:szCs w:val="24"/>
        </w:rPr>
        <w:t>верг, Великая пятница).</w:t>
      </w:r>
    </w:p>
    <w:p w14:paraId="3BCF1E4B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 xml:space="preserve">Особенности совершения богослужения в сложных случаях («Марковы главы»). </w:t>
      </w:r>
    </w:p>
    <w:p w14:paraId="13C9FE96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 xml:space="preserve">Особенности праздничного богослужения в период Великого поста. </w:t>
      </w:r>
    </w:p>
    <w:p w14:paraId="47388414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lastRenderedPageBreak/>
        <w:t>Празднование Благовещения на</w:t>
      </w:r>
      <w:r w:rsidR="00371DFE">
        <w:rPr>
          <w:bCs/>
          <w:sz w:val="24"/>
          <w:szCs w:val="24"/>
        </w:rPr>
        <w:t xml:space="preserve"> </w:t>
      </w:r>
      <w:r w:rsidRPr="00974946">
        <w:rPr>
          <w:bCs/>
          <w:sz w:val="24"/>
          <w:szCs w:val="24"/>
        </w:rPr>
        <w:t>Страстной и Светлой седмицах.</w:t>
      </w:r>
    </w:p>
    <w:p w14:paraId="5E2FC6F6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Особенности совершения богослужения в храмовый праздник.</w:t>
      </w:r>
    </w:p>
    <w:p w14:paraId="69F0A115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Великие Господские праздники. Особенности совершения богослужения при со</w:t>
      </w:r>
      <w:r w:rsidRPr="00974946">
        <w:rPr>
          <w:bCs/>
          <w:sz w:val="24"/>
          <w:szCs w:val="24"/>
        </w:rPr>
        <w:t>в</w:t>
      </w:r>
      <w:r w:rsidRPr="00974946">
        <w:rPr>
          <w:bCs/>
          <w:sz w:val="24"/>
          <w:szCs w:val="24"/>
        </w:rPr>
        <w:t>падении с воскресным днем.</w:t>
      </w:r>
    </w:p>
    <w:p w14:paraId="4F609B0A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 xml:space="preserve">Система и циклы песнопений в Триоди Постной. </w:t>
      </w:r>
    </w:p>
    <w:p w14:paraId="4828A480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Седмичное богослужение в период Пятидесятницы.</w:t>
      </w:r>
    </w:p>
    <w:p w14:paraId="5A3BA27B" w14:textId="77777777" w:rsidR="00974946" w:rsidRPr="00974946" w:rsidRDefault="00974946" w:rsidP="00846E62">
      <w:pPr>
        <w:pStyle w:val="a3"/>
        <w:numPr>
          <w:ilvl w:val="0"/>
          <w:numId w:val="7"/>
        </w:numPr>
        <w:suppressLineNumbers/>
        <w:rPr>
          <w:bCs/>
          <w:sz w:val="24"/>
          <w:szCs w:val="24"/>
        </w:rPr>
      </w:pPr>
      <w:r w:rsidRPr="00974946">
        <w:rPr>
          <w:bCs/>
          <w:sz w:val="24"/>
          <w:szCs w:val="24"/>
        </w:rPr>
        <w:t>Особенности субботнего и воскресного</w:t>
      </w:r>
      <w:r w:rsidR="00371DFE">
        <w:rPr>
          <w:bCs/>
          <w:sz w:val="24"/>
          <w:szCs w:val="24"/>
        </w:rPr>
        <w:t xml:space="preserve"> </w:t>
      </w:r>
      <w:r w:rsidRPr="00974946">
        <w:rPr>
          <w:bCs/>
          <w:sz w:val="24"/>
          <w:szCs w:val="24"/>
        </w:rPr>
        <w:t>богослужения в период Великого поста.</w:t>
      </w:r>
    </w:p>
    <w:p w14:paraId="3CD53CAC" w14:textId="77777777" w:rsidR="00974946" w:rsidRPr="00480B28" w:rsidRDefault="00974946" w:rsidP="00480B28">
      <w:pPr>
        <w:pStyle w:val="a3"/>
        <w:suppressLineNumbers/>
        <w:ind w:firstLine="0"/>
        <w:rPr>
          <w:b/>
          <w:bCs/>
          <w:sz w:val="24"/>
          <w:szCs w:val="24"/>
        </w:rPr>
      </w:pPr>
    </w:p>
    <w:p w14:paraId="5B857337" w14:textId="77777777" w:rsidR="00D400E5" w:rsidRDefault="00D400E5" w:rsidP="00D400E5">
      <w:pPr>
        <w:pStyle w:val="a3"/>
        <w:suppressLineNumbers/>
        <w:ind w:firstLine="0"/>
        <w:rPr>
          <w:b/>
          <w:bCs/>
          <w:sz w:val="24"/>
          <w:szCs w:val="24"/>
        </w:rPr>
      </w:pPr>
      <w:r w:rsidRPr="0015351D">
        <w:rPr>
          <w:b/>
          <w:bCs/>
          <w:sz w:val="24"/>
          <w:szCs w:val="24"/>
        </w:rPr>
        <w:t>Вопросы к зачету в третьем семестре:</w:t>
      </w:r>
    </w:p>
    <w:p w14:paraId="29A1F1EE" w14:textId="77777777" w:rsidR="0015351D" w:rsidRPr="0015351D" w:rsidRDefault="0015351D" w:rsidP="0015351D">
      <w:pPr>
        <w:pStyle w:val="13"/>
        <w:widowControl w:val="0"/>
        <w:suppressAutoHyphens/>
        <w:spacing w:before="0" w:after="0"/>
        <w:ind w:firstLine="0"/>
        <w:rPr>
          <w:rFonts w:cs="Times New Roman"/>
        </w:rPr>
      </w:pPr>
    </w:p>
    <w:p w14:paraId="44CAEEFC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rFonts w:eastAsia="HiddenHorzOCR"/>
          <w:sz w:val="24"/>
          <w:szCs w:val="24"/>
        </w:rPr>
        <w:t xml:space="preserve"> </w:t>
      </w:r>
      <w:r w:rsidRPr="0015351D">
        <w:rPr>
          <w:sz w:val="24"/>
          <w:szCs w:val="24"/>
        </w:rPr>
        <w:t xml:space="preserve">Текст и его структура. </w:t>
      </w:r>
    </w:p>
    <w:p w14:paraId="383F03E0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>Характерные особенности и отличия основных типов богослужебных текстов.</w:t>
      </w:r>
    </w:p>
    <w:p w14:paraId="64848968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>Способы организации и структура гимнографических текстов.</w:t>
      </w:r>
    </w:p>
    <w:p w14:paraId="4B983D3D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>Гимнографические тексты различных типов в составе богослужебных книг.</w:t>
      </w:r>
    </w:p>
    <w:p w14:paraId="2A721A90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 xml:space="preserve">Евхологические тексты в Священном Писании. </w:t>
      </w:r>
    </w:p>
    <w:p w14:paraId="7671D223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 xml:space="preserve">Способы организации и структура евхологического текста. </w:t>
      </w:r>
    </w:p>
    <w:p w14:paraId="07978207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>Последовательность анализа евхологического текста и его содержания.</w:t>
      </w:r>
    </w:p>
    <w:p w14:paraId="5A63FD04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 xml:space="preserve"> Евхологические тексты в регулярном, частном и евхаристическом богослужении.</w:t>
      </w:r>
    </w:p>
    <w:p w14:paraId="48EE5E51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 xml:space="preserve"> Текст евхаристической молитвы и его структура. </w:t>
      </w:r>
    </w:p>
    <w:p w14:paraId="7BA5176C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>Части евхаристической молитвы, их взаимоотношение и внутренняя структура.</w:t>
      </w:r>
    </w:p>
    <w:p w14:paraId="07808DD0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 xml:space="preserve"> Древние редакции евхаристических молитв свт. Иоанна Златоуста и свт. Василия Великого и их особенности.</w:t>
      </w:r>
    </w:p>
    <w:p w14:paraId="69CD168A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>Богослужебное последование и его компоненты: тексты и рубрики. Типы богосл</w:t>
      </w:r>
      <w:r w:rsidRPr="0015351D">
        <w:rPr>
          <w:sz w:val="24"/>
          <w:szCs w:val="24"/>
        </w:rPr>
        <w:t>у</w:t>
      </w:r>
      <w:r w:rsidRPr="0015351D">
        <w:rPr>
          <w:sz w:val="24"/>
          <w:szCs w:val="24"/>
        </w:rPr>
        <w:t xml:space="preserve">жебных последований. </w:t>
      </w:r>
    </w:p>
    <w:p w14:paraId="7BE68BE3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>Изменение богослужения и изменения последования: изменение текстов, измен</w:t>
      </w:r>
      <w:r w:rsidRPr="0015351D">
        <w:rPr>
          <w:sz w:val="24"/>
          <w:szCs w:val="24"/>
        </w:rPr>
        <w:t>е</w:t>
      </w:r>
      <w:r w:rsidRPr="0015351D">
        <w:rPr>
          <w:sz w:val="24"/>
          <w:szCs w:val="24"/>
        </w:rPr>
        <w:t xml:space="preserve">ние рубрик, изменение структуры, изменение содержания. </w:t>
      </w:r>
    </w:p>
    <w:p w14:paraId="569188E9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>Анализ богослужебного чинопоследования и его содержания.</w:t>
      </w:r>
    </w:p>
    <w:p w14:paraId="283E3FD1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>«Дополнительные» (вторичные) тексты и их взаимоотношение с основными те</w:t>
      </w:r>
      <w:r w:rsidRPr="0015351D">
        <w:rPr>
          <w:sz w:val="24"/>
          <w:szCs w:val="24"/>
        </w:rPr>
        <w:t>к</w:t>
      </w:r>
      <w:r w:rsidRPr="0015351D">
        <w:rPr>
          <w:sz w:val="24"/>
          <w:szCs w:val="24"/>
        </w:rPr>
        <w:t xml:space="preserve">стами в богослужении. </w:t>
      </w:r>
    </w:p>
    <w:p w14:paraId="77230159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>Литургический комментарий как дополнительный текст. Типы литургических ко</w:t>
      </w:r>
      <w:r w:rsidRPr="0015351D">
        <w:rPr>
          <w:sz w:val="24"/>
          <w:szCs w:val="24"/>
        </w:rPr>
        <w:t>м</w:t>
      </w:r>
      <w:r w:rsidRPr="0015351D">
        <w:rPr>
          <w:sz w:val="24"/>
          <w:szCs w:val="24"/>
        </w:rPr>
        <w:t>ментариев.</w:t>
      </w:r>
    </w:p>
    <w:p w14:paraId="14F7BE07" w14:textId="77777777" w:rsidR="0015351D" w:rsidRPr="0015351D" w:rsidRDefault="0015351D" w:rsidP="00846E62">
      <w:pPr>
        <w:numPr>
          <w:ilvl w:val="0"/>
          <w:numId w:val="8"/>
        </w:numPr>
        <w:ind w:left="0" w:firstLine="0"/>
        <w:rPr>
          <w:sz w:val="24"/>
          <w:szCs w:val="24"/>
        </w:rPr>
      </w:pPr>
      <w:r w:rsidRPr="0015351D">
        <w:rPr>
          <w:sz w:val="24"/>
          <w:szCs w:val="24"/>
        </w:rPr>
        <w:t xml:space="preserve">Влияние «дополнительных» текстов на интерпретацию богослужебных текстов и чинопоследований. </w:t>
      </w:r>
    </w:p>
    <w:p w14:paraId="7F41CE68" w14:textId="77777777" w:rsidR="0015351D" w:rsidRPr="0015351D" w:rsidRDefault="0015351D" w:rsidP="00D400E5">
      <w:pPr>
        <w:pStyle w:val="a3"/>
        <w:suppressLineNumbers/>
        <w:ind w:firstLine="0"/>
        <w:rPr>
          <w:b/>
          <w:bCs/>
          <w:sz w:val="24"/>
          <w:szCs w:val="24"/>
        </w:rPr>
      </w:pPr>
    </w:p>
    <w:p w14:paraId="1A987102" w14:textId="77777777" w:rsidR="008367DE" w:rsidRPr="0015351D" w:rsidRDefault="008367DE" w:rsidP="008367DE">
      <w:pPr>
        <w:jc w:val="both"/>
        <w:rPr>
          <w:bCs/>
          <w:sz w:val="24"/>
          <w:szCs w:val="24"/>
        </w:rPr>
      </w:pPr>
    </w:p>
    <w:p w14:paraId="65340BB4" w14:textId="77777777" w:rsidR="003F4EAF" w:rsidRPr="0015351D" w:rsidRDefault="003F4EAF" w:rsidP="003F4EAF">
      <w:pPr>
        <w:pStyle w:val="a3"/>
        <w:suppressLineNumbers/>
        <w:ind w:firstLine="0"/>
        <w:rPr>
          <w:b/>
          <w:bCs/>
          <w:sz w:val="24"/>
          <w:szCs w:val="24"/>
        </w:rPr>
      </w:pPr>
      <w:r w:rsidRPr="0015351D">
        <w:rPr>
          <w:b/>
          <w:bCs/>
          <w:sz w:val="24"/>
          <w:szCs w:val="24"/>
        </w:rPr>
        <w:t>Вопросы к экзамену в четвертом семестре:</w:t>
      </w:r>
    </w:p>
    <w:p w14:paraId="18B1D827" w14:textId="77777777" w:rsidR="0015351D" w:rsidRPr="0015351D" w:rsidRDefault="0015351D" w:rsidP="003F4EAF">
      <w:pPr>
        <w:pStyle w:val="a3"/>
        <w:suppressLineNumbers/>
        <w:ind w:firstLine="0"/>
        <w:rPr>
          <w:b/>
          <w:bCs/>
          <w:sz w:val="24"/>
          <w:szCs w:val="24"/>
        </w:rPr>
      </w:pPr>
    </w:p>
    <w:p w14:paraId="79BE08E3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Литургия, чинопоследование и условия совершения. </w:t>
      </w:r>
    </w:p>
    <w:p w14:paraId="0A67D990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Время и место совершения Литургии. </w:t>
      </w:r>
    </w:p>
    <w:p w14:paraId="4D122EC5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Приготовление веществ для Литургии.</w:t>
      </w:r>
    </w:p>
    <w:p w14:paraId="4D992404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Содержание и назначение Известия учительного. </w:t>
      </w:r>
    </w:p>
    <w:p w14:paraId="07078F3D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Порядок приготовления священнослужителей к служению литургии.</w:t>
      </w:r>
    </w:p>
    <w:p w14:paraId="480ECC36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Порядок облачения священнослужителей.</w:t>
      </w:r>
    </w:p>
    <w:p w14:paraId="7ABCFE2B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Чинопоследование проскомидии.</w:t>
      </w:r>
    </w:p>
    <w:p w14:paraId="3F6FAD8F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Антифоны, виды и порядок употребления. </w:t>
      </w:r>
    </w:p>
    <w:p w14:paraId="3A621D31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Изменяемые песнопения на малом входе.</w:t>
      </w:r>
    </w:p>
    <w:p w14:paraId="6106BD43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Евангельские чтения. Принципы выбора чтений. </w:t>
      </w:r>
    </w:p>
    <w:p w14:paraId="5A9792B9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Виды ектений и порядок следования. Мирная ектения. Малая ектения.</w:t>
      </w:r>
    </w:p>
    <w:p w14:paraId="03E4A5D1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Ектении после Евангелия. Порядок произнесения и действия, совершаемые во вр</w:t>
      </w:r>
      <w:r w:rsidRPr="0015351D">
        <w:rPr>
          <w:sz w:val="24"/>
          <w:szCs w:val="24"/>
        </w:rPr>
        <w:t>е</w:t>
      </w:r>
      <w:r w:rsidRPr="0015351D">
        <w:rPr>
          <w:sz w:val="24"/>
          <w:szCs w:val="24"/>
        </w:rPr>
        <w:t>мя их чтения. Порядок разворачивания Антиминса..</w:t>
      </w:r>
    </w:p>
    <w:p w14:paraId="75B9F7E6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 Ектения и молитва об оглашенных. Молитвы о верных.</w:t>
      </w:r>
    </w:p>
    <w:p w14:paraId="7A681C80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Великий вход и порядок его совершения. Песнопения и молитва священника.</w:t>
      </w:r>
    </w:p>
    <w:p w14:paraId="071A54B6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lastRenderedPageBreak/>
        <w:t>Целование мира. Символ веры и порядок священнодействий во время его пения.</w:t>
      </w:r>
    </w:p>
    <w:p w14:paraId="1830877C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Содержание и особенности текста анафоры свт. Иоанна Златоуста.</w:t>
      </w:r>
    </w:p>
    <w:p w14:paraId="18CA70D3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Содержание и особенности текста анафоры свт.Василия Великого.</w:t>
      </w:r>
    </w:p>
    <w:p w14:paraId="2956FAC9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Действия священника во время чтения евхаристической молитвы.</w:t>
      </w:r>
    </w:p>
    <w:p w14:paraId="08DFCA56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Ектения просительная и молитва о достойном причащении. Молитва Господня «Отче наш…». Молитва главопреклонения.</w:t>
      </w:r>
    </w:p>
    <w:p w14:paraId="0C620C81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Молитва «Вонми Господи…» и раздробление св. Агнца. Приготовление Святых Даров к причастию. </w:t>
      </w:r>
    </w:p>
    <w:p w14:paraId="28865A60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Приготовление Святых Даров к причастию. Порядок причащения священнослуж</w:t>
      </w:r>
      <w:r w:rsidRPr="0015351D">
        <w:rPr>
          <w:sz w:val="24"/>
          <w:szCs w:val="24"/>
        </w:rPr>
        <w:t>и</w:t>
      </w:r>
      <w:r w:rsidRPr="0015351D">
        <w:rPr>
          <w:sz w:val="24"/>
          <w:szCs w:val="24"/>
        </w:rPr>
        <w:t>телей и мирян.</w:t>
      </w:r>
    </w:p>
    <w:p w14:paraId="4545E07A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Перенесение Даров на жертвенник и завершение литургии. Отпуст.</w:t>
      </w:r>
    </w:p>
    <w:p w14:paraId="24C18CBA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Богословское и символическое толкование литургии. Символические истолкования отдельных частей литургии (антифоны, малый и великий входы, анафора, окончание л</w:t>
      </w:r>
      <w:r w:rsidRPr="0015351D">
        <w:rPr>
          <w:sz w:val="24"/>
          <w:szCs w:val="24"/>
        </w:rPr>
        <w:t>и</w:t>
      </w:r>
      <w:r w:rsidRPr="0015351D">
        <w:rPr>
          <w:sz w:val="24"/>
          <w:szCs w:val="24"/>
        </w:rPr>
        <w:t>тургии).</w:t>
      </w:r>
    </w:p>
    <w:p w14:paraId="30407E55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Особенности совершения архиерейского служения литургии. Последование арх</w:t>
      </w:r>
      <w:r w:rsidRPr="0015351D">
        <w:rPr>
          <w:sz w:val="24"/>
          <w:szCs w:val="24"/>
        </w:rPr>
        <w:t>и</w:t>
      </w:r>
      <w:r w:rsidRPr="0015351D">
        <w:rPr>
          <w:sz w:val="24"/>
          <w:szCs w:val="24"/>
        </w:rPr>
        <w:t>ерейского служения Литургии от встречи до отпуста.</w:t>
      </w:r>
    </w:p>
    <w:p w14:paraId="353B56A6" w14:textId="77777777" w:rsidR="0015351D" w:rsidRPr="0015351D" w:rsidRDefault="0015351D" w:rsidP="00846E62">
      <w:pPr>
        <w:numPr>
          <w:ilvl w:val="0"/>
          <w:numId w:val="9"/>
        </w:numPr>
        <w:tabs>
          <w:tab w:val="left" w:pos="709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Литургия Преждеосвященных Даров. Дни совершения. Структура и последование.</w:t>
      </w:r>
    </w:p>
    <w:p w14:paraId="4077FAFE" w14:textId="77777777" w:rsidR="003F4EAF" w:rsidRPr="0015351D" w:rsidRDefault="003F4EAF" w:rsidP="003F4EAF">
      <w:pPr>
        <w:pStyle w:val="a3"/>
        <w:suppressLineNumbers/>
        <w:ind w:firstLine="0"/>
        <w:rPr>
          <w:b/>
          <w:bCs/>
          <w:sz w:val="24"/>
          <w:szCs w:val="24"/>
        </w:rPr>
      </w:pPr>
    </w:p>
    <w:p w14:paraId="55E4B033" w14:textId="77777777" w:rsidR="003F4EAF" w:rsidRPr="0015351D" w:rsidRDefault="003F4EAF" w:rsidP="003F4EAF">
      <w:pPr>
        <w:pStyle w:val="a3"/>
        <w:suppressLineNumbers/>
        <w:ind w:firstLine="0"/>
        <w:rPr>
          <w:b/>
          <w:bCs/>
          <w:sz w:val="24"/>
          <w:szCs w:val="24"/>
        </w:rPr>
      </w:pPr>
      <w:r w:rsidRPr="0015351D">
        <w:rPr>
          <w:b/>
          <w:bCs/>
          <w:sz w:val="24"/>
          <w:szCs w:val="24"/>
        </w:rPr>
        <w:t>Вопросы к экзамену в шестом семестре:</w:t>
      </w:r>
    </w:p>
    <w:p w14:paraId="41486AC5" w14:textId="77777777" w:rsidR="0015351D" w:rsidRPr="0015351D" w:rsidRDefault="0015351D" w:rsidP="003F4EAF">
      <w:pPr>
        <w:pStyle w:val="a3"/>
        <w:suppressLineNumbers/>
        <w:ind w:firstLine="0"/>
        <w:rPr>
          <w:b/>
          <w:bCs/>
          <w:sz w:val="24"/>
          <w:szCs w:val="24"/>
        </w:rPr>
      </w:pPr>
    </w:p>
    <w:p w14:paraId="1234E408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Подготовка к крещению (катехизация (оглашение), литургический аспект).</w:t>
      </w:r>
    </w:p>
    <w:p w14:paraId="121CBFEE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Крещение и Миропомазание: структура чинопоследования</w:t>
      </w:r>
    </w:p>
    <w:p w14:paraId="73FBC9B3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 Крещение и Миропомазание:</w:t>
      </w:r>
      <w:r w:rsidR="00371DFE">
        <w:rPr>
          <w:sz w:val="24"/>
          <w:szCs w:val="24"/>
        </w:rPr>
        <w:t xml:space="preserve"> </w:t>
      </w:r>
      <w:r w:rsidRPr="0015351D">
        <w:rPr>
          <w:sz w:val="24"/>
          <w:szCs w:val="24"/>
        </w:rPr>
        <w:t xml:space="preserve">содержание молитв. </w:t>
      </w:r>
    </w:p>
    <w:p w14:paraId="1D75D9BB" w14:textId="77777777" w:rsidR="0015351D" w:rsidRPr="0015351D" w:rsidRDefault="0015351D" w:rsidP="00846E62">
      <w:pPr>
        <w:numPr>
          <w:ilvl w:val="0"/>
          <w:numId w:val="10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15351D">
        <w:rPr>
          <w:rFonts w:eastAsia="Calibri"/>
          <w:sz w:val="24"/>
          <w:szCs w:val="24"/>
          <w:lang w:eastAsia="en-US"/>
        </w:rPr>
        <w:t>Присоединение к Православию через покаяние, через миропомазание, через кр</w:t>
      </w:r>
      <w:r w:rsidRPr="0015351D">
        <w:rPr>
          <w:rFonts w:eastAsia="Calibri"/>
          <w:sz w:val="24"/>
          <w:szCs w:val="24"/>
          <w:lang w:eastAsia="en-US"/>
        </w:rPr>
        <w:t>е</w:t>
      </w:r>
      <w:r w:rsidRPr="0015351D">
        <w:rPr>
          <w:rFonts w:eastAsia="Calibri"/>
          <w:sz w:val="24"/>
          <w:szCs w:val="24"/>
          <w:lang w:eastAsia="en-US"/>
        </w:rPr>
        <w:t>щение: структуры чинопоследований и содержание молитв.</w:t>
      </w:r>
      <w:r w:rsidRPr="0015351D">
        <w:rPr>
          <w:b/>
          <w:bCs/>
          <w:i/>
          <w:sz w:val="24"/>
          <w:szCs w:val="24"/>
        </w:rPr>
        <w:t xml:space="preserve">. </w:t>
      </w:r>
    </w:p>
    <w:p w14:paraId="4D2E9E98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Обручение и венчание: структура чинопоследования </w:t>
      </w:r>
    </w:p>
    <w:p w14:paraId="108707E3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Обручение и венчание:</w:t>
      </w:r>
      <w:r w:rsidR="00371DFE">
        <w:rPr>
          <w:sz w:val="24"/>
          <w:szCs w:val="24"/>
        </w:rPr>
        <w:t xml:space="preserve"> </w:t>
      </w:r>
      <w:r w:rsidRPr="0015351D">
        <w:rPr>
          <w:sz w:val="24"/>
          <w:szCs w:val="24"/>
        </w:rPr>
        <w:t>содержание молитв.</w:t>
      </w:r>
    </w:p>
    <w:p w14:paraId="27463AB3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Последование о двоебрачном. Ограничения при совершении церковных чиноп</w:t>
      </w:r>
      <w:r w:rsidRPr="0015351D">
        <w:rPr>
          <w:sz w:val="24"/>
          <w:szCs w:val="24"/>
        </w:rPr>
        <w:t>о</w:t>
      </w:r>
      <w:r w:rsidRPr="0015351D">
        <w:rPr>
          <w:sz w:val="24"/>
          <w:szCs w:val="24"/>
        </w:rPr>
        <w:t>следований обручения и венчания.</w:t>
      </w:r>
    </w:p>
    <w:p w14:paraId="4C46B773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Исповедь и покаяние: структура чинопоследования </w:t>
      </w:r>
    </w:p>
    <w:p w14:paraId="4FF8891F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Исповедь и покаяние:</w:t>
      </w:r>
      <w:r w:rsidR="00371DFE">
        <w:rPr>
          <w:sz w:val="24"/>
          <w:szCs w:val="24"/>
        </w:rPr>
        <w:t xml:space="preserve"> </w:t>
      </w:r>
      <w:r w:rsidRPr="0015351D">
        <w:rPr>
          <w:sz w:val="24"/>
          <w:szCs w:val="24"/>
        </w:rPr>
        <w:t xml:space="preserve">содержание молитв. </w:t>
      </w:r>
    </w:p>
    <w:p w14:paraId="0CB15C02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Ограничение и восстановление в церковных правах (епитимии и их применение в церковной практике).</w:t>
      </w:r>
    </w:p>
    <w:p w14:paraId="0B2361DE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bCs/>
          <w:sz w:val="24"/>
          <w:szCs w:val="24"/>
        </w:rPr>
      </w:pPr>
      <w:r w:rsidRPr="0015351D">
        <w:rPr>
          <w:bCs/>
          <w:sz w:val="24"/>
          <w:szCs w:val="24"/>
        </w:rPr>
        <w:t>Елеосвящение: структура чинопоследования.</w:t>
      </w:r>
    </w:p>
    <w:p w14:paraId="676E2A68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bCs/>
          <w:sz w:val="24"/>
          <w:szCs w:val="24"/>
        </w:rPr>
      </w:pPr>
      <w:r w:rsidRPr="0015351D">
        <w:rPr>
          <w:bCs/>
          <w:sz w:val="24"/>
          <w:szCs w:val="24"/>
        </w:rPr>
        <w:t xml:space="preserve">Елеосвящение: содержание молитв. </w:t>
      </w:r>
    </w:p>
    <w:p w14:paraId="085DD0CB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bCs/>
          <w:sz w:val="24"/>
          <w:szCs w:val="24"/>
        </w:rPr>
        <w:t xml:space="preserve">Елеосвящение и покаяние: сходства и различия. </w:t>
      </w:r>
    </w:p>
    <w:p w14:paraId="121FBCA3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Чины погребений (погребение мирянина, священника, монаха). </w:t>
      </w:r>
    </w:p>
    <w:p w14:paraId="6694783A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Церковное поминовение усопших и его формы в общественном и частном бог</w:t>
      </w:r>
      <w:r w:rsidRPr="0015351D">
        <w:rPr>
          <w:sz w:val="24"/>
          <w:szCs w:val="24"/>
        </w:rPr>
        <w:t>о</w:t>
      </w:r>
      <w:r w:rsidRPr="0015351D">
        <w:rPr>
          <w:sz w:val="24"/>
          <w:szCs w:val="24"/>
        </w:rPr>
        <w:t>служении.</w:t>
      </w:r>
    </w:p>
    <w:p w14:paraId="68D5400E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Рукоположения и поставления на церковные служения: структуры чинопоследов</w:t>
      </w:r>
      <w:r w:rsidRPr="0015351D">
        <w:rPr>
          <w:sz w:val="24"/>
          <w:szCs w:val="24"/>
        </w:rPr>
        <w:t>а</w:t>
      </w:r>
      <w:r w:rsidRPr="0015351D">
        <w:rPr>
          <w:sz w:val="24"/>
          <w:szCs w:val="24"/>
        </w:rPr>
        <w:t>ний</w:t>
      </w:r>
    </w:p>
    <w:p w14:paraId="58074402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Рукоположения и поставления на церковные служения:</w:t>
      </w:r>
      <w:r w:rsidR="00371DFE">
        <w:rPr>
          <w:sz w:val="24"/>
          <w:szCs w:val="24"/>
        </w:rPr>
        <w:t xml:space="preserve"> </w:t>
      </w:r>
      <w:r w:rsidRPr="0015351D">
        <w:rPr>
          <w:sz w:val="24"/>
          <w:szCs w:val="24"/>
        </w:rPr>
        <w:t xml:space="preserve">содержание молитв. </w:t>
      </w:r>
    </w:p>
    <w:p w14:paraId="29C8E249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Хиротесии и хиротонии.</w:t>
      </w:r>
    </w:p>
    <w:p w14:paraId="1A9DD108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Чины пострижения в монашество: структура чинопоследований.</w:t>
      </w:r>
    </w:p>
    <w:p w14:paraId="3368D076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Чины пострижения в монашество: содержание молитв.</w:t>
      </w:r>
    </w:p>
    <w:p w14:paraId="57120D51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 xml:space="preserve">Освящение храма, его совершение. Освящение антиминса. </w:t>
      </w:r>
    </w:p>
    <w:p w14:paraId="6A95BD15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Условия совершения освящений</w:t>
      </w:r>
      <w:r w:rsidRPr="0015351D">
        <w:rPr>
          <w:bCs/>
          <w:sz w:val="24"/>
          <w:szCs w:val="24"/>
        </w:rPr>
        <w:t xml:space="preserve"> богослужебных предметов, недвижимого и дв</w:t>
      </w:r>
      <w:r w:rsidRPr="0015351D">
        <w:rPr>
          <w:bCs/>
          <w:sz w:val="24"/>
          <w:szCs w:val="24"/>
        </w:rPr>
        <w:t>и</w:t>
      </w:r>
      <w:r w:rsidRPr="0015351D">
        <w:rPr>
          <w:bCs/>
          <w:sz w:val="24"/>
          <w:szCs w:val="24"/>
        </w:rPr>
        <w:t>жимого имущества</w:t>
      </w:r>
      <w:r w:rsidRPr="0015351D">
        <w:rPr>
          <w:sz w:val="24"/>
          <w:szCs w:val="24"/>
        </w:rPr>
        <w:t xml:space="preserve"> и соответствующие чинопоследования.</w:t>
      </w:r>
    </w:p>
    <w:p w14:paraId="0D83B49C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rFonts w:eastAsia="HiddenHorzOCR"/>
          <w:sz w:val="24"/>
          <w:szCs w:val="24"/>
        </w:rPr>
      </w:pPr>
      <w:r w:rsidRPr="0015351D">
        <w:rPr>
          <w:rFonts w:eastAsia="HiddenHorzOCR"/>
          <w:sz w:val="24"/>
          <w:szCs w:val="24"/>
        </w:rPr>
        <w:t>Молебные пения и их типы.</w:t>
      </w:r>
    </w:p>
    <w:p w14:paraId="10B48051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rFonts w:eastAsia="HiddenHorzOCR"/>
          <w:sz w:val="24"/>
          <w:szCs w:val="24"/>
        </w:rPr>
      </w:pPr>
      <w:r w:rsidRPr="0015351D">
        <w:rPr>
          <w:rFonts w:eastAsia="HiddenHorzOCR"/>
          <w:sz w:val="24"/>
          <w:szCs w:val="24"/>
        </w:rPr>
        <w:t>Состав и структура чинопоследований молебны</w:t>
      </w:r>
      <w:r w:rsidR="00EE69CF">
        <w:rPr>
          <w:rFonts w:eastAsia="HiddenHorzOCR"/>
          <w:sz w:val="24"/>
          <w:szCs w:val="24"/>
        </w:rPr>
        <w:t>х</w:t>
      </w:r>
      <w:r w:rsidRPr="0015351D">
        <w:rPr>
          <w:rFonts w:eastAsia="HiddenHorzOCR"/>
          <w:sz w:val="24"/>
          <w:szCs w:val="24"/>
        </w:rPr>
        <w:t xml:space="preserve"> пений, время их совершения.</w:t>
      </w:r>
    </w:p>
    <w:p w14:paraId="77AB6D60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rFonts w:eastAsia="HiddenHorzOCR"/>
          <w:sz w:val="24"/>
          <w:szCs w:val="24"/>
        </w:rPr>
        <w:t xml:space="preserve">Использование акафистов при совершении молебнов. </w:t>
      </w:r>
    </w:p>
    <w:p w14:paraId="069006CC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Взаимоотношение ветхозаветной и новозаветной литургических традиций.</w:t>
      </w:r>
    </w:p>
    <w:p w14:paraId="5E616A98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lastRenderedPageBreak/>
        <w:t>Христианские общинные трапезы и иудейские традиционные трапезы.</w:t>
      </w:r>
    </w:p>
    <w:p w14:paraId="5A4322AF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«Трапеза Господня», «день Господень».</w:t>
      </w:r>
    </w:p>
    <w:p w14:paraId="5C9668C4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 xml:space="preserve">Два типа богослужения (кафедральное и монастырское), их значение для развития богослужения. </w:t>
      </w:r>
    </w:p>
    <w:p w14:paraId="113E1533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Система осмогласия и новая иерусалимская гимнография.</w:t>
      </w:r>
    </w:p>
    <w:p w14:paraId="15C011E2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Суточный круг богослужения, состав и структура служб суточного круга в Ко</w:t>
      </w:r>
      <w:r w:rsidRPr="0015351D">
        <w:rPr>
          <w:color w:val="000000"/>
          <w:sz w:val="24"/>
          <w:szCs w:val="24"/>
        </w:rPr>
        <w:t>н</w:t>
      </w:r>
      <w:r w:rsidRPr="0015351D">
        <w:rPr>
          <w:color w:val="000000"/>
          <w:sz w:val="24"/>
          <w:szCs w:val="24"/>
        </w:rPr>
        <w:t>стантинополе в доиконоборческий период.</w:t>
      </w:r>
    </w:p>
    <w:p w14:paraId="047AC21A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Новый константинопольский лекционарий (состав и структура). «Типикон Великой Церкви».</w:t>
      </w:r>
    </w:p>
    <w:p w14:paraId="74751F5B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Монастырская реформа прп. Феодора Студита в кон. VIII в.</w:t>
      </w:r>
    </w:p>
    <w:p w14:paraId="4C40E3F0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 xml:space="preserve">Студийский Синаксарь (устав) и его редакции. </w:t>
      </w:r>
    </w:p>
    <w:p w14:paraId="70754E05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 xml:space="preserve">Суточный, седмичный и годовой круги в студийском богослужении. </w:t>
      </w:r>
    </w:p>
    <w:p w14:paraId="5F3EFBDE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Основные характеристики константинопольской и иерусалимской литургических традиций.</w:t>
      </w:r>
    </w:p>
    <w:p w14:paraId="0E515CC7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 xml:space="preserve">Формирование Иерусалимского типикона. </w:t>
      </w:r>
    </w:p>
    <w:p w14:paraId="6260EBB3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Литургическая полемика на Ферраро-Флорентийском соборе и ее отражение в б</w:t>
      </w:r>
      <w:r w:rsidRPr="0015351D">
        <w:rPr>
          <w:color w:val="000000"/>
          <w:sz w:val="24"/>
          <w:szCs w:val="24"/>
        </w:rPr>
        <w:t>о</w:t>
      </w:r>
      <w:r w:rsidRPr="0015351D">
        <w:rPr>
          <w:color w:val="000000"/>
          <w:sz w:val="24"/>
          <w:szCs w:val="24"/>
        </w:rPr>
        <w:t xml:space="preserve">гослужебной практике. </w:t>
      </w:r>
    </w:p>
    <w:p w14:paraId="3B3F0EB7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Славянское богослужение в архиепископии свт. Мефодия Моравского и в еписк</w:t>
      </w:r>
      <w:r w:rsidRPr="0015351D">
        <w:rPr>
          <w:color w:val="000000"/>
          <w:sz w:val="24"/>
          <w:szCs w:val="24"/>
        </w:rPr>
        <w:t>о</w:t>
      </w:r>
      <w:r w:rsidRPr="0015351D">
        <w:rPr>
          <w:color w:val="000000"/>
          <w:sz w:val="24"/>
          <w:szCs w:val="24"/>
        </w:rPr>
        <w:t xml:space="preserve">пии свт. Климента Охридского. </w:t>
      </w:r>
    </w:p>
    <w:p w14:paraId="7D245067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Славянское богослужение в церковной организации Киевского княжества в кон. X в. и его источники.</w:t>
      </w:r>
    </w:p>
    <w:p w14:paraId="752D7C05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Перевод Студийского устава в Киево-Печерском монастыре и использование нов</w:t>
      </w:r>
      <w:r w:rsidRPr="0015351D">
        <w:rPr>
          <w:color w:val="000000"/>
          <w:sz w:val="24"/>
          <w:szCs w:val="24"/>
        </w:rPr>
        <w:t>о</w:t>
      </w:r>
      <w:r w:rsidRPr="0015351D">
        <w:rPr>
          <w:color w:val="000000"/>
          <w:sz w:val="24"/>
          <w:szCs w:val="24"/>
        </w:rPr>
        <w:t>го корпуса богослужебных книг.</w:t>
      </w:r>
    </w:p>
    <w:p w14:paraId="6CFBCEB7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 xml:space="preserve">Распространение Иерусалимского устава и комплекса богослужебных книг в XV в. </w:t>
      </w:r>
    </w:p>
    <w:p w14:paraId="133628E9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Книгопечатание и</w:t>
      </w:r>
      <w:r w:rsidR="00371DFE">
        <w:rPr>
          <w:color w:val="000000"/>
          <w:sz w:val="24"/>
          <w:szCs w:val="24"/>
        </w:rPr>
        <w:t xml:space="preserve"> </w:t>
      </w:r>
      <w:r w:rsidRPr="0015351D">
        <w:rPr>
          <w:color w:val="000000"/>
          <w:sz w:val="24"/>
          <w:szCs w:val="24"/>
        </w:rPr>
        <w:t>внесение изменений в богослужебные тексты в</w:t>
      </w:r>
      <w:r w:rsidR="00371DFE">
        <w:rPr>
          <w:color w:val="000000"/>
          <w:sz w:val="24"/>
          <w:szCs w:val="24"/>
        </w:rPr>
        <w:t xml:space="preserve"> </w:t>
      </w:r>
      <w:r w:rsidRPr="0015351D">
        <w:rPr>
          <w:color w:val="000000"/>
          <w:sz w:val="24"/>
          <w:szCs w:val="24"/>
        </w:rPr>
        <w:t>XVII в.</w:t>
      </w:r>
    </w:p>
    <w:p w14:paraId="1FCC31D0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 xml:space="preserve">Реформы патриарха Никона. </w:t>
      </w:r>
    </w:p>
    <w:p w14:paraId="779FB0C1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>Редактирование богослужебных книг в нач. XX в.</w:t>
      </w:r>
    </w:p>
    <w:p w14:paraId="444CE528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color w:val="000000"/>
          <w:sz w:val="24"/>
          <w:szCs w:val="24"/>
        </w:rPr>
        <w:t xml:space="preserve">Литургическая тематика в трудах Всероссийского церковного собора 1917-1918 гг. </w:t>
      </w:r>
    </w:p>
    <w:p w14:paraId="550011E9" w14:textId="77777777" w:rsidR="0015351D" w:rsidRPr="0015351D" w:rsidRDefault="0015351D" w:rsidP="00846E62">
      <w:pPr>
        <w:numPr>
          <w:ilvl w:val="0"/>
          <w:numId w:val="10"/>
        </w:numPr>
        <w:ind w:left="0" w:firstLine="0"/>
        <w:contextualSpacing/>
        <w:jc w:val="both"/>
        <w:rPr>
          <w:sz w:val="24"/>
          <w:szCs w:val="24"/>
        </w:rPr>
      </w:pPr>
      <w:r w:rsidRPr="0015351D">
        <w:rPr>
          <w:sz w:val="24"/>
          <w:szCs w:val="24"/>
        </w:rPr>
        <w:t>Новые формы регламентации богослужебной практики Русской Православной Церкви во втор. пол. XX в.</w:t>
      </w:r>
      <w:r w:rsidRPr="0015351D">
        <w:rPr>
          <w:color w:val="000000"/>
          <w:sz w:val="24"/>
          <w:szCs w:val="24"/>
        </w:rPr>
        <w:t>.</w:t>
      </w:r>
    </w:p>
    <w:p w14:paraId="7EBC0470" w14:textId="77777777" w:rsidR="0015351D" w:rsidRPr="0015351D" w:rsidRDefault="0015351D" w:rsidP="003F4EAF">
      <w:pPr>
        <w:pStyle w:val="a3"/>
        <w:suppressLineNumbers/>
        <w:ind w:firstLine="0"/>
        <w:rPr>
          <w:b/>
          <w:bCs/>
          <w:sz w:val="24"/>
          <w:szCs w:val="24"/>
        </w:rPr>
      </w:pPr>
    </w:p>
    <w:p w14:paraId="0E033301" w14:textId="77777777" w:rsidR="006F7681" w:rsidRDefault="006F7681" w:rsidP="006F7681">
      <w:pPr>
        <w:jc w:val="both"/>
        <w:rPr>
          <w:sz w:val="24"/>
          <w:szCs w:val="24"/>
        </w:rPr>
      </w:pPr>
    </w:p>
    <w:p w14:paraId="2BC859A6" w14:textId="77777777"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14:paraId="4023F631" w14:textId="77777777" w:rsidR="00FF6E18" w:rsidRPr="002928C6" w:rsidRDefault="00FF6E18" w:rsidP="00FF6E1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 xml:space="preserve">На </w:t>
      </w:r>
      <w:r w:rsidRPr="00356121">
        <w:rPr>
          <w:b/>
          <w:sz w:val="24"/>
          <w:szCs w:val="24"/>
        </w:rPr>
        <w:t>зачете</w:t>
      </w:r>
      <w:r w:rsidRPr="002928C6">
        <w:rPr>
          <w:sz w:val="24"/>
          <w:szCs w:val="24"/>
        </w:rPr>
        <w:t xml:space="preserve"> оценка формируемых в дисциплине компетенций обучающихся прои</w:t>
      </w:r>
      <w:r w:rsidRPr="002928C6">
        <w:rPr>
          <w:sz w:val="24"/>
          <w:szCs w:val="24"/>
        </w:rPr>
        <w:t>з</w:t>
      </w:r>
      <w:r w:rsidRPr="002928C6">
        <w:rPr>
          <w:sz w:val="24"/>
          <w:szCs w:val="24"/>
        </w:rPr>
        <w:t>водится по следующим критериям:</w:t>
      </w:r>
    </w:p>
    <w:p w14:paraId="3EA89B2E" w14:textId="77777777" w:rsidR="00FF6E18" w:rsidRPr="00704ED6" w:rsidRDefault="00FF6E18" w:rsidP="00FF6E1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 xml:space="preserve">ки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заслуживает обучающийся</w:t>
      </w:r>
      <w:r w:rsidRPr="00704ED6">
        <w:rPr>
          <w:color w:val="000000"/>
        </w:rPr>
        <w:t>, обнаруживший всестороннее, с</w:t>
      </w:r>
      <w:r w:rsidRPr="00704ED6">
        <w:rPr>
          <w:color w:val="000000"/>
        </w:rPr>
        <w:t>и</w:t>
      </w:r>
      <w:r w:rsidRPr="00704ED6">
        <w:rPr>
          <w:color w:val="000000"/>
        </w:rPr>
        <w:t>стематическое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14:paraId="65560455" w14:textId="77777777" w:rsidR="00FF6E18" w:rsidRPr="00704ED6" w:rsidRDefault="00FF6E18" w:rsidP="00FF6E1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14:paraId="2FF11BCE" w14:textId="77777777" w:rsidR="00FF6E18" w:rsidRPr="00704ED6" w:rsidRDefault="00FF6E18" w:rsidP="00FF6E1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Наконец, оценкой </w:t>
      </w:r>
      <w:r w:rsidRPr="00356121">
        <w:rPr>
          <w:i/>
          <w:color w:val="000000"/>
        </w:rPr>
        <w:t>«зачтено»</w:t>
      </w:r>
      <w:r>
        <w:rPr>
          <w:color w:val="000000"/>
        </w:rPr>
        <w:t xml:space="preserve">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14:paraId="4FC46907" w14:textId="77777777" w:rsidR="00FF6E18" w:rsidRDefault="00FF6E18" w:rsidP="00FF6E1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lastRenderedPageBreak/>
        <w:t xml:space="preserve">Оценка </w:t>
      </w:r>
      <w:r w:rsidRPr="00356121">
        <w:rPr>
          <w:i/>
          <w:color w:val="000000"/>
        </w:rPr>
        <w:t>«незачтено»</w:t>
      </w:r>
      <w:r>
        <w:rPr>
          <w:color w:val="000000"/>
        </w:rPr>
        <w:t xml:space="preserve">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14:paraId="3CFE1E6A" w14:textId="77777777" w:rsidR="00FF6E18" w:rsidRPr="00FF6E18" w:rsidRDefault="00FF6E18" w:rsidP="00FF6E1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</w:p>
    <w:p w14:paraId="7BE19F6C" w14:textId="77777777" w:rsidR="00D50D5C" w:rsidRPr="002D06CE" w:rsidRDefault="00D50D5C" w:rsidP="00D50D5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экзамене при устном ответе </w:t>
      </w:r>
      <w:r w:rsidRPr="002D06CE">
        <w:rPr>
          <w:sz w:val="24"/>
          <w:szCs w:val="24"/>
        </w:rPr>
        <w:t>оценка формируемых в дисциплине</w:t>
      </w:r>
      <w:r w:rsidR="00371DFE">
        <w:rPr>
          <w:sz w:val="24"/>
          <w:szCs w:val="24"/>
        </w:rPr>
        <w:t xml:space="preserve"> </w:t>
      </w:r>
      <w:r w:rsidRPr="002D06CE">
        <w:rPr>
          <w:sz w:val="24"/>
          <w:szCs w:val="24"/>
        </w:rPr>
        <w:t>компетенций обучающихся производится по следующим критериям:</w:t>
      </w:r>
    </w:p>
    <w:p w14:paraId="19ADE70D" w14:textId="77777777" w:rsidR="00D50D5C" w:rsidRPr="002D06CE" w:rsidRDefault="00D50D5C" w:rsidP="00D50D5C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</w:t>
      </w:r>
      <w:r w:rsidR="00371DFE">
        <w:rPr>
          <w:sz w:val="24"/>
          <w:szCs w:val="24"/>
        </w:rPr>
        <w:t xml:space="preserve"> </w:t>
      </w:r>
      <w:r w:rsidRPr="002D06CE">
        <w:rPr>
          <w:sz w:val="24"/>
          <w:szCs w:val="24"/>
        </w:rPr>
        <w:t xml:space="preserve"> интеграции</w:t>
      </w:r>
      <w:r w:rsidR="00371DFE">
        <w:rPr>
          <w:sz w:val="24"/>
          <w:szCs w:val="24"/>
        </w:rPr>
        <w:t xml:space="preserve"> </w:t>
      </w:r>
      <w:r w:rsidRPr="002D06CE">
        <w:rPr>
          <w:sz w:val="24"/>
          <w:szCs w:val="24"/>
        </w:rPr>
        <w:t xml:space="preserve"> знаний</w:t>
      </w:r>
      <w:r w:rsidR="00371DFE">
        <w:rPr>
          <w:sz w:val="24"/>
          <w:szCs w:val="24"/>
        </w:rPr>
        <w:t xml:space="preserve"> </w:t>
      </w:r>
      <w:r w:rsidRPr="002D06CE">
        <w:rPr>
          <w:sz w:val="24"/>
          <w:szCs w:val="24"/>
        </w:rPr>
        <w:t xml:space="preserve"> по</w:t>
      </w:r>
      <w:r w:rsidR="00371DFE">
        <w:rPr>
          <w:sz w:val="24"/>
          <w:szCs w:val="24"/>
        </w:rPr>
        <w:t xml:space="preserve"> </w:t>
      </w:r>
      <w:r w:rsidRPr="002D06CE">
        <w:rPr>
          <w:sz w:val="24"/>
          <w:szCs w:val="24"/>
        </w:rPr>
        <w:t>определенной теме, структурированию ответа, к анализу сущ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3F859818" w14:textId="77777777" w:rsidR="00D50D5C" w:rsidRPr="002D06CE" w:rsidRDefault="00D50D5C" w:rsidP="00846E62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</w:t>
      </w:r>
      <w:r w:rsidR="00371DFE">
        <w:rPr>
          <w:sz w:val="24"/>
          <w:szCs w:val="24"/>
        </w:rPr>
        <w:t xml:space="preserve"> </w:t>
      </w:r>
      <w:r w:rsidRPr="002D06CE">
        <w:rPr>
          <w:sz w:val="24"/>
          <w:szCs w:val="24"/>
        </w:rPr>
        <w:t>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14:paraId="0328974E" w14:textId="77777777" w:rsidR="00D50D5C" w:rsidRPr="002D06CE" w:rsidRDefault="00D50D5C" w:rsidP="00846E62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14:paraId="474142DC" w14:textId="77777777" w:rsidR="00D50D5C" w:rsidRDefault="00D50D5C" w:rsidP="00846E62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сматриваемого предмета или явления, затрудняется дать правильный ответ на вопросы преподавателя.</w:t>
      </w:r>
      <w:r w:rsidR="00371DFE">
        <w:rPr>
          <w:sz w:val="24"/>
          <w:szCs w:val="24"/>
        </w:rPr>
        <w:t xml:space="preserve"> </w:t>
      </w:r>
    </w:p>
    <w:p w14:paraId="2DAEBC41" w14:textId="77777777" w:rsidR="00283B68" w:rsidRPr="001B0128" w:rsidRDefault="00283B6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</w:p>
    <w:sectPr w:rsidR="00283B68" w:rsidRPr="001B0128" w:rsidSect="002814E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635AB" w14:textId="77777777" w:rsidR="00CD7697" w:rsidRDefault="00CD7697">
      <w:r>
        <w:separator/>
      </w:r>
    </w:p>
  </w:endnote>
  <w:endnote w:type="continuationSeparator" w:id="0">
    <w:p w14:paraId="6A9D2308" w14:textId="77777777" w:rsidR="00CD7697" w:rsidRDefault="00CD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’'19(ÒˇøÊ‡€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56A06" w14:textId="17101415" w:rsidR="00FB592E" w:rsidRDefault="00FB592E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C72AE">
      <w:rPr>
        <w:noProof/>
      </w:rPr>
      <w:t>2</w:t>
    </w:r>
    <w:r>
      <w:rPr>
        <w:noProof/>
      </w:rPr>
      <w:fldChar w:fldCharType="end"/>
    </w:r>
  </w:p>
  <w:p w14:paraId="05F15EB8" w14:textId="77777777" w:rsidR="00FB592E" w:rsidRDefault="00FB592E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CE118" w14:textId="77777777" w:rsidR="00CD7697" w:rsidRDefault="00CD7697">
      <w:r>
        <w:separator/>
      </w:r>
    </w:p>
  </w:footnote>
  <w:footnote w:type="continuationSeparator" w:id="0">
    <w:p w14:paraId="6810C5B0" w14:textId="77777777" w:rsidR="00CD7697" w:rsidRDefault="00CD7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15A0"/>
    <w:multiLevelType w:val="hybridMultilevel"/>
    <w:tmpl w:val="EF346282"/>
    <w:lvl w:ilvl="0" w:tplc="D13C7F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7407E7C"/>
    <w:multiLevelType w:val="hybridMultilevel"/>
    <w:tmpl w:val="3CF4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E543C"/>
    <w:multiLevelType w:val="hybridMultilevel"/>
    <w:tmpl w:val="9CD08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A3264"/>
    <w:multiLevelType w:val="hybridMultilevel"/>
    <w:tmpl w:val="DDAA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47B09"/>
    <w:multiLevelType w:val="hybridMultilevel"/>
    <w:tmpl w:val="977AC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F052A"/>
    <w:multiLevelType w:val="hybridMultilevel"/>
    <w:tmpl w:val="B3E63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C347BF"/>
    <w:multiLevelType w:val="hybridMultilevel"/>
    <w:tmpl w:val="DDAA5C3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CA7"/>
    <w:rsid w:val="00001DE2"/>
    <w:rsid w:val="00002BF6"/>
    <w:rsid w:val="00007B22"/>
    <w:rsid w:val="00007D77"/>
    <w:rsid w:val="00007DBF"/>
    <w:rsid w:val="000132E6"/>
    <w:rsid w:val="00022344"/>
    <w:rsid w:val="000237FB"/>
    <w:rsid w:val="00027A4F"/>
    <w:rsid w:val="00033EC1"/>
    <w:rsid w:val="00035443"/>
    <w:rsid w:val="0004107E"/>
    <w:rsid w:val="00043DF5"/>
    <w:rsid w:val="00050FA8"/>
    <w:rsid w:val="00051878"/>
    <w:rsid w:val="000518E8"/>
    <w:rsid w:val="000558C4"/>
    <w:rsid w:val="00055BBC"/>
    <w:rsid w:val="00057F10"/>
    <w:rsid w:val="0007545B"/>
    <w:rsid w:val="000759F6"/>
    <w:rsid w:val="00083269"/>
    <w:rsid w:val="000837A4"/>
    <w:rsid w:val="00085CAF"/>
    <w:rsid w:val="00096D5B"/>
    <w:rsid w:val="0009756F"/>
    <w:rsid w:val="000A0B98"/>
    <w:rsid w:val="000B094D"/>
    <w:rsid w:val="000B402D"/>
    <w:rsid w:val="000B7CD7"/>
    <w:rsid w:val="000C3265"/>
    <w:rsid w:val="000C7B3F"/>
    <w:rsid w:val="000D0A92"/>
    <w:rsid w:val="000D1519"/>
    <w:rsid w:val="000D3948"/>
    <w:rsid w:val="000D6D19"/>
    <w:rsid w:val="000E1C37"/>
    <w:rsid w:val="000E3DD5"/>
    <w:rsid w:val="000E5CFA"/>
    <w:rsid w:val="000F3177"/>
    <w:rsid w:val="000F5BD1"/>
    <w:rsid w:val="001040FC"/>
    <w:rsid w:val="001044E8"/>
    <w:rsid w:val="00116BBA"/>
    <w:rsid w:val="001204AD"/>
    <w:rsid w:val="00120BAF"/>
    <w:rsid w:val="001246F2"/>
    <w:rsid w:val="00131A35"/>
    <w:rsid w:val="00132A56"/>
    <w:rsid w:val="001350D8"/>
    <w:rsid w:val="00142AFD"/>
    <w:rsid w:val="00144EC4"/>
    <w:rsid w:val="00150E82"/>
    <w:rsid w:val="0015351D"/>
    <w:rsid w:val="0015384E"/>
    <w:rsid w:val="001555C4"/>
    <w:rsid w:val="001556D8"/>
    <w:rsid w:val="00155F92"/>
    <w:rsid w:val="00164824"/>
    <w:rsid w:val="00164C4F"/>
    <w:rsid w:val="00164EC8"/>
    <w:rsid w:val="001663D4"/>
    <w:rsid w:val="00166781"/>
    <w:rsid w:val="00176086"/>
    <w:rsid w:val="0018037E"/>
    <w:rsid w:val="001823B9"/>
    <w:rsid w:val="00183954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97816"/>
    <w:rsid w:val="001A1FCB"/>
    <w:rsid w:val="001B0128"/>
    <w:rsid w:val="001B06E3"/>
    <w:rsid w:val="001B0E11"/>
    <w:rsid w:val="001B4C34"/>
    <w:rsid w:val="001B60A2"/>
    <w:rsid w:val="001B62BE"/>
    <w:rsid w:val="001B6423"/>
    <w:rsid w:val="001B7F8A"/>
    <w:rsid w:val="001C04C9"/>
    <w:rsid w:val="001D11F8"/>
    <w:rsid w:val="001D5210"/>
    <w:rsid w:val="001E024D"/>
    <w:rsid w:val="001E3329"/>
    <w:rsid w:val="001E365C"/>
    <w:rsid w:val="001F1F52"/>
    <w:rsid w:val="001F6C13"/>
    <w:rsid w:val="0020477A"/>
    <w:rsid w:val="002047A6"/>
    <w:rsid w:val="00210B8B"/>
    <w:rsid w:val="00211A5C"/>
    <w:rsid w:val="00214288"/>
    <w:rsid w:val="00220360"/>
    <w:rsid w:val="002206E5"/>
    <w:rsid w:val="002210B1"/>
    <w:rsid w:val="00221EC0"/>
    <w:rsid w:val="00231B3F"/>
    <w:rsid w:val="00233972"/>
    <w:rsid w:val="0023684C"/>
    <w:rsid w:val="002371AE"/>
    <w:rsid w:val="00237772"/>
    <w:rsid w:val="00241C9B"/>
    <w:rsid w:val="002438F8"/>
    <w:rsid w:val="002445CB"/>
    <w:rsid w:val="00246BB2"/>
    <w:rsid w:val="00247BC4"/>
    <w:rsid w:val="00263237"/>
    <w:rsid w:val="00264ADB"/>
    <w:rsid w:val="00270FF1"/>
    <w:rsid w:val="00274069"/>
    <w:rsid w:val="00274ADC"/>
    <w:rsid w:val="0028006A"/>
    <w:rsid w:val="002814E8"/>
    <w:rsid w:val="00283B68"/>
    <w:rsid w:val="002849E5"/>
    <w:rsid w:val="00285598"/>
    <w:rsid w:val="002977CB"/>
    <w:rsid w:val="00297A9E"/>
    <w:rsid w:val="002A005E"/>
    <w:rsid w:val="002A3172"/>
    <w:rsid w:val="002B242E"/>
    <w:rsid w:val="002B24B4"/>
    <w:rsid w:val="002B6879"/>
    <w:rsid w:val="002B71C4"/>
    <w:rsid w:val="002C4CE5"/>
    <w:rsid w:val="002C4E5D"/>
    <w:rsid w:val="002C5782"/>
    <w:rsid w:val="002C7197"/>
    <w:rsid w:val="002D077E"/>
    <w:rsid w:val="002D2228"/>
    <w:rsid w:val="002D5569"/>
    <w:rsid w:val="002E15E2"/>
    <w:rsid w:val="002E3C4E"/>
    <w:rsid w:val="002E4856"/>
    <w:rsid w:val="002E49B8"/>
    <w:rsid w:val="002F0134"/>
    <w:rsid w:val="002F12E5"/>
    <w:rsid w:val="002F25EA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1005"/>
    <w:rsid w:val="00324762"/>
    <w:rsid w:val="00325ACF"/>
    <w:rsid w:val="00327F9D"/>
    <w:rsid w:val="00331E77"/>
    <w:rsid w:val="003324C2"/>
    <w:rsid w:val="003329F4"/>
    <w:rsid w:val="0033514F"/>
    <w:rsid w:val="00337631"/>
    <w:rsid w:val="00350C91"/>
    <w:rsid w:val="00352D83"/>
    <w:rsid w:val="00356094"/>
    <w:rsid w:val="00360859"/>
    <w:rsid w:val="00360F2D"/>
    <w:rsid w:val="003618CB"/>
    <w:rsid w:val="00366212"/>
    <w:rsid w:val="00366D17"/>
    <w:rsid w:val="00367C27"/>
    <w:rsid w:val="00367F31"/>
    <w:rsid w:val="003702EB"/>
    <w:rsid w:val="00371DFE"/>
    <w:rsid w:val="003723C8"/>
    <w:rsid w:val="00372652"/>
    <w:rsid w:val="00372B9A"/>
    <w:rsid w:val="00377442"/>
    <w:rsid w:val="00380A69"/>
    <w:rsid w:val="00382A1C"/>
    <w:rsid w:val="0039007F"/>
    <w:rsid w:val="0039116C"/>
    <w:rsid w:val="003942B5"/>
    <w:rsid w:val="00395E8C"/>
    <w:rsid w:val="00397FC2"/>
    <w:rsid w:val="003A1829"/>
    <w:rsid w:val="003A292C"/>
    <w:rsid w:val="003A415D"/>
    <w:rsid w:val="003B5025"/>
    <w:rsid w:val="003B5671"/>
    <w:rsid w:val="003B7BB8"/>
    <w:rsid w:val="003C187F"/>
    <w:rsid w:val="003C237A"/>
    <w:rsid w:val="003C2BA7"/>
    <w:rsid w:val="003D188C"/>
    <w:rsid w:val="003D366E"/>
    <w:rsid w:val="003D5C47"/>
    <w:rsid w:val="003E0359"/>
    <w:rsid w:val="003E1A62"/>
    <w:rsid w:val="003E33B1"/>
    <w:rsid w:val="003E4DB5"/>
    <w:rsid w:val="003E5E82"/>
    <w:rsid w:val="003F4EA4"/>
    <w:rsid w:val="003F4EAF"/>
    <w:rsid w:val="003F7120"/>
    <w:rsid w:val="0040142A"/>
    <w:rsid w:val="00404B18"/>
    <w:rsid w:val="004059FE"/>
    <w:rsid w:val="00405CF0"/>
    <w:rsid w:val="004066D2"/>
    <w:rsid w:val="00413369"/>
    <w:rsid w:val="00417005"/>
    <w:rsid w:val="004179F5"/>
    <w:rsid w:val="00421690"/>
    <w:rsid w:val="00423689"/>
    <w:rsid w:val="00430444"/>
    <w:rsid w:val="004307B3"/>
    <w:rsid w:val="004329E3"/>
    <w:rsid w:val="00433065"/>
    <w:rsid w:val="00435FF7"/>
    <w:rsid w:val="00436E0A"/>
    <w:rsid w:val="00437919"/>
    <w:rsid w:val="0044166E"/>
    <w:rsid w:val="00441DB4"/>
    <w:rsid w:val="004444C4"/>
    <w:rsid w:val="00450059"/>
    <w:rsid w:val="004540B4"/>
    <w:rsid w:val="0045685D"/>
    <w:rsid w:val="0046425B"/>
    <w:rsid w:val="00466AA6"/>
    <w:rsid w:val="00467E23"/>
    <w:rsid w:val="00480B28"/>
    <w:rsid w:val="00487425"/>
    <w:rsid w:val="00487A2A"/>
    <w:rsid w:val="00491B23"/>
    <w:rsid w:val="00492DDC"/>
    <w:rsid w:val="00496248"/>
    <w:rsid w:val="004A05C7"/>
    <w:rsid w:val="004A15BD"/>
    <w:rsid w:val="004A2603"/>
    <w:rsid w:val="004A62C5"/>
    <w:rsid w:val="004B09B1"/>
    <w:rsid w:val="004B5DE9"/>
    <w:rsid w:val="004B6DD0"/>
    <w:rsid w:val="004C11DB"/>
    <w:rsid w:val="004C7124"/>
    <w:rsid w:val="004D17C1"/>
    <w:rsid w:val="004D29AD"/>
    <w:rsid w:val="004D7B06"/>
    <w:rsid w:val="004F4D49"/>
    <w:rsid w:val="005046D6"/>
    <w:rsid w:val="0050796D"/>
    <w:rsid w:val="00512B7A"/>
    <w:rsid w:val="005234FA"/>
    <w:rsid w:val="00530819"/>
    <w:rsid w:val="00530B21"/>
    <w:rsid w:val="0054264E"/>
    <w:rsid w:val="00551B41"/>
    <w:rsid w:val="00552306"/>
    <w:rsid w:val="00554C5B"/>
    <w:rsid w:val="00554E44"/>
    <w:rsid w:val="00556BFF"/>
    <w:rsid w:val="00556F9A"/>
    <w:rsid w:val="005573E3"/>
    <w:rsid w:val="00557B99"/>
    <w:rsid w:val="0056151D"/>
    <w:rsid w:val="00563154"/>
    <w:rsid w:val="00564151"/>
    <w:rsid w:val="0056741B"/>
    <w:rsid w:val="00570799"/>
    <w:rsid w:val="0058423E"/>
    <w:rsid w:val="005850D9"/>
    <w:rsid w:val="00587850"/>
    <w:rsid w:val="00592798"/>
    <w:rsid w:val="005930DB"/>
    <w:rsid w:val="00593EB5"/>
    <w:rsid w:val="00595552"/>
    <w:rsid w:val="005B2840"/>
    <w:rsid w:val="005B30B9"/>
    <w:rsid w:val="005C08DA"/>
    <w:rsid w:val="005C31AA"/>
    <w:rsid w:val="005C38AA"/>
    <w:rsid w:val="005C491C"/>
    <w:rsid w:val="005C5615"/>
    <w:rsid w:val="005C5C60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5F4562"/>
    <w:rsid w:val="005F76A3"/>
    <w:rsid w:val="00602B5E"/>
    <w:rsid w:val="00602EB0"/>
    <w:rsid w:val="00611F9E"/>
    <w:rsid w:val="00612376"/>
    <w:rsid w:val="006123A3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5CE7"/>
    <w:rsid w:val="00647396"/>
    <w:rsid w:val="00651366"/>
    <w:rsid w:val="006524F1"/>
    <w:rsid w:val="00653C26"/>
    <w:rsid w:val="006708AB"/>
    <w:rsid w:val="00671694"/>
    <w:rsid w:val="00672FF7"/>
    <w:rsid w:val="00674313"/>
    <w:rsid w:val="00676031"/>
    <w:rsid w:val="00676296"/>
    <w:rsid w:val="00677B6F"/>
    <w:rsid w:val="006808C7"/>
    <w:rsid w:val="00681BF9"/>
    <w:rsid w:val="006859F1"/>
    <w:rsid w:val="006926C6"/>
    <w:rsid w:val="0069380A"/>
    <w:rsid w:val="00696B2E"/>
    <w:rsid w:val="00696FAD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504A"/>
    <w:rsid w:val="006C6242"/>
    <w:rsid w:val="006D27C9"/>
    <w:rsid w:val="006D321F"/>
    <w:rsid w:val="006F39A2"/>
    <w:rsid w:val="006F5223"/>
    <w:rsid w:val="006F6318"/>
    <w:rsid w:val="006F7681"/>
    <w:rsid w:val="007023BE"/>
    <w:rsid w:val="00702C27"/>
    <w:rsid w:val="007119C2"/>
    <w:rsid w:val="007122F9"/>
    <w:rsid w:val="00712618"/>
    <w:rsid w:val="007133DB"/>
    <w:rsid w:val="00715C42"/>
    <w:rsid w:val="007161D3"/>
    <w:rsid w:val="00720409"/>
    <w:rsid w:val="0072297F"/>
    <w:rsid w:val="007304D1"/>
    <w:rsid w:val="00730976"/>
    <w:rsid w:val="00740C14"/>
    <w:rsid w:val="0074126F"/>
    <w:rsid w:val="00746166"/>
    <w:rsid w:val="0075108B"/>
    <w:rsid w:val="00754FC0"/>
    <w:rsid w:val="0075513C"/>
    <w:rsid w:val="00755C9D"/>
    <w:rsid w:val="00760669"/>
    <w:rsid w:val="00767D0D"/>
    <w:rsid w:val="0078712E"/>
    <w:rsid w:val="0078783C"/>
    <w:rsid w:val="007931CC"/>
    <w:rsid w:val="00793515"/>
    <w:rsid w:val="007A292E"/>
    <w:rsid w:val="007A2DFA"/>
    <w:rsid w:val="007B22BB"/>
    <w:rsid w:val="007B50EF"/>
    <w:rsid w:val="007B6686"/>
    <w:rsid w:val="007B736A"/>
    <w:rsid w:val="007C34B5"/>
    <w:rsid w:val="007C3576"/>
    <w:rsid w:val="007C4709"/>
    <w:rsid w:val="007C57F9"/>
    <w:rsid w:val="007C7E6B"/>
    <w:rsid w:val="007D29E6"/>
    <w:rsid w:val="007D4E9F"/>
    <w:rsid w:val="007D62B0"/>
    <w:rsid w:val="007E03F5"/>
    <w:rsid w:val="007E1697"/>
    <w:rsid w:val="007E2E4E"/>
    <w:rsid w:val="007E7060"/>
    <w:rsid w:val="007F28AF"/>
    <w:rsid w:val="007F298A"/>
    <w:rsid w:val="007F38B9"/>
    <w:rsid w:val="007F54D2"/>
    <w:rsid w:val="007F55C5"/>
    <w:rsid w:val="0080075C"/>
    <w:rsid w:val="00813091"/>
    <w:rsid w:val="008161F6"/>
    <w:rsid w:val="00821A78"/>
    <w:rsid w:val="00830EFC"/>
    <w:rsid w:val="008317E0"/>
    <w:rsid w:val="00831E3E"/>
    <w:rsid w:val="00834EEC"/>
    <w:rsid w:val="008367DE"/>
    <w:rsid w:val="008376E7"/>
    <w:rsid w:val="0084091C"/>
    <w:rsid w:val="00844220"/>
    <w:rsid w:val="00845C7A"/>
    <w:rsid w:val="00846E62"/>
    <w:rsid w:val="0085419C"/>
    <w:rsid w:val="00862FD6"/>
    <w:rsid w:val="00864661"/>
    <w:rsid w:val="008647A9"/>
    <w:rsid w:val="008712BD"/>
    <w:rsid w:val="00875EAC"/>
    <w:rsid w:val="00880EE5"/>
    <w:rsid w:val="008814DE"/>
    <w:rsid w:val="00884265"/>
    <w:rsid w:val="008874A7"/>
    <w:rsid w:val="0088773A"/>
    <w:rsid w:val="00893D03"/>
    <w:rsid w:val="008961D5"/>
    <w:rsid w:val="00897438"/>
    <w:rsid w:val="008A31D2"/>
    <w:rsid w:val="008A3313"/>
    <w:rsid w:val="008A5B60"/>
    <w:rsid w:val="008A6E6B"/>
    <w:rsid w:val="008B0144"/>
    <w:rsid w:val="008B58C1"/>
    <w:rsid w:val="008B5C3A"/>
    <w:rsid w:val="008C172B"/>
    <w:rsid w:val="008C278F"/>
    <w:rsid w:val="008C3BA3"/>
    <w:rsid w:val="008C5F51"/>
    <w:rsid w:val="008C7E4B"/>
    <w:rsid w:val="008D70F6"/>
    <w:rsid w:val="008E281C"/>
    <w:rsid w:val="008E3032"/>
    <w:rsid w:val="008E7469"/>
    <w:rsid w:val="008F1E61"/>
    <w:rsid w:val="008F32B6"/>
    <w:rsid w:val="00901B3B"/>
    <w:rsid w:val="009022D5"/>
    <w:rsid w:val="00911A7F"/>
    <w:rsid w:val="009140AE"/>
    <w:rsid w:val="0091560A"/>
    <w:rsid w:val="00920BA0"/>
    <w:rsid w:val="0092378D"/>
    <w:rsid w:val="009246A5"/>
    <w:rsid w:val="00926030"/>
    <w:rsid w:val="00931883"/>
    <w:rsid w:val="00932236"/>
    <w:rsid w:val="00935A17"/>
    <w:rsid w:val="00936A0A"/>
    <w:rsid w:val="00937258"/>
    <w:rsid w:val="00940153"/>
    <w:rsid w:val="00940361"/>
    <w:rsid w:val="00940F6D"/>
    <w:rsid w:val="009410FD"/>
    <w:rsid w:val="00943178"/>
    <w:rsid w:val="00944CD6"/>
    <w:rsid w:val="00952E3D"/>
    <w:rsid w:val="00953176"/>
    <w:rsid w:val="00956374"/>
    <w:rsid w:val="009604D5"/>
    <w:rsid w:val="00960611"/>
    <w:rsid w:val="00960E92"/>
    <w:rsid w:val="00962943"/>
    <w:rsid w:val="00970DA5"/>
    <w:rsid w:val="00972943"/>
    <w:rsid w:val="00973C74"/>
    <w:rsid w:val="009740EC"/>
    <w:rsid w:val="00974620"/>
    <w:rsid w:val="00974946"/>
    <w:rsid w:val="009772A7"/>
    <w:rsid w:val="0098135E"/>
    <w:rsid w:val="00982BA2"/>
    <w:rsid w:val="00990011"/>
    <w:rsid w:val="00995985"/>
    <w:rsid w:val="0099733B"/>
    <w:rsid w:val="009A252C"/>
    <w:rsid w:val="009A30CD"/>
    <w:rsid w:val="009A4CE9"/>
    <w:rsid w:val="009A64F6"/>
    <w:rsid w:val="009B095C"/>
    <w:rsid w:val="009B7C0A"/>
    <w:rsid w:val="009C29AD"/>
    <w:rsid w:val="009C2A75"/>
    <w:rsid w:val="009C2C62"/>
    <w:rsid w:val="009C38D5"/>
    <w:rsid w:val="009C4847"/>
    <w:rsid w:val="009C72AE"/>
    <w:rsid w:val="009C7EA5"/>
    <w:rsid w:val="009D1231"/>
    <w:rsid w:val="009D5927"/>
    <w:rsid w:val="009D5E18"/>
    <w:rsid w:val="009D6D75"/>
    <w:rsid w:val="009E1EF7"/>
    <w:rsid w:val="009F13C8"/>
    <w:rsid w:val="009F4F3D"/>
    <w:rsid w:val="00A004DA"/>
    <w:rsid w:val="00A01A3C"/>
    <w:rsid w:val="00A01D82"/>
    <w:rsid w:val="00A119BE"/>
    <w:rsid w:val="00A13012"/>
    <w:rsid w:val="00A14EBE"/>
    <w:rsid w:val="00A248CD"/>
    <w:rsid w:val="00A26969"/>
    <w:rsid w:val="00A30D82"/>
    <w:rsid w:val="00A36580"/>
    <w:rsid w:val="00A3767C"/>
    <w:rsid w:val="00A453AF"/>
    <w:rsid w:val="00A46B25"/>
    <w:rsid w:val="00A601E7"/>
    <w:rsid w:val="00A60E16"/>
    <w:rsid w:val="00A615BC"/>
    <w:rsid w:val="00A652E9"/>
    <w:rsid w:val="00A70E8C"/>
    <w:rsid w:val="00A733D7"/>
    <w:rsid w:val="00A73A4B"/>
    <w:rsid w:val="00A77953"/>
    <w:rsid w:val="00A869BE"/>
    <w:rsid w:val="00A90833"/>
    <w:rsid w:val="00A924AC"/>
    <w:rsid w:val="00A939FE"/>
    <w:rsid w:val="00A96F80"/>
    <w:rsid w:val="00A974AD"/>
    <w:rsid w:val="00AA027C"/>
    <w:rsid w:val="00AA24B5"/>
    <w:rsid w:val="00AA5CC9"/>
    <w:rsid w:val="00AA75C7"/>
    <w:rsid w:val="00AB32D5"/>
    <w:rsid w:val="00AB4861"/>
    <w:rsid w:val="00AB4C91"/>
    <w:rsid w:val="00AC6EE2"/>
    <w:rsid w:val="00AD527E"/>
    <w:rsid w:val="00AD724E"/>
    <w:rsid w:val="00AD7810"/>
    <w:rsid w:val="00AD7E77"/>
    <w:rsid w:val="00AE41E9"/>
    <w:rsid w:val="00AE4EEA"/>
    <w:rsid w:val="00AF5659"/>
    <w:rsid w:val="00B02E96"/>
    <w:rsid w:val="00B03B3D"/>
    <w:rsid w:val="00B07EDF"/>
    <w:rsid w:val="00B15BA8"/>
    <w:rsid w:val="00B17633"/>
    <w:rsid w:val="00B17FA1"/>
    <w:rsid w:val="00B24EED"/>
    <w:rsid w:val="00B25CC5"/>
    <w:rsid w:val="00B30CB8"/>
    <w:rsid w:val="00B34EEF"/>
    <w:rsid w:val="00B3549A"/>
    <w:rsid w:val="00B42532"/>
    <w:rsid w:val="00B46E47"/>
    <w:rsid w:val="00B53110"/>
    <w:rsid w:val="00B54675"/>
    <w:rsid w:val="00B55F0C"/>
    <w:rsid w:val="00B56189"/>
    <w:rsid w:val="00B56226"/>
    <w:rsid w:val="00B613B2"/>
    <w:rsid w:val="00B65C6E"/>
    <w:rsid w:val="00B701E9"/>
    <w:rsid w:val="00B71FCF"/>
    <w:rsid w:val="00B72983"/>
    <w:rsid w:val="00B744E3"/>
    <w:rsid w:val="00B75CBF"/>
    <w:rsid w:val="00B76287"/>
    <w:rsid w:val="00B85774"/>
    <w:rsid w:val="00B915E7"/>
    <w:rsid w:val="00B956D6"/>
    <w:rsid w:val="00BA0357"/>
    <w:rsid w:val="00BA1609"/>
    <w:rsid w:val="00BA209C"/>
    <w:rsid w:val="00BA2F71"/>
    <w:rsid w:val="00BB2A08"/>
    <w:rsid w:val="00BB5E4D"/>
    <w:rsid w:val="00BB68D4"/>
    <w:rsid w:val="00BC31AC"/>
    <w:rsid w:val="00BC4AD7"/>
    <w:rsid w:val="00BC5E2C"/>
    <w:rsid w:val="00BD13A0"/>
    <w:rsid w:val="00BD1C26"/>
    <w:rsid w:val="00BD3C8C"/>
    <w:rsid w:val="00BD5BEA"/>
    <w:rsid w:val="00BE0689"/>
    <w:rsid w:val="00BE0CAD"/>
    <w:rsid w:val="00BF2205"/>
    <w:rsid w:val="00BF227B"/>
    <w:rsid w:val="00BF3421"/>
    <w:rsid w:val="00C00A34"/>
    <w:rsid w:val="00C05712"/>
    <w:rsid w:val="00C139B1"/>
    <w:rsid w:val="00C15115"/>
    <w:rsid w:val="00C15875"/>
    <w:rsid w:val="00C15ACA"/>
    <w:rsid w:val="00C24C87"/>
    <w:rsid w:val="00C31575"/>
    <w:rsid w:val="00C31C4D"/>
    <w:rsid w:val="00C32A37"/>
    <w:rsid w:val="00C34181"/>
    <w:rsid w:val="00C4045C"/>
    <w:rsid w:val="00C405B1"/>
    <w:rsid w:val="00C41EEE"/>
    <w:rsid w:val="00C5738B"/>
    <w:rsid w:val="00C61352"/>
    <w:rsid w:val="00C61E66"/>
    <w:rsid w:val="00C64EC5"/>
    <w:rsid w:val="00C673FB"/>
    <w:rsid w:val="00C712A4"/>
    <w:rsid w:val="00C714E1"/>
    <w:rsid w:val="00C74560"/>
    <w:rsid w:val="00C80D61"/>
    <w:rsid w:val="00C83B02"/>
    <w:rsid w:val="00C858AB"/>
    <w:rsid w:val="00C95F78"/>
    <w:rsid w:val="00CA14AC"/>
    <w:rsid w:val="00CA4BA2"/>
    <w:rsid w:val="00CA73BB"/>
    <w:rsid w:val="00CB170E"/>
    <w:rsid w:val="00CB3CEA"/>
    <w:rsid w:val="00CB6FBF"/>
    <w:rsid w:val="00CC4BC3"/>
    <w:rsid w:val="00CD03EE"/>
    <w:rsid w:val="00CD5E78"/>
    <w:rsid w:val="00CD694E"/>
    <w:rsid w:val="00CD7697"/>
    <w:rsid w:val="00CE28BD"/>
    <w:rsid w:val="00CE4264"/>
    <w:rsid w:val="00CE5EFB"/>
    <w:rsid w:val="00CF2B79"/>
    <w:rsid w:val="00CF2D97"/>
    <w:rsid w:val="00CF32FE"/>
    <w:rsid w:val="00CF5D31"/>
    <w:rsid w:val="00CF7823"/>
    <w:rsid w:val="00D00B57"/>
    <w:rsid w:val="00D00F9F"/>
    <w:rsid w:val="00D02164"/>
    <w:rsid w:val="00D030AD"/>
    <w:rsid w:val="00D1430F"/>
    <w:rsid w:val="00D20987"/>
    <w:rsid w:val="00D20A3C"/>
    <w:rsid w:val="00D20C43"/>
    <w:rsid w:val="00D2173E"/>
    <w:rsid w:val="00D22BC0"/>
    <w:rsid w:val="00D256D6"/>
    <w:rsid w:val="00D26B40"/>
    <w:rsid w:val="00D30A2B"/>
    <w:rsid w:val="00D323D4"/>
    <w:rsid w:val="00D326EA"/>
    <w:rsid w:val="00D37686"/>
    <w:rsid w:val="00D400E5"/>
    <w:rsid w:val="00D41F67"/>
    <w:rsid w:val="00D43B25"/>
    <w:rsid w:val="00D45EB4"/>
    <w:rsid w:val="00D50D5C"/>
    <w:rsid w:val="00D522AF"/>
    <w:rsid w:val="00D529B8"/>
    <w:rsid w:val="00D54B5C"/>
    <w:rsid w:val="00D61212"/>
    <w:rsid w:val="00D63B3C"/>
    <w:rsid w:val="00D63BE1"/>
    <w:rsid w:val="00D64CF0"/>
    <w:rsid w:val="00D656DC"/>
    <w:rsid w:val="00D65709"/>
    <w:rsid w:val="00D748BD"/>
    <w:rsid w:val="00D768E4"/>
    <w:rsid w:val="00D773B8"/>
    <w:rsid w:val="00D81F5B"/>
    <w:rsid w:val="00D83782"/>
    <w:rsid w:val="00D83831"/>
    <w:rsid w:val="00D84147"/>
    <w:rsid w:val="00D947D2"/>
    <w:rsid w:val="00D95DD3"/>
    <w:rsid w:val="00D96CAA"/>
    <w:rsid w:val="00DA236D"/>
    <w:rsid w:val="00DA5A91"/>
    <w:rsid w:val="00DA725B"/>
    <w:rsid w:val="00DA7421"/>
    <w:rsid w:val="00DB0970"/>
    <w:rsid w:val="00DB316C"/>
    <w:rsid w:val="00DB3ABA"/>
    <w:rsid w:val="00DB4D2A"/>
    <w:rsid w:val="00DB6A3F"/>
    <w:rsid w:val="00DB6BDF"/>
    <w:rsid w:val="00DD1B24"/>
    <w:rsid w:val="00DD6E6A"/>
    <w:rsid w:val="00DD7E37"/>
    <w:rsid w:val="00DE395B"/>
    <w:rsid w:val="00DE5EE5"/>
    <w:rsid w:val="00DF6B62"/>
    <w:rsid w:val="00E0361E"/>
    <w:rsid w:val="00E040B4"/>
    <w:rsid w:val="00E057D6"/>
    <w:rsid w:val="00E10AD0"/>
    <w:rsid w:val="00E13ABA"/>
    <w:rsid w:val="00E15588"/>
    <w:rsid w:val="00E155FB"/>
    <w:rsid w:val="00E20BAE"/>
    <w:rsid w:val="00E2264B"/>
    <w:rsid w:val="00E2566A"/>
    <w:rsid w:val="00E35302"/>
    <w:rsid w:val="00E36CAA"/>
    <w:rsid w:val="00E376B1"/>
    <w:rsid w:val="00E400F9"/>
    <w:rsid w:val="00E433B4"/>
    <w:rsid w:val="00E443EF"/>
    <w:rsid w:val="00E46582"/>
    <w:rsid w:val="00E56943"/>
    <w:rsid w:val="00E777D1"/>
    <w:rsid w:val="00E80DE1"/>
    <w:rsid w:val="00E92DF5"/>
    <w:rsid w:val="00E95458"/>
    <w:rsid w:val="00EA04F8"/>
    <w:rsid w:val="00EA26AB"/>
    <w:rsid w:val="00EA2A3D"/>
    <w:rsid w:val="00EB0D5E"/>
    <w:rsid w:val="00EB78E9"/>
    <w:rsid w:val="00EC26A9"/>
    <w:rsid w:val="00EC7FDD"/>
    <w:rsid w:val="00ED0D60"/>
    <w:rsid w:val="00ED2AAF"/>
    <w:rsid w:val="00ED5063"/>
    <w:rsid w:val="00EE3C39"/>
    <w:rsid w:val="00EE69CF"/>
    <w:rsid w:val="00EE71F2"/>
    <w:rsid w:val="00EE729A"/>
    <w:rsid w:val="00EF2ECE"/>
    <w:rsid w:val="00EF516F"/>
    <w:rsid w:val="00F02934"/>
    <w:rsid w:val="00F053FC"/>
    <w:rsid w:val="00F06965"/>
    <w:rsid w:val="00F10F5D"/>
    <w:rsid w:val="00F1292E"/>
    <w:rsid w:val="00F158CE"/>
    <w:rsid w:val="00F16E43"/>
    <w:rsid w:val="00F25301"/>
    <w:rsid w:val="00F26327"/>
    <w:rsid w:val="00F30C9B"/>
    <w:rsid w:val="00F45422"/>
    <w:rsid w:val="00F45EAF"/>
    <w:rsid w:val="00F47B5D"/>
    <w:rsid w:val="00F53B3C"/>
    <w:rsid w:val="00F55100"/>
    <w:rsid w:val="00F623CB"/>
    <w:rsid w:val="00F662BA"/>
    <w:rsid w:val="00F67C51"/>
    <w:rsid w:val="00F7371F"/>
    <w:rsid w:val="00F76339"/>
    <w:rsid w:val="00F77CD1"/>
    <w:rsid w:val="00F85F9D"/>
    <w:rsid w:val="00F87235"/>
    <w:rsid w:val="00F91BE6"/>
    <w:rsid w:val="00F92DC8"/>
    <w:rsid w:val="00FA0D59"/>
    <w:rsid w:val="00FA17E3"/>
    <w:rsid w:val="00FA47AE"/>
    <w:rsid w:val="00FA4924"/>
    <w:rsid w:val="00FB4385"/>
    <w:rsid w:val="00FB592E"/>
    <w:rsid w:val="00FB5B8E"/>
    <w:rsid w:val="00FC42DE"/>
    <w:rsid w:val="00FC4507"/>
    <w:rsid w:val="00FC472C"/>
    <w:rsid w:val="00FC6C1E"/>
    <w:rsid w:val="00FD049C"/>
    <w:rsid w:val="00FD20B3"/>
    <w:rsid w:val="00FD323E"/>
    <w:rsid w:val="00FD67BE"/>
    <w:rsid w:val="00FD73C9"/>
    <w:rsid w:val="00FE1C82"/>
    <w:rsid w:val="00FE3C6A"/>
    <w:rsid w:val="00FE4AB9"/>
    <w:rsid w:val="00FF02CB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60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93E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CB170E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список с точками"/>
    <w:basedOn w:val="a"/>
    <w:rsid w:val="001C04C9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Textbody">
    <w:name w:val="Text body"/>
    <w:basedOn w:val="Standard"/>
    <w:rsid w:val="007F28AF"/>
    <w:pPr>
      <w:widowControl w:val="0"/>
      <w:spacing w:after="120"/>
    </w:pPr>
    <w:rPr>
      <w:rFonts w:eastAsia="SimSun" w:cs="Mangal"/>
      <w:sz w:val="24"/>
      <w:szCs w:val="24"/>
      <w:lang w:eastAsia="zh-CN" w:bidi="hi-IN"/>
    </w:rPr>
  </w:style>
  <w:style w:type="paragraph" w:customStyle="1" w:styleId="13">
    <w:name w:val="УМКД Заголовок 1 ФГОС"/>
    <w:rsid w:val="0015351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93"/>
      </w:tabs>
      <w:spacing w:before="240" w:after="240"/>
      <w:ind w:firstLine="65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</w:rPr>
  </w:style>
  <w:style w:type="paragraph" w:styleId="af7">
    <w:name w:val="header"/>
    <w:basedOn w:val="a"/>
    <w:link w:val="af8"/>
    <w:uiPriority w:val="99"/>
    <w:unhideWhenUsed/>
    <w:rsid w:val="00EA2A3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EA2A3D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93E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9">
    <w:name w:val="Emphasis"/>
    <w:basedOn w:val="a0"/>
    <w:uiPriority w:val="20"/>
    <w:qFormat/>
    <w:rsid w:val="00FA0D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93E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DD6E6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link w:val="af4"/>
    <w:uiPriority w:val="99"/>
    <w:rsid w:val="00DD6E6A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rsid w:val="00CB170E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список с точками"/>
    <w:basedOn w:val="a"/>
    <w:rsid w:val="001C04C9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Textbody">
    <w:name w:val="Text body"/>
    <w:basedOn w:val="Standard"/>
    <w:rsid w:val="007F28AF"/>
    <w:pPr>
      <w:widowControl w:val="0"/>
      <w:spacing w:after="120"/>
    </w:pPr>
    <w:rPr>
      <w:rFonts w:eastAsia="SimSun" w:cs="Mangal"/>
      <w:sz w:val="24"/>
      <w:szCs w:val="24"/>
      <w:lang w:eastAsia="zh-CN" w:bidi="hi-IN"/>
    </w:rPr>
  </w:style>
  <w:style w:type="paragraph" w:customStyle="1" w:styleId="13">
    <w:name w:val="УМКД Заголовок 1 ФГОС"/>
    <w:rsid w:val="0015351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93"/>
      </w:tabs>
      <w:spacing w:before="240" w:after="240"/>
      <w:ind w:firstLine="65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</w:rPr>
  </w:style>
  <w:style w:type="paragraph" w:styleId="af7">
    <w:name w:val="header"/>
    <w:basedOn w:val="a"/>
    <w:link w:val="af8"/>
    <w:uiPriority w:val="99"/>
    <w:unhideWhenUsed/>
    <w:rsid w:val="00EA2A3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EA2A3D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93E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9">
    <w:name w:val="Emphasis"/>
    <w:basedOn w:val="a0"/>
    <w:uiPriority w:val="20"/>
    <w:qFormat/>
    <w:rsid w:val="00FA0D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7-zip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9B31-D726-487C-9620-9547C03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27</Pages>
  <Words>10308</Words>
  <Characters>58761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68932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23</cp:revision>
  <cp:lastPrinted>2021-09-15T08:47:00Z</cp:lastPrinted>
  <dcterms:created xsi:type="dcterms:W3CDTF">2023-02-10T07:49:00Z</dcterms:created>
  <dcterms:modified xsi:type="dcterms:W3CDTF">2025-05-13T07:18:00Z</dcterms:modified>
</cp:coreProperties>
</file>