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D9E323" w14:textId="77777777" w:rsidR="00FF4BB6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70EE4AE5" w14:textId="570B416D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00BC219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A456FC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BA9A0B8" w14:textId="77777777" w:rsidR="00C122C2" w:rsidRPr="00FA70F0" w:rsidRDefault="00C122C2" w:rsidP="00C122C2">
      <w:pPr>
        <w:jc w:val="right"/>
        <w:rPr>
          <w:color w:val="000000"/>
          <w:sz w:val="24"/>
          <w:szCs w:val="24"/>
        </w:rPr>
      </w:pPr>
    </w:p>
    <w:p w14:paraId="75877BE6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9A90FAD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5CB5A0F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2B26AA48" w14:textId="086CE205" w:rsidR="00FA47AE" w:rsidRPr="00425618" w:rsidRDefault="00E31185" w:rsidP="00C122C2">
      <w:pPr>
        <w:autoSpaceDE w:val="0"/>
        <w:jc w:val="right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«_20_»_____июня______2024</w:t>
      </w:r>
      <w:r w:rsidR="00C122C2">
        <w:rPr>
          <w:color w:val="000000"/>
          <w:sz w:val="24"/>
          <w:szCs w:val="24"/>
        </w:rPr>
        <w:t>_ г</w:t>
      </w:r>
      <w:r w:rsidR="00FA47AE" w:rsidRPr="00425618">
        <w:rPr>
          <w:color w:val="000000"/>
          <w:sz w:val="24"/>
          <w:szCs w:val="24"/>
          <w:u w:val="single"/>
        </w:rPr>
        <w:t>.</w:t>
      </w:r>
    </w:p>
    <w:p w14:paraId="055F43A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B434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650732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5EF4B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0DEDDE2" w14:textId="77777777" w:rsidR="00FA47AE" w:rsidRDefault="008D5983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ДРЕВНЕГРЕЧЕСКИЙ ЯЗЫК</w:t>
      </w:r>
      <w:r w:rsidR="00D6188C">
        <w:rPr>
          <w:b/>
          <w:bCs/>
          <w:sz w:val="32"/>
          <w:szCs w:val="32"/>
          <w:u w:val="single"/>
        </w:rPr>
        <w:t xml:space="preserve"> </w:t>
      </w:r>
    </w:p>
    <w:p w14:paraId="70F2F2E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35E67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7B1DD9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0D8FD244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425618">
        <w:rPr>
          <w:b/>
          <w:bCs/>
          <w:sz w:val="28"/>
          <w:szCs w:val="28"/>
          <w:u w:val="single"/>
        </w:rPr>
        <w:t>48.0</w:t>
      </w:r>
      <w:r w:rsidR="00D64C3B" w:rsidRPr="00425618">
        <w:rPr>
          <w:b/>
          <w:bCs/>
          <w:sz w:val="28"/>
          <w:szCs w:val="28"/>
          <w:u w:val="single"/>
        </w:rPr>
        <w:t>3</w:t>
      </w:r>
      <w:r w:rsidRPr="00425618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6182225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6C40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BFF6A4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01ED0F7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9435CC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84B68AF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FFBB6FF" w14:textId="77777777" w:rsidR="00652281" w:rsidRDefault="00652281" w:rsidP="0065228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6A8420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EF1326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626525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7316F5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E88CB4C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0EBFE0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87CF6B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1259D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40E961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A1585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EC69C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46EE2B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FC8F3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00F6A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A75A6D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8D4C2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6DAE94A2" w14:textId="28623D6E" w:rsidR="00FA47AE" w:rsidRPr="009D1C22" w:rsidRDefault="00C122C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9D1C22">
        <w:rPr>
          <w:sz w:val="28"/>
          <w:szCs w:val="28"/>
        </w:rPr>
        <w:t>4</w:t>
      </w:r>
    </w:p>
    <w:p w14:paraId="5D88F459" w14:textId="77777777" w:rsidR="00FA47AE" w:rsidRDefault="00FA47AE" w:rsidP="00FE1C82">
      <w:pPr>
        <w:widowControl w:val="0"/>
        <w:jc w:val="center"/>
      </w:pPr>
    </w:p>
    <w:p w14:paraId="6A12F0F1" w14:textId="77777777" w:rsidR="00FA47AE" w:rsidRDefault="00FA47AE" w:rsidP="00FE1C82">
      <w:pPr>
        <w:widowControl w:val="0"/>
        <w:jc w:val="center"/>
      </w:pPr>
    </w:p>
    <w:p w14:paraId="73B23BFE" w14:textId="77777777" w:rsidR="00FA47AE" w:rsidRDefault="00FA47AE" w:rsidP="00FE1C82">
      <w:pPr>
        <w:widowControl w:val="0"/>
        <w:jc w:val="center"/>
      </w:pPr>
    </w:p>
    <w:p w14:paraId="17B47570" w14:textId="77777777" w:rsidR="00FA47AE" w:rsidRDefault="00FA47AE" w:rsidP="00FE1C82">
      <w:pPr>
        <w:widowControl w:val="0"/>
        <w:jc w:val="center"/>
      </w:pPr>
    </w:p>
    <w:p w14:paraId="010A0E67" w14:textId="77777777" w:rsidR="00FA47AE" w:rsidRDefault="00FA47AE" w:rsidP="00FE1C82">
      <w:pPr>
        <w:widowControl w:val="0"/>
        <w:jc w:val="center"/>
      </w:pPr>
    </w:p>
    <w:p w14:paraId="79D7282E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E2D77B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15617AC" w14:textId="77777777" w:rsidR="00940153" w:rsidRDefault="00940153" w:rsidP="00FE1C82">
      <w:pPr>
        <w:rPr>
          <w:sz w:val="24"/>
          <w:szCs w:val="24"/>
        </w:rPr>
      </w:pPr>
    </w:p>
    <w:p w14:paraId="1ED6EED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9466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62A144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759AA5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55E963E9" w14:textId="77777777" w:rsidR="00FA47AE" w:rsidRDefault="00FA47AE" w:rsidP="00FE1C82">
      <w:pPr>
        <w:rPr>
          <w:sz w:val="24"/>
          <w:szCs w:val="24"/>
        </w:rPr>
      </w:pPr>
    </w:p>
    <w:p w14:paraId="75AACF56" w14:textId="77777777" w:rsidR="00D03ED2" w:rsidRPr="00855A8C" w:rsidRDefault="008D5983" w:rsidP="008D5983">
      <w:pPr>
        <w:rPr>
          <w:sz w:val="24"/>
          <w:szCs w:val="24"/>
        </w:rPr>
      </w:pPr>
      <w:r>
        <w:rPr>
          <w:sz w:val="24"/>
          <w:szCs w:val="24"/>
        </w:rPr>
        <w:t>Ильина Лариса Евгеньевна, к.п.н., доцент</w:t>
      </w:r>
    </w:p>
    <w:p w14:paraId="34E1137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9B3EA56" w14:textId="77777777" w:rsidR="00405CF0" w:rsidRDefault="00405CF0" w:rsidP="00405CF0">
      <w:pPr>
        <w:rPr>
          <w:sz w:val="24"/>
          <w:szCs w:val="24"/>
        </w:rPr>
      </w:pPr>
    </w:p>
    <w:p w14:paraId="4631AAA0" w14:textId="77657EDA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</w:t>
      </w:r>
      <w:r w:rsidR="00035443">
        <w:rPr>
          <w:sz w:val="24"/>
          <w:szCs w:val="24"/>
        </w:rPr>
        <w:t>_________________</w:t>
      </w:r>
    </w:p>
    <w:p w14:paraId="7A6B9D9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D8A2937" w14:textId="77777777" w:rsidR="00FA47AE" w:rsidRDefault="00FA47AE" w:rsidP="00FE1C82">
      <w:pPr>
        <w:rPr>
          <w:sz w:val="24"/>
          <w:szCs w:val="24"/>
        </w:rPr>
      </w:pPr>
    </w:p>
    <w:p w14:paraId="085BD7A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66D161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F5ED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2B7D721" w14:textId="77777777" w:rsidR="00FA47AE" w:rsidRDefault="00FA47AE" w:rsidP="00FE1C82">
      <w:pPr>
        <w:rPr>
          <w:sz w:val="24"/>
          <w:szCs w:val="24"/>
        </w:rPr>
      </w:pPr>
    </w:p>
    <w:p w14:paraId="51C4ED1F" w14:textId="0BC07A2B" w:rsidR="00D03ED2" w:rsidRDefault="005C31AA" w:rsidP="00D03ED2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03ED2">
        <w:rPr>
          <w:sz w:val="24"/>
          <w:szCs w:val="24"/>
        </w:rPr>
        <w:t xml:space="preserve">филологических дисциплин, протокол № </w:t>
      </w:r>
      <w:r w:rsidR="00425618">
        <w:rPr>
          <w:sz w:val="24"/>
          <w:szCs w:val="24"/>
        </w:rPr>
        <w:t xml:space="preserve">1 </w:t>
      </w:r>
      <w:r w:rsidR="00D03ED2">
        <w:rPr>
          <w:sz w:val="24"/>
          <w:szCs w:val="24"/>
        </w:rPr>
        <w:t xml:space="preserve">от </w:t>
      </w:r>
    </w:p>
    <w:p w14:paraId="0AC999D4" w14:textId="77777777" w:rsidR="00D03ED2" w:rsidRDefault="00D03ED2" w:rsidP="00D03ED2">
      <w:pPr>
        <w:pStyle w:val="4"/>
        <w:rPr>
          <w:sz w:val="24"/>
          <w:szCs w:val="24"/>
        </w:rPr>
      </w:pPr>
    </w:p>
    <w:p w14:paraId="731F0C24" w14:textId="77777777" w:rsidR="00D03ED2" w:rsidRDefault="00D03ED2" w:rsidP="00D03ED2">
      <w:pPr>
        <w:rPr>
          <w:sz w:val="24"/>
          <w:szCs w:val="24"/>
        </w:rPr>
      </w:pPr>
    </w:p>
    <w:p w14:paraId="0921AEC7" w14:textId="77777777" w:rsidR="00D03ED2" w:rsidRPr="00512B7A" w:rsidRDefault="00D03ED2" w:rsidP="00D03ED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к.п.н., доцент</w:t>
      </w:r>
    </w:p>
    <w:p w14:paraId="6C3AB8C5" w14:textId="77777777" w:rsidR="00F26E29" w:rsidRPr="00512B7A" w:rsidRDefault="00F26E29" w:rsidP="00D03ED2">
      <w:pPr>
        <w:rPr>
          <w:sz w:val="24"/>
          <w:szCs w:val="24"/>
        </w:rPr>
      </w:pPr>
    </w:p>
    <w:p w14:paraId="23CF4B6A" w14:textId="77777777" w:rsidR="00FA47AE" w:rsidRPr="00512B7A" w:rsidRDefault="00FA47AE" w:rsidP="00F70482">
      <w:pPr>
        <w:rPr>
          <w:sz w:val="24"/>
          <w:szCs w:val="24"/>
        </w:rPr>
      </w:pPr>
    </w:p>
    <w:p w14:paraId="628CE01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7D0614" w14:textId="77777777" w:rsidR="00033EC1" w:rsidRPr="002D2ACF" w:rsidRDefault="00033EC1" w:rsidP="00033EC1">
      <w:pPr>
        <w:rPr>
          <w:sz w:val="28"/>
          <w:szCs w:val="28"/>
        </w:rPr>
      </w:pPr>
    </w:p>
    <w:p w14:paraId="445F0A8D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D24A28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17C170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8CE07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78BABB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44762B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1A230F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14:paraId="263E2A1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14:paraId="39E14F1B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D5983">
        <w:rPr>
          <w:color w:val="000000"/>
          <w:sz w:val="24"/>
          <w:szCs w:val="24"/>
        </w:rPr>
        <w:t>Древнегреческий язык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13A492BB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B9DD43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14:paraId="60E247D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3EB26D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409"/>
        <w:gridCol w:w="5500"/>
      </w:tblGrid>
      <w:tr w:rsidR="00FA47AE" w:rsidRPr="00D81F5B" w14:paraId="506BAA9C" w14:textId="77777777" w:rsidTr="0000141C">
        <w:tc>
          <w:tcPr>
            <w:tcW w:w="1774" w:type="dxa"/>
            <w:vAlign w:val="center"/>
          </w:tcPr>
          <w:p w14:paraId="4F3D4212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409" w:type="dxa"/>
            <w:vAlign w:val="center"/>
          </w:tcPr>
          <w:p w14:paraId="7C1C8912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00" w:type="dxa"/>
            <w:vAlign w:val="center"/>
          </w:tcPr>
          <w:p w14:paraId="6DC3844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14:paraId="00B590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604A2845" w14:textId="77777777" w:rsidTr="0000141C">
        <w:trPr>
          <w:trHeight w:val="468"/>
        </w:trPr>
        <w:tc>
          <w:tcPr>
            <w:tcW w:w="1774" w:type="dxa"/>
            <w:vAlign w:val="center"/>
          </w:tcPr>
          <w:p w14:paraId="4D7D07D3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409" w:type="dxa"/>
            <w:vAlign w:val="center"/>
          </w:tcPr>
          <w:p w14:paraId="50A21732" w14:textId="77777777" w:rsidR="00D6188C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ОПК-7.3 </w:t>
            </w:r>
            <w:r w:rsidRPr="008D5983">
              <w:rPr>
                <w:sz w:val="24"/>
                <w:szCs w:val="24"/>
              </w:rPr>
              <w:t>Обладает базовыми знаниями языков христианской традиции.</w:t>
            </w:r>
          </w:p>
          <w:p w14:paraId="7560C86E" w14:textId="77777777" w:rsidR="008D5983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CF61A0D" w14:textId="77777777" w:rsidR="008D5983" w:rsidRPr="006211C0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ОПК-7.6 </w:t>
            </w:r>
            <w:r w:rsidRPr="008D5983">
              <w:rPr>
                <w:sz w:val="24"/>
                <w:szCs w:val="24"/>
              </w:rPr>
              <w:t>Способен работать с богосло</w:t>
            </w:r>
            <w:r w:rsidRPr="008D5983">
              <w:rPr>
                <w:sz w:val="24"/>
                <w:szCs w:val="24"/>
              </w:rPr>
              <w:t>в</w:t>
            </w:r>
            <w:r w:rsidRPr="008D5983">
              <w:rPr>
                <w:sz w:val="24"/>
                <w:szCs w:val="24"/>
              </w:rPr>
              <w:t>скими источниками на языке оригинала.</w:t>
            </w:r>
          </w:p>
        </w:tc>
        <w:tc>
          <w:tcPr>
            <w:tcW w:w="5500" w:type="dxa"/>
          </w:tcPr>
          <w:p w14:paraId="79B18A19" w14:textId="5B777D91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Знать: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древн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греческого языка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грамматической системы древнегреческого язык</w:t>
            </w:r>
            <w:r>
              <w:rPr>
                <w:sz w:val="24"/>
                <w:szCs w:val="24"/>
              </w:rPr>
              <w:t>а;</w:t>
            </w:r>
            <w:r w:rsidRPr="00C75A0E">
              <w:rPr>
                <w:sz w:val="24"/>
                <w:szCs w:val="24"/>
              </w:rPr>
              <w:t xml:space="preserve"> методику разбора и перевода адаптированных те</w:t>
            </w:r>
            <w:r w:rsidRPr="00C75A0E">
              <w:rPr>
                <w:sz w:val="24"/>
                <w:szCs w:val="24"/>
              </w:rPr>
              <w:t>к</w:t>
            </w:r>
            <w:r w:rsidRPr="00C75A0E">
              <w:rPr>
                <w:sz w:val="24"/>
                <w:szCs w:val="24"/>
              </w:rPr>
              <w:t xml:space="preserve">стов на древнегреческом языке </w:t>
            </w:r>
          </w:p>
          <w:p w14:paraId="2B0BE003" w14:textId="3D149762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Уметь:</w:t>
            </w:r>
            <w:r w:rsidRPr="00C75A0E">
              <w:rPr>
                <w:sz w:val="24"/>
                <w:szCs w:val="24"/>
              </w:rPr>
              <w:t xml:space="preserve"> читать и комментировать тексты на дре</w:t>
            </w:r>
            <w:r w:rsidRPr="00C75A0E">
              <w:rPr>
                <w:sz w:val="24"/>
                <w:szCs w:val="24"/>
              </w:rPr>
              <w:t>в</w:t>
            </w:r>
            <w:r w:rsidRPr="00C75A0E">
              <w:rPr>
                <w:sz w:val="24"/>
                <w:szCs w:val="24"/>
              </w:rPr>
              <w:t>негреческом языке</w:t>
            </w:r>
            <w:r>
              <w:rPr>
                <w:sz w:val="24"/>
                <w:szCs w:val="24"/>
              </w:rPr>
              <w:t xml:space="preserve">; </w:t>
            </w:r>
            <w:r w:rsidRPr="00C75A0E">
              <w:rPr>
                <w:sz w:val="24"/>
                <w:szCs w:val="24"/>
              </w:rPr>
              <w:t>пользоваться учебной и спр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>вочной (словарной) литературой по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скому языку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производить грамматический анализ и перевод текстов на древнегреческом языке </w:t>
            </w:r>
          </w:p>
          <w:p w14:paraId="019DA18B" w14:textId="77777777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Владеть:</w:t>
            </w:r>
            <w:r w:rsidRPr="00C75A0E">
              <w:rPr>
                <w:sz w:val="24"/>
                <w:szCs w:val="24"/>
              </w:rPr>
              <w:t xml:space="preserve"> навыками устного и письменного во</w:t>
            </w:r>
            <w:r w:rsidRPr="00C75A0E">
              <w:rPr>
                <w:sz w:val="24"/>
                <w:szCs w:val="24"/>
              </w:rPr>
              <w:t>с</w:t>
            </w:r>
            <w:r w:rsidRPr="00C75A0E">
              <w:rPr>
                <w:sz w:val="24"/>
                <w:szCs w:val="24"/>
              </w:rPr>
              <w:t>произведения древнегреческих текстов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основн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ми методами лексического и грамматического анализа текста на древнегреческом языке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необх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димым лексическим минимумом на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 языке</w:t>
            </w:r>
          </w:p>
          <w:p w14:paraId="2998A6F7" w14:textId="06BC1D02" w:rsidR="008B213F" w:rsidRPr="00256617" w:rsidRDefault="008B213F" w:rsidP="0000141C">
            <w:pPr>
              <w:jc w:val="both"/>
              <w:rPr>
                <w:sz w:val="24"/>
                <w:szCs w:val="24"/>
              </w:rPr>
            </w:pPr>
          </w:p>
        </w:tc>
      </w:tr>
    </w:tbl>
    <w:p w14:paraId="5C049AA8" w14:textId="77777777" w:rsidR="008B4A1D" w:rsidRDefault="008B4A1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20247A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14:paraId="4C83762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14:paraId="6A58C7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C0413">
        <w:rPr>
          <w:sz w:val="24"/>
          <w:szCs w:val="24"/>
        </w:rPr>
        <w:t>9</w:t>
      </w:r>
      <w:r w:rsidRPr="00423689">
        <w:rPr>
          <w:sz w:val="24"/>
          <w:szCs w:val="24"/>
        </w:rPr>
        <w:t xml:space="preserve"> зачетн</w:t>
      </w:r>
      <w:r w:rsidR="0000141C">
        <w:rPr>
          <w:sz w:val="24"/>
          <w:szCs w:val="24"/>
        </w:rPr>
        <w:t>ых</w:t>
      </w:r>
      <w:r w:rsidRPr="00423689">
        <w:rPr>
          <w:sz w:val="24"/>
          <w:szCs w:val="24"/>
        </w:rPr>
        <w:t xml:space="preserve"> единицы (</w:t>
      </w:r>
      <w:r w:rsidR="004C0413">
        <w:rPr>
          <w:sz w:val="24"/>
          <w:szCs w:val="24"/>
        </w:rPr>
        <w:t>324</w:t>
      </w:r>
      <w:r w:rsidR="0046733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062"/>
        <w:gridCol w:w="1134"/>
        <w:gridCol w:w="1134"/>
        <w:gridCol w:w="1134"/>
        <w:gridCol w:w="1134"/>
        <w:gridCol w:w="1134"/>
        <w:gridCol w:w="992"/>
      </w:tblGrid>
      <w:tr w:rsidR="00DD1CDF" w:rsidRPr="00572A14" w14:paraId="1D271F0C" w14:textId="77777777" w:rsidTr="00425618">
        <w:trPr>
          <w:cantSplit/>
          <w:tblHeader/>
        </w:trPr>
        <w:tc>
          <w:tcPr>
            <w:tcW w:w="3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FCADCA" w14:textId="77777777" w:rsidR="00DD1CDF" w:rsidRPr="007C40C6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414C4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DA31C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D1CDF" w14:paraId="4540FCB6" w14:textId="77777777" w:rsidTr="00425618">
        <w:trPr>
          <w:cantSplit/>
          <w:tblHeader/>
        </w:trPr>
        <w:tc>
          <w:tcPr>
            <w:tcW w:w="3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DED9D8" w14:textId="77777777" w:rsidR="00DD1CDF" w:rsidRDefault="00DD1CDF" w:rsidP="009E661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57D5B7" w14:textId="77777777" w:rsidR="00DD1CDF" w:rsidRDefault="00DD1CDF" w:rsidP="009E661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E8155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47387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E7B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F66A6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  <w:p w14:paraId="2C5D45EB" w14:textId="77777777" w:rsidR="00DD1CDF" w:rsidRDefault="00DD1CDF" w:rsidP="00DD1CDF">
            <w:pPr>
              <w:pStyle w:val="25"/>
              <w:suppressLineNumbers/>
              <w:ind w:left="-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000F2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D1CDF" w14:paraId="32C3165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B9FD1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9EFCA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E6EF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33E8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2FB17" w14:textId="77777777" w:rsidR="00DD1CDF" w:rsidRDefault="00164C4B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E77BB9" w14:textId="77777777" w:rsid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21DED" w14:textId="77777777" w:rsidR="00DD1CDF" w:rsidRDefault="004673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324</w:t>
            </w:r>
          </w:p>
        </w:tc>
      </w:tr>
      <w:tr w:rsidR="00DD1CDF" w:rsidRPr="00602EB0" w14:paraId="5AC04ECA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DE500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86E41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98EA4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11FC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73D2E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9300B9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FB285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</w:t>
            </w:r>
            <w:r w:rsidR="00CF1BD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64</w:t>
            </w:r>
          </w:p>
        </w:tc>
      </w:tr>
      <w:tr w:rsidR="00DD1CDF" w:rsidRPr="00602EB0" w14:paraId="7E077EDF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B773F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3A79E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2D6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D283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FA8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E46540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D0F0F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30</w:t>
            </w:r>
          </w:p>
        </w:tc>
      </w:tr>
      <w:tr w:rsidR="00DD1CDF" w:rsidRPr="00602EB0" w14:paraId="28024310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9B3BB5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E4A9F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1949E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FF7B6A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E81D4" w14:textId="77777777" w:rsidR="00DD1CDF" w:rsidRDefault="002A12D3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376048" w14:textId="77777777" w:rsidR="00DD1CDF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581D3" w14:textId="77777777" w:rsidR="00DD1CDF" w:rsidRPr="00602EB0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</w:t>
            </w:r>
          </w:p>
        </w:tc>
      </w:tr>
      <w:tr w:rsidR="00DD1CDF" w:rsidRPr="00602EB0" w14:paraId="6994494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D37442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1FF1B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454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D5B7A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3C19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56BC3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13BF07" w14:textId="77777777" w:rsidR="00DD1CDF" w:rsidRPr="00602EB0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D1CDF" w:rsidRPr="00C75A0E" w14:paraId="71FDF666" w14:textId="77777777" w:rsidTr="00425618">
        <w:trPr>
          <w:cantSplit/>
          <w:trHeight w:val="1380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8CD2666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1471AED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FE0EA50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289CE6A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BC079B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097C8E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14:paraId="60FC2ABA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0004ED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CC9CC65" w14:textId="77777777" w:rsidR="00DD1CDF" w:rsidRPr="00C75A0E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B2FF6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133</w:t>
            </w:r>
          </w:p>
        </w:tc>
      </w:tr>
      <w:tr w:rsidR="00DD1CDF" w:rsidRPr="00C75A0E" w14:paraId="2582FC48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2A64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12027B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5F8DB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58D109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81A3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F18E0F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E3C17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DD1CDF" w:rsidRPr="00C75A0E" w14:paraId="557F2BAB" w14:textId="77777777" w:rsidTr="00425618">
        <w:trPr>
          <w:cantSplit/>
          <w:trHeight w:val="692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15133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8F4CF9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8A913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B15B8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D092F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264C01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EACFC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ABB1D16" w14:textId="77777777" w:rsidR="008C172B" w:rsidRPr="00C75A0E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7577FED" w14:textId="77777777" w:rsidR="00E20BAE" w:rsidRPr="00C75A0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 w:rsidRPr="00C75A0E">
        <w:rPr>
          <w:b/>
          <w:bCs/>
          <w:iCs/>
          <w:sz w:val="24"/>
          <w:szCs w:val="24"/>
        </w:rPr>
        <w:t>3</w:t>
      </w:r>
      <w:r w:rsidR="006C6242" w:rsidRPr="00C75A0E">
        <w:rPr>
          <w:b/>
          <w:bCs/>
          <w:iCs/>
          <w:sz w:val="24"/>
          <w:szCs w:val="24"/>
        </w:rPr>
        <w:t xml:space="preserve">.2. </w:t>
      </w:r>
      <w:r w:rsidR="00FA47AE" w:rsidRPr="00C75A0E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713"/>
        <w:gridCol w:w="7373"/>
      </w:tblGrid>
      <w:tr w:rsidR="003C3675" w:rsidRPr="00C75A0E" w14:paraId="2E132F99" w14:textId="77777777" w:rsidTr="00425618">
        <w:trPr>
          <w:trHeight w:val="276"/>
        </w:trPr>
        <w:tc>
          <w:tcPr>
            <w:tcW w:w="253" w:type="pct"/>
            <w:vMerge w:val="restart"/>
            <w:shd w:val="clear" w:color="auto" w:fill="D9D9D9"/>
            <w:vAlign w:val="center"/>
          </w:tcPr>
          <w:p w14:paraId="02D38403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95" w:type="pct"/>
            <w:vMerge w:val="restart"/>
            <w:shd w:val="clear" w:color="auto" w:fill="D9D9D9"/>
            <w:vAlign w:val="center"/>
          </w:tcPr>
          <w:p w14:paraId="077C2390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Наименов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ние </w:t>
            </w:r>
            <w:r w:rsidRPr="00C75A0E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51" w:type="pct"/>
            <w:vMerge w:val="restart"/>
            <w:shd w:val="clear" w:color="auto" w:fill="D9D9D9"/>
            <w:vAlign w:val="center"/>
          </w:tcPr>
          <w:p w14:paraId="406CEED5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C75A0E" w14:paraId="68681039" w14:textId="77777777" w:rsidTr="00425618">
        <w:trPr>
          <w:trHeight w:val="276"/>
        </w:trPr>
        <w:tc>
          <w:tcPr>
            <w:tcW w:w="253" w:type="pct"/>
            <w:vMerge/>
            <w:shd w:val="clear" w:color="auto" w:fill="D9D9D9"/>
            <w:vAlign w:val="center"/>
          </w:tcPr>
          <w:p w14:paraId="3115BD0D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95" w:type="pct"/>
            <w:vMerge/>
            <w:shd w:val="clear" w:color="auto" w:fill="D9D9D9"/>
            <w:vAlign w:val="center"/>
          </w:tcPr>
          <w:p w14:paraId="2A02659B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1" w:type="pct"/>
            <w:vMerge/>
            <w:shd w:val="clear" w:color="auto" w:fill="D9D9D9"/>
            <w:vAlign w:val="center"/>
          </w:tcPr>
          <w:p w14:paraId="3900A288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774E5" w:rsidRPr="00C75A0E" w14:paraId="31276227" w14:textId="77777777" w:rsidTr="00425618">
        <w:trPr>
          <w:trHeight w:val="525"/>
        </w:trPr>
        <w:tc>
          <w:tcPr>
            <w:tcW w:w="253" w:type="pct"/>
          </w:tcPr>
          <w:p w14:paraId="7B434C38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1.</w:t>
            </w:r>
          </w:p>
        </w:tc>
        <w:tc>
          <w:tcPr>
            <w:tcW w:w="895" w:type="pct"/>
          </w:tcPr>
          <w:p w14:paraId="5FD007AA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Введение</w:t>
            </w:r>
          </w:p>
        </w:tc>
        <w:tc>
          <w:tcPr>
            <w:tcW w:w="3851" w:type="pct"/>
          </w:tcPr>
          <w:p w14:paraId="6EC7D24D" w14:textId="77777777" w:rsidR="00F774E5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Происхождение древнегреческого языка. Основные диалекты. Греко-славянские контакты.</w:t>
            </w:r>
            <w:r w:rsidR="006E37A8">
              <w:t xml:space="preserve"> </w:t>
            </w:r>
            <w:r w:rsidR="006E37A8" w:rsidRPr="006E37A8">
              <w:rPr>
                <w:sz w:val="24"/>
                <w:szCs w:val="24"/>
              </w:rPr>
              <w:t>Индоевропейское происхождение греческого языка и его место в индоевропейской семье языков.</w:t>
            </w:r>
          </w:p>
          <w:p w14:paraId="4AC2E065" w14:textId="5823CF30" w:rsidR="006E37A8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6E37A8">
              <w:rPr>
                <w:sz w:val="24"/>
                <w:szCs w:val="24"/>
              </w:rPr>
              <w:t>Древнееврейский, латинский, древнегреческий, церковнославянский языки, их историческая соотнесенность и функционирование. Кор-пус текстов на древнегреческом языке. Переводы Нового Завета на латинский, церковнославянский, русский языки. Роль древнегрече-ского  языка в истории современных языков.</w:t>
            </w:r>
          </w:p>
        </w:tc>
      </w:tr>
      <w:tr w:rsidR="00F774E5" w:rsidRPr="00C75A0E" w14:paraId="1DD0AA7B" w14:textId="77777777" w:rsidTr="00425618">
        <w:trPr>
          <w:trHeight w:val="378"/>
        </w:trPr>
        <w:tc>
          <w:tcPr>
            <w:tcW w:w="253" w:type="pct"/>
          </w:tcPr>
          <w:p w14:paraId="4EED3561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2.</w:t>
            </w:r>
          </w:p>
        </w:tc>
        <w:tc>
          <w:tcPr>
            <w:tcW w:w="895" w:type="pct"/>
          </w:tcPr>
          <w:p w14:paraId="7D25A174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Письмо</w:t>
            </w:r>
          </w:p>
        </w:tc>
        <w:tc>
          <w:tcPr>
            <w:tcW w:w="3851" w:type="pct"/>
          </w:tcPr>
          <w:p w14:paraId="27AFC977" w14:textId="77777777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Алфавит. </w:t>
            </w:r>
            <w:r w:rsidR="00C75A0E" w:rsidRPr="00C75A0E">
              <w:rPr>
                <w:sz w:val="24"/>
                <w:szCs w:val="24"/>
              </w:rPr>
              <w:t xml:space="preserve">Звуки и буквы (знаки). </w:t>
            </w:r>
            <w:r w:rsidRPr="00C75A0E">
              <w:rPr>
                <w:sz w:val="24"/>
                <w:szCs w:val="24"/>
              </w:rPr>
              <w:t>Надстрочные знаки. Знаки препинания.</w:t>
            </w:r>
            <w:r w:rsidR="00C75A0E" w:rsidRPr="00C75A0E">
              <w:rPr>
                <w:sz w:val="24"/>
                <w:szCs w:val="24"/>
              </w:rPr>
              <w:t xml:space="preserve"> Каллиграфия.</w:t>
            </w:r>
          </w:p>
        </w:tc>
      </w:tr>
      <w:tr w:rsidR="00F774E5" w:rsidRPr="00C75A0E" w14:paraId="5AFEE029" w14:textId="77777777" w:rsidTr="00425618">
        <w:trPr>
          <w:trHeight w:val="557"/>
        </w:trPr>
        <w:tc>
          <w:tcPr>
            <w:tcW w:w="253" w:type="pct"/>
          </w:tcPr>
          <w:p w14:paraId="6928F8C3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3.</w:t>
            </w:r>
          </w:p>
        </w:tc>
        <w:tc>
          <w:tcPr>
            <w:tcW w:w="895" w:type="pct"/>
          </w:tcPr>
          <w:p w14:paraId="63DC4700" w14:textId="709AAD3C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Фонетика</w:t>
            </w:r>
            <w:r w:rsidR="006E37A8">
              <w:rPr>
                <w:iCs/>
                <w:sz w:val="24"/>
                <w:szCs w:val="24"/>
              </w:rPr>
              <w:t xml:space="preserve"> и лексика</w:t>
            </w:r>
          </w:p>
        </w:tc>
        <w:tc>
          <w:tcPr>
            <w:tcW w:w="3851" w:type="pct"/>
          </w:tcPr>
          <w:p w14:paraId="295D2206" w14:textId="77777777" w:rsidR="006E37A8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Звуковой состав языка. Система гласных, согласных и дифтонгов. Количество слога. Виды ударений и основные правила их постановки. Эразмова и рейхлинова традиция чтения.</w:t>
            </w:r>
            <w:r w:rsidR="006E37A8" w:rsidRPr="00C75A0E">
              <w:rPr>
                <w:sz w:val="24"/>
                <w:szCs w:val="24"/>
              </w:rPr>
              <w:t xml:space="preserve"> </w:t>
            </w:r>
          </w:p>
          <w:p w14:paraId="149CB600" w14:textId="2A08A98C" w:rsidR="00F774E5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</w:tr>
      <w:tr w:rsidR="00F774E5" w:rsidRPr="00C75A0E" w14:paraId="3F76819F" w14:textId="77777777" w:rsidTr="00425618">
        <w:trPr>
          <w:trHeight w:val="557"/>
        </w:trPr>
        <w:tc>
          <w:tcPr>
            <w:tcW w:w="253" w:type="pct"/>
          </w:tcPr>
          <w:p w14:paraId="7EEA6DA4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895" w:type="pct"/>
          </w:tcPr>
          <w:p w14:paraId="027D2A3D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Морфология</w:t>
            </w:r>
          </w:p>
          <w:p w14:paraId="16CA0ACE" w14:textId="77777777" w:rsidR="00F774E5" w:rsidRPr="00C75A0E" w:rsidRDefault="00F774E5" w:rsidP="009E661E">
            <w:pPr>
              <w:rPr>
                <w:iCs/>
                <w:sz w:val="24"/>
                <w:szCs w:val="24"/>
              </w:rPr>
            </w:pPr>
          </w:p>
          <w:p w14:paraId="600D2D7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497358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7EC83E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78E3B3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2682B38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F2F0AC0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4ABC627B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381AF6E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D7EDD2C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06F7D859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D338F7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E12DC55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</w:tc>
        <w:tc>
          <w:tcPr>
            <w:tcW w:w="3851" w:type="pct"/>
          </w:tcPr>
          <w:p w14:paraId="649B9380" w14:textId="77777777" w:rsidR="00F774E5" w:rsidRPr="00C75A0E" w:rsidRDefault="00EF7DDC" w:rsidP="00C75A0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Склонение имен существительных и прилагательных. </w:t>
            </w:r>
            <w:r w:rsidRPr="00C75A0E">
              <w:rPr>
                <w:sz w:val="24"/>
                <w:szCs w:val="24"/>
              </w:rPr>
              <w:br/>
            </w:r>
            <w:r w:rsidRPr="00C75A0E">
              <w:rPr>
                <w:sz w:val="24"/>
                <w:szCs w:val="24"/>
                <w:shd w:val="clear" w:color="auto" w:fill="FFFFFF"/>
              </w:rPr>
              <w:t>Первое склонение существительных. Второе склонение существительных. Прилагательные 2-го и 1-го склонений.  3-е склонение. Согласные основы. Гласные основы. Сигматические основы.Исключения  3-го склонения . Род имен существительных 3-го склонения. Прилагательные 3-х окончаний. Прилагательные 2-х окончаний. Неправильные прилагательные. Степени сравнения прилагательных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Наречия, образованные от прилагательных. Местоимения. Личные местоимения. Местоимение αὐτός, αὐτή, αὐτό. Возвратные местоимения. Притяжательные местоимения. Взаимное местоимение. Указательные местоимения. Относительные местоимения. Вопросительное и неопределенное местоимения. Числительные. Глагол. Залоги. Наклонения. Времена. Отглагольные имена. Основы. Окончания. Приращение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Первое спряжение или спряжение на ω. Preasens и imperfectum activi и medii (passivi).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Plusquamperfectum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Phisquamperfectum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Praesens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imperfectum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 </w:t>
            </w:r>
            <w:r w:rsidRPr="00C75A0E">
              <w:rPr>
                <w:sz w:val="24"/>
                <w:szCs w:val="24"/>
                <w:shd w:val="clear" w:color="auto" w:fill="FFFFFF"/>
              </w:rPr>
              <w:t>глаголов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основою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на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согласный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звук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muta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liquida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Отглагольные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прилагательные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adjectiva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verbalia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  <w:shd w:val="clear" w:color="auto" w:fill="FFFFFF"/>
              </w:rPr>
              <w:t>Второе спряжение или спряжение на μι . Первый класс глаголов на μι. Сильные аористы без соединительного гласного. Недостаточные глаголы первого спряжения. Неправильности значения глагольных форм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</w:p>
        </w:tc>
      </w:tr>
      <w:tr w:rsidR="00F774E5" w:rsidRPr="00C75A0E" w14:paraId="5D5EB1B8" w14:textId="77777777" w:rsidTr="00425618">
        <w:trPr>
          <w:trHeight w:val="557"/>
        </w:trPr>
        <w:tc>
          <w:tcPr>
            <w:tcW w:w="253" w:type="pct"/>
          </w:tcPr>
          <w:p w14:paraId="40578EB9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895" w:type="pct"/>
          </w:tcPr>
          <w:p w14:paraId="7A0B2080" w14:textId="3FDDFB74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Синтаксис</w:t>
            </w:r>
          </w:p>
        </w:tc>
        <w:tc>
          <w:tcPr>
            <w:tcW w:w="3851" w:type="pct"/>
          </w:tcPr>
          <w:p w14:paraId="17EAD1C7" w14:textId="77777777" w:rsidR="00EF7DDC" w:rsidRPr="00C75A0E" w:rsidRDefault="00EF7DDC" w:rsidP="00EF7DDC">
            <w:pPr>
              <w:rPr>
                <w:sz w:val="24"/>
                <w:szCs w:val="24"/>
                <w:shd w:val="clear" w:color="auto" w:fill="FFFFFF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>Простое предложение. Согласование подлежащего со сказуемым и определения с определяемым. Падежи. Именительный падеж. Вин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C75A0E">
              <w:rPr>
                <w:sz w:val="24"/>
                <w:szCs w:val="24"/>
                <w:shd w:val="clear" w:color="auto" w:fill="FFFFFF"/>
              </w:rPr>
              <w:lastRenderedPageBreak/>
              <w:t>тельный падеж. Двойной винительный падеж. III. Дательный падеж. Родительный падеж. Предлоги. Предлоги с родительным падежом.  Предлоги с дательным падежом. Предлоги с винительным падежом. Предлоги, управляющие двумя (тремя) падежами. Наречия в кач</w:t>
            </w:r>
            <w:r w:rsidRPr="00C75A0E">
              <w:rPr>
                <w:sz w:val="24"/>
                <w:szCs w:val="24"/>
                <w:shd w:val="clear" w:color="auto" w:fill="FFFFFF"/>
              </w:rPr>
              <w:t>е</w:t>
            </w:r>
            <w:r w:rsidRPr="00C75A0E">
              <w:rPr>
                <w:sz w:val="24"/>
                <w:szCs w:val="24"/>
                <w:shd w:val="clear" w:color="auto" w:fill="FFFFFF"/>
              </w:rPr>
              <w:t>стве предлогов. Глагол. Действительный залог (aсtiyum). Средний залог (medium). Страдательный залог (passivum) Наклонения. Из</w:t>
            </w:r>
            <w:r w:rsidRPr="00C75A0E">
              <w:rPr>
                <w:sz w:val="24"/>
                <w:szCs w:val="24"/>
                <w:shd w:val="clear" w:color="auto" w:fill="FFFFFF"/>
              </w:rPr>
              <w:t>ъ</w:t>
            </w:r>
            <w:r w:rsidRPr="00C75A0E">
              <w:rPr>
                <w:sz w:val="24"/>
                <w:szCs w:val="24"/>
                <w:shd w:val="clear" w:color="auto" w:fill="FFFFFF"/>
              </w:rPr>
              <w:t>явительное наклонение (Indicativus). Времена изъявительного накл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>нения Сослагательное наклонение (Conjunotivus). Желательное наклонение (Optativus).Времена сослагательного, желательного и п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велительного наклонений и инфинитива. Повелительное наклонение (Imperativus) </w:t>
            </w:r>
          </w:p>
          <w:p w14:paraId="267E7BC3" w14:textId="77777777" w:rsidR="00F774E5" w:rsidRPr="00C75A0E" w:rsidRDefault="00EF7DDC" w:rsidP="00EF7DDC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>Синтаксис сложного предложения. Предложения дополнительные о союзами ὅτι, ὡς. Вопросительные предложения. Предложения цели. Дополнительные предложения о союзами ὅπως и ὡς. Дополнительные предложения с μή .Предложения причины. Предложения следствия. Условные предложения. Уступительные предложения.  Относительные предложения. Временные предложения.</w:t>
            </w:r>
          </w:p>
        </w:tc>
      </w:tr>
    </w:tbl>
    <w:p w14:paraId="14D4BD6F" w14:textId="77777777" w:rsidR="00FA47AE" w:rsidRPr="00C75A0E" w:rsidRDefault="00FA47AE" w:rsidP="0033514F">
      <w:pPr>
        <w:widowControl w:val="0"/>
        <w:jc w:val="both"/>
        <w:rPr>
          <w:sz w:val="32"/>
          <w:szCs w:val="32"/>
        </w:rPr>
      </w:pPr>
    </w:p>
    <w:p w14:paraId="4073F9C8" w14:textId="77777777" w:rsidR="00784BD4" w:rsidRPr="00C75A0E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C75A0E">
        <w:rPr>
          <w:b/>
          <w:sz w:val="24"/>
          <w:szCs w:val="28"/>
        </w:rPr>
        <w:t xml:space="preserve">3.3. </w:t>
      </w:r>
      <w:r w:rsidR="00784BD4" w:rsidRPr="00C75A0E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C75A0E" w14:paraId="016FE21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238CF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C75A0E">
              <w:rPr>
                <w:sz w:val="24"/>
                <w:szCs w:val="24"/>
              </w:rPr>
              <w:t>№</w:t>
            </w:r>
          </w:p>
          <w:p w14:paraId="538A3E28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97F6004" w14:textId="77777777" w:rsidR="00DB3253" w:rsidRPr="00C75A0E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C75A0E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6937157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6E37A8" w:rsidRPr="00C75A0E" w14:paraId="56CBBF22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793FFEE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</w:t>
            </w:r>
          </w:p>
          <w:p w14:paraId="3C402FEB" w14:textId="0B4E7E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57B1561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Древнегреческий язык как предмет научного изучения. Его теорет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ко-лингвистическое значение. Общекультурное и богословское зн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чение греческого языка. Русско-греческие языковые связи.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FE25C" w14:textId="77777777" w:rsidR="006E37A8" w:rsidRPr="00C75A0E" w:rsidRDefault="006E37A8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D64CFA0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7061C7" w14:textId="6C6A5D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F63F4BF" w14:textId="2332ACE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Основные диалектные групп</w:t>
            </w:r>
            <w:r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 xml:space="preserve"> древнегреческого языка. Эпоха койне. Грамматические особенности Новозаветного греческого языка. Р</w:t>
            </w:r>
            <w:r w:rsidRPr="00C75A0E">
              <w:rPr>
                <w:sz w:val="24"/>
                <w:szCs w:val="24"/>
              </w:rPr>
              <w:t>у</w:t>
            </w:r>
            <w:r w:rsidRPr="00C75A0E">
              <w:rPr>
                <w:sz w:val="24"/>
                <w:szCs w:val="24"/>
              </w:rPr>
              <w:t>кописи Нового Завета.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B11AFB" w14:textId="77777777" w:rsidR="006E37A8" w:rsidRPr="00C75A0E" w:rsidRDefault="006E37A8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FB70E01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3EA718" w14:textId="61BC2D8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19D4FB0" w14:textId="71CAD5B6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Индоевропейское происхождение греческого языка и его место в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доевропейской семье языков. Условная периодизация греческого языка: Крито-микенский и субмикенский периоды (XV-IX вв. до н.э.), древнегреческий период (VIII в. до н.э. - IV в. н.э.) с разгран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 xml:space="preserve">чением на архаический период (VIII-VI вв. до н.э.), классический (V-IV вв. до н.э.), койне (III в. до н.э. - IV в. н.э.); среднегреческий или византийский (V-XV вв.), новогреческий период (с XVI в.).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06D21B" w14:textId="479CF2AA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4FBFBFC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0B4429F" w14:textId="0F2D3E1D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6C80A3" w14:textId="70215698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Древнееврейский, латинский, древнегреческий, церковнославянский языки, их историческая соотнесенность и функционирование. Ко</w:t>
            </w:r>
            <w:r w:rsidRPr="00C75A0E">
              <w:rPr>
                <w:sz w:val="24"/>
                <w:szCs w:val="24"/>
              </w:rPr>
              <w:t>р</w:t>
            </w:r>
            <w:r w:rsidRPr="00C75A0E">
              <w:rPr>
                <w:sz w:val="24"/>
                <w:szCs w:val="24"/>
              </w:rPr>
              <w:t>пус текстов на древнегреческом языке. Переводы Нового Завета на латинский, церковнославянский, русский языки. Роль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ского языка в истории современных языков.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FD3DE" w14:textId="6B1638CD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7AB835A7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20B59" w14:textId="10E075A5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CA55FD" w14:textId="1C3375F1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Древнегреческая литература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Архаический, классический, эллин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стический и римский периоды.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179BE" w14:textId="7D405073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BD90489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6AE080" w14:textId="4C0641F8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E335649" w14:textId="74566FBD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Византийская литература Язык и стиль византийской литературы Литература на койне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Светская литература. Религиозная литература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81E271" w14:textId="3309995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63AC49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7DE8B2" w14:textId="02DFCA3A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54B7A6" w14:textId="3F991E04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Письменность</w:t>
            </w:r>
            <w:r w:rsidR="006E37A8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>древнегреческого языка. Происхождение и развитие греческого письма. Соотношение между фонетикой и графикой.  Правила чтения отдельных букв и буквосочетаний. Системы чтения Э. Роттердамского и И. Рейхлина.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1643FC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1FD0EB1B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45E26" w14:textId="4E79FBD4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14:paraId="61EC9F5C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Правила чтения богослужебных текстов по системе Рейхлина (в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зантийская традиция). Чтение и анализ параллельных текстов Св</w:t>
            </w:r>
            <w:r w:rsidRPr="00C75A0E">
              <w:rPr>
                <w:sz w:val="24"/>
                <w:szCs w:val="24"/>
              </w:rPr>
              <w:t>я</w:t>
            </w:r>
            <w:r w:rsidRPr="00C75A0E">
              <w:rPr>
                <w:sz w:val="24"/>
                <w:szCs w:val="24"/>
              </w:rPr>
              <w:t>щенного Писания – на русском и на древнегреческом языке. Виза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тийские песнопения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4DAA782B" w14:textId="77777777" w:rsidR="00EF7DDC" w:rsidRPr="00C75A0E" w:rsidRDefault="00EF7DDC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384BD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2A59" w14:textId="61C6C551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14:paraId="7BDD735E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9FD195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76DE65A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6A1EC" w14:textId="6A9674B2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38EDAB7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Лексика древнегреческого языка Общее понятие о словарном составе древнегреческого языка. Знаменательные части речи и служебные слова. Основные способы словообразования в древнегреческом яз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ке: словосложение, аффиксация, чередование, субстантивация.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тернациональные слова, термины. Синонимы, антонимы. Сокращ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695B3F" w14:textId="77777777" w:rsidR="00EF7DDC" w:rsidRPr="00C75A0E" w:rsidRDefault="00EF7DDC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3261931D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EE11AE" w14:textId="68C2875E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429169A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Глагол. Категории глагола. Понятие о личных и неличных формах глагола. Основные формы глагола. Производные глаголы, наиболее употребительные приставки глаголов, сложные глаголы.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4FC59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0079C6A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5B52C6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14:paraId="64557C86" w14:textId="611CDC6C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971B5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Простое предложение, нераспространенное и распространенное.  Порядок слов в простом предложении. Главные и второстепенные члены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009958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CB752E3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F084102" w14:textId="4AE3C722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B2D3E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Практика перевода древнегреческого текста. Искажения текста при переводе. Способы перевода распространенных членов предлож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780728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C2E9314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FF3A1A3" w14:textId="48E16973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CB585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Сложносочиненное предложение. Союзное и бессоюзное сочинение. Способы перевода сложносочиненных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1C77DA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4E7F38E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CD3889" w14:textId="02622A6E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8FED602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Сложноподчиненное предложение. Главное и придаточное предл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жения. Виды придаточных предложений. Способы перевода сло</w:t>
            </w:r>
            <w:r w:rsidRPr="00C75A0E">
              <w:rPr>
                <w:sz w:val="24"/>
                <w:szCs w:val="24"/>
              </w:rPr>
              <w:t>ж</w:t>
            </w:r>
            <w:r w:rsidRPr="00C75A0E">
              <w:rPr>
                <w:sz w:val="24"/>
                <w:szCs w:val="24"/>
              </w:rPr>
              <w:t>ноподчиненных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4D655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FF32BC" w:rsidRPr="00C75A0E" w14:paraId="09467A0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1B77880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69673E7" w14:textId="77777777" w:rsidR="00FF32BC" w:rsidRPr="00C75A0E" w:rsidRDefault="00FF32BC" w:rsidP="0000141C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967F9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30</w:t>
            </w:r>
          </w:p>
        </w:tc>
      </w:tr>
    </w:tbl>
    <w:p w14:paraId="6FC4055A" w14:textId="77777777" w:rsidR="005E516F" w:rsidRPr="00C75A0E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E0E5158" w14:textId="77777777" w:rsidR="00784BD4" w:rsidRPr="00C75A0E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C75A0E">
        <w:rPr>
          <w:b/>
          <w:bCs/>
          <w:iCs/>
          <w:sz w:val="24"/>
          <w:szCs w:val="24"/>
        </w:rPr>
        <w:t xml:space="preserve">3.4. </w:t>
      </w:r>
      <w:r w:rsidR="00784BD4" w:rsidRPr="00C75A0E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75A0E" w14:paraId="0323D80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6537C5B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№</w:t>
            </w:r>
          </w:p>
          <w:p w14:paraId="1BD66B4E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BDF4450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75A0E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4C74A7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EF7DDC" w:rsidRPr="00C75A0E" w14:paraId="520B0A0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224DB9" w14:textId="12FE23D9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0C5DE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Алфавит. Гласные и согласные. Дифтонги. Две системы чтения.</w:t>
            </w:r>
            <w:r w:rsidRPr="00C75A0E">
              <w:rPr>
                <w:sz w:val="24"/>
                <w:szCs w:val="24"/>
              </w:rPr>
              <w:tab/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7AE0B3" w14:textId="77777777" w:rsidR="00EF7DDC" w:rsidRPr="00C75A0E" w:rsidRDefault="00EF7DDC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6C672A11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C8C373D" w14:textId="77777777" w:rsidR="00EF7DDC" w:rsidRPr="00C75A0E" w:rsidRDefault="00EF7DDC" w:rsidP="00410F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A2FD55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Придыхание и ударение. Правила постановки ударения. Знаки пр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пинания.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18043C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0B923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C5B7D3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829F7F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II склонения: φίλος.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1B72A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0CE74F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F6393A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7FE44B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</w:rPr>
              <w:t>Активный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r w:rsidRPr="00C75A0E">
              <w:rPr>
                <w:sz w:val="24"/>
                <w:szCs w:val="24"/>
              </w:rPr>
              <w:t>за</w:t>
            </w:r>
            <w:r w:rsidRPr="00C75A0E">
              <w:rPr>
                <w:sz w:val="24"/>
                <w:szCs w:val="24"/>
                <w:lang w:val="fr-CA"/>
              </w:rPr>
              <w:softHyphen/>
            </w:r>
            <w:r w:rsidRPr="00C75A0E">
              <w:rPr>
                <w:sz w:val="24"/>
                <w:szCs w:val="24"/>
              </w:rPr>
              <w:t>лог</w:t>
            </w:r>
            <w:r w:rsidRPr="00C75A0E">
              <w:rPr>
                <w:sz w:val="24"/>
                <w:szCs w:val="24"/>
                <w:lang w:val="fr-CA"/>
              </w:rPr>
              <w:t>: indicativus, infinitivus et imperativus praesentis.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9EA28B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7C8E62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6A0E62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EB6999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Gene</w:t>
            </w:r>
            <w:r w:rsidRPr="00C75A0E">
              <w:rPr>
                <w:sz w:val="24"/>
                <w:szCs w:val="24"/>
              </w:rPr>
              <w:softHyphen/>
              <w:t>tivus в функции несогласованного определения; отрица</w:t>
            </w:r>
            <w:r w:rsidRPr="00C75A0E">
              <w:rPr>
                <w:sz w:val="24"/>
                <w:szCs w:val="24"/>
              </w:rPr>
              <w:softHyphen/>
              <w:t>тельные частицы ου и μη; ei если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2F4DC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96DE3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3130FE" w14:textId="553D57B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731522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Существительные II склонения: γεωργός. Imperfec</w:t>
            </w:r>
            <w:r w:rsidRPr="00C75A0E">
              <w:rPr>
                <w:sz w:val="24"/>
                <w:szCs w:val="24"/>
              </w:rPr>
              <w:softHyphen/>
              <w:t>tum activi со слог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вым приращением; ην, ησαν. Geneti</w:t>
            </w:r>
            <w:r w:rsidRPr="00C75A0E">
              <w:rPr>
                <w:sz w:val="24"/>
                <w:szCs w:val="24"/>
              </w:rPr>
              <w:softHyphen/>
              <w:t>vus в функции несогласованного определения (про</w:t>
            </w:r>
            <w:r w:rsidRPr="00C75A0E">
              <w:rPr>
                <w:sz w:val="24"/>
                <w:szCs w:val="24"/>
              </w:rPr>
              <w:softHyphen/>
              <w:t xml:space="preserve">должение).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2A29E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E2A87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70AD" w14:textId="74799268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6675E6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Dativus possessivus. Существительные без ар</w:t>
            </w:r>
            <w:r w:rsidRPr="00C75A0E">
              <w:rPr>
                <w:sz w:val="24"/>
                <w:szCs w:val="24"/>
              </w:rPr>
              <w:softHyphen/>
              <w:t>тикля как именная часть сказуемого. Αυτός = ipse; αύ- τοΰ и т.д. = eius и т.д. Предлоги εν, εις, εκ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9DB983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F896D6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668B58" w14:textId="5127A3CD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FC70D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Существительные и прилагательные II склонения: δούλος, άνθρωπος.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81684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9B163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365EC2" w14:textId="0B28871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7EDE1E27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Accusativus cum infinitivo </w:t>
            </w:r>
            <w:r w:rsidRPr="00C75A0E">
              <w:rPr>
                <w:sz w:val="24"/>
                <w:szCs w:val="24"/>
              </w:rPr>
              <w:t>при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r w:rsidRPr="00C75A0E">
              <w:rPr>
                <w:sz w:val="24"/>
                <w:szCs w:val="24"/>
              </w:rPr>
              <w:t>κελεύω</w:t>
            </w:r>
            <w:r w:rsidRPr="00C75A0E">
              <w:rPr>
                <w:sz w:val="24"/>
                <w:szCs w:val="24"/>
                <w:lang w:val="fr-CA"/>
              </w:rPr>
              <w:t xml:space="preserve">. Accusativus temporis. </w:t>
            </w:r>
            <w:r w:rsidRPr="00425618">
              <w:rPr>
                <w:sz w:val="24"/>
                <w:szCs w:val="24"/>
                <w:lang w:val="en-US"/>
              </w:rPr>
              <w:t>Accus</w:t>
            </w:r>
            <w:r w:rsidRPr="00425618">
              <w:rPr>
                <w:sz w:val="24"/>
                <w:szCs w:val="24"/>
                <w:lang w:val="en-US"/>
              </w:rPr>
              <w:t>a</w:t>
            </w:r>
            <w:r w:rsidRPr="00425618">
              <w:rPr>
                <w:sz w:val="24"/>
                <w:szCs w:val="24"/>
                <w:lang w:val="en-US"/>
              </w:rPr>
              <w:t xml:space="preserve">tivus spatii. </w:t>
            </w:r>
            <w:r w:rsidRPr="00C75A0E">
              <w:rPr>
                <w:sz w:val="24"/>
                <w:szCs w:val="24"/>
              </w:rPr>
              <w:t>Предлоги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37AAA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5483A9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AF5F38" w14:textId="176D5E0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EE4C62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Существительные и прилагательные II склонения: средний род. Пр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 xml:space="preserve">клитики. Энклитики (έστί, είσί, ποτέ, τε, μου).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91B137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E4A0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FB66E7" w14:textId="4DF9B0E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DA7756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Ед. ч. сказуемого при подлежащем мн. ч. ср. р.; da</w:t>
            </w:r>
            <w:r w:rsidRPr="00C75A0E">
              <w:rPr>
                <w:sz w:val="24"/>
                <w:szCs w:val="24"/>
              </w:rPr>
              <w:softHyphen/>
              <w:t>tivus instrumenti. Предлоги διά, πρός; союз οτε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0915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3FB168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DC1C30" w14:textId="611F936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13229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Пассивный залог: </w:t>
            </w:r>
            <w:r w:rsidRPr="00C75A0E">
              <w:rPr>
                <w:sz w:val="24"/>
                <w:szCs w:val="24"/>
                <w:lang w:val="fr-CA"/>
              </w:rPr>
              <w:t>indicativus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infinitivus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praesentis</w:t>
            </w:r>
            <w:r w:rsidRPr="00C75A0E">
              <w:rPr>
                <w:sz w:val="24"/>
                <w:szCs w:val="24"/>
              </w:rPr>
              <w:t xml:space="preserve">.Придаточные </w:t>
            </w:r>
            <w:r w:rsidRPr="00C75A0E">
              <w:rPr>
                <w:sz w:val="24"/>
                <w:szCs w:val="24"/>
              </w:rPr>
              <w:lastRenderedPageBreak/>
              <w:t xml:space="preserve">предложения (οτι, ώς, </w:t>
            </w:r>
            <w:r w:rsidRPr="00C75A0E">
              <w:rPr>
                <w:sz w:val="24"/>
                <w:szCs w:val="24"/>
                <w:lang w:val="fr-CA"/>
              </w:rPr>
              <w:t>accusativus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cum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</w:t>
            </w:r>
            <w:r w:rsidRPr="00C75A0E">
              <w:rPr>
                <w:sz w:val="24"/>
                <w:szCs w:val="24"/>
              </w:rPr>
              <w:softHyphen/>
            </w:r>
            <w:r w:rsidRPr="00C75A0E">
              <w:rPr>
                <w:sz w:val="24"/>
                <w:szCs w:val="24"/>
                <w:lang w:val="fr-CA"/>
              </w:rPr>
              <w:t>nitivo</w:t>
            </w:r>
            <w:r w:rsidRPr="00C75A0E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74480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EF7DDC" w:rsidRPr="00C75A0E" w14:paraId="71C961F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9BC315" w14:textId="11D3675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</w:tcPr>
          <w:p w14:paraId="5C97E381" w14:textId="77777777" w:rsidR="00EF7DDC" w:rsidRPr="00C75A0E" w:rsidRDefault="00EF7DDC" w:rsidP="00EF7DDC">
            <w:pPr>
              <w:rPr>
                <w:sz w:val="24"/>
                <w:szCs w:val="24"/>
                <w:lang w:val="es-ES"/>
              </w:rPr>
            </w:pPr>
            <w:r w:rsidRPr="00C75A0E">
              <w:rPr>
                <w:sz w:val="24"/>
                <w:szCs w:val="24"/>
              </w:rPr>
              <w:t xml:space="preserve">Инфинитив при глаголах типа προτρέπω. </w:t>
            </w:r>
            <w:r w:rsidRPr="00C75A0E">
              <w:rPr>
                <w:sz w:val="24"/>
                <w:szCs w:val="24"/>
                <w:lang w:val="es-ES"/>
              </w:rPr>
              <w:t>Dati</w:t>
            </w:r>
            <w:r w:rsidRPr="00C75A0E">
              <w:rPr>
                <w:sz w:val="24"/>
                <w:szCs w:val="24"/>
                <w:lang w:val="es-ES"/>
              </w:rPr>
              <w:softHyphen/>
              <w:t xml:space="preserve">vus mensurae. </w:t>
            </w:r>
            <w:r w:rsidRPr="00C75A0E">
              <w:rPr>
                <w:sz w:val="24"/>
                <w:szCs w:val="24"/>
              </w:rPr>
              <w:t>Предлог</w:t>
            </w:r>
            <w:r w:rsidRPr="00C75A0E">
              <w:rPr>
                <w:sz w:val="24"/>
                <w:szCs w:val="24"/>
                <w:lang w:val="es-ES"/>
              </w:rPr>
              <w:t xml:space="preserve"> </w:t>
            </w:r>
            <w:r w:rsidRPr="00C75A0E">
              <w:rPr>
                <w:sz w:val="24"/>
                <w:szCs w:val="24"/>
              </w:rPr>
              <w:t>υπό</w:t>
            </w:r>
            <w:r w:rsidRPr="00C75A0E">
              <w:rPr>
                <w:sz w:val="24"/>
                <w:szCs w:val="24"/>
                <w:lang w:val="es-ES"/>
              </w:rPr>
              <w:t xml:space="preserve"> + genetivus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FFB4D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007C1A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BF191D" w14:textId="25947D0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F33612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Пассивный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медиальный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залоги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r w:rsidRPr="00425618">
              <w:rPr>
                <w:sz w:val="24"/>
                <w:szCs w:val="24"/>
                <w:lang w:val="en-US"/>
              </w:rPr>
              <w:t>praesens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lang w:val="en-US"/>
              </w:rPr>
              <w:t>indicati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infinitivus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</w:t>
            </w:r>
            <w:r w:rsidRPr="00425618">
              <w:rPr>
                <w:sz w:val="24"/>
                <w:szCs w:val="24"/>
                <w:lang w:val="en-US"/>
              </w:rPr>
              <w:t>m</w:t>
            </w:r>
            <w:r w:rsidRPr="00425618">
              <w:rPr>
                <w:sz w:val="24"/>
                <w:szCs w:val="24"/>
                <w:lang w:val="en-US"/>
              </w:rPr>
              <w:t>perativus</w:t>
            </w:r>
            <w:r w:rsidRPr="00FF4BB6">
              <w:rPr>
                <w:sz w:val="24"/>
                <w:szCs w:val="24"/>
                <w:lang w:val="en-US"/>
              </w:rPr>
              <w:t xml:space="preserve">)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imperfectum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 xml:space="preserve">Infinitivus при глаголах типа εθελω.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22D31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CA05E3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9C663A" w14:textId="43FCE6EC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F0A9B0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Dativus sociativus при μάχομαι, διαλέγομαι;, accusativus при αμύνομαι, φυλάττομαι. Предлоги επί, σύν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E97E5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C1EDC4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4B4DEF" w14:textId="5460736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6F9772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-ά, -ας. Прир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щение в приставочных глаголах.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5D0F4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E71C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F6257A" w14:textId="503D60D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C08997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425618">
              <w:rPr>
                <w:sz w:val="24"/>
                <w:szCs w:val="24"/>
                <w:lang w:val="en-US"/>
              </w:rPr>
              <w:t>Nominati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cum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infinitivo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λέγομαι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νομίζομαι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lang w:val="en-US"/>
              </w:rPr>
              <w:t>Genetivus sepa</w:t>
            </w:r>
            <w:r w:rsidRPr="00425618">
              <w:rPr>
                <w:sz w:val="24"/>
                <w:szCs w:val="24"/>
                <w:lang w:val="en-US"/>
              </w:rPr>
              <w:softHyphen/>
              <w:t xml:space="preserve">rationis, genetivus subiectivus, dativus limitationis. </w:t>
            </w:r>
            <w:r w:rsidRPr="00C75A0E">
              <w:rPr>
                <w:sz w:val="24"/>
                <w:szCs w:val="24"/>
              </w:rPr>
              <w:t>Предлог μετά + accusativus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F3D2B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9B52D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2B342C" w14:textId="4A890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7D70F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-η, -ης. Притяж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тельные местоимения;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62E29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528D4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C59404" w14:textId="483F1D0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3CC20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Participium prae</w:t>
            </w:r>
            <w:r w:rsidRPr="00C75A0E">
              <w:rPr>
                <w:sz w:val="24"/>
                <w:szCs w:val="24"/>
              </w:rPr>
              <w:softHyphen/>
              <w:t xml:space="preserve">sentis medii-passivi; количественное приращение.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10D0D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42701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A739B09" w14:textId="4D74933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00F65D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Νέων έστίν, έμόν έστιν: выражение обязанности, задания. Ge</w:t>
            </w:r>
            <w:r w:rsidRPr="00C75A0E">
              <w:rPr>
                <w:sz w:val="24"/>
                <w:szCs w:val="24"/>
              </w:rPr>
              <w:softHyphen/>
              <w:t>netivus при прилагательных (άξιος); όλος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C38E9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C50ECC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D289B5" w14:textId="1938CE1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8F9A185" w14:textId="2E2C3BC1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на -ά, -ας и -а, -ης. Личные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 Futurum ειμί. Accusativus et nomi</w:t>
            </w:r>
            <w:r w:rsidRPr="00C75A0E">
              <w:rPr>
                <w:sz w:val="24"/>
                <w:szCs w:val="24"/>
              </w:rPr>
              <w:softHyphen/>
              <w:t xml:space="preserve">nativus duplex.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B651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D897E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8E5A4" w14:textId="30B7183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0FAE796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Participium coniunctum. Вопросительные предложения c τίς, τί. Dativus causae (ηδομαι)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7440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423A46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482786" w14:textId="51897C8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02118C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 склонение: мужской род на -ας, -ης. II склонение: женский род на -ος.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C0164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1414B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66812D" w14:textId="0FD52F3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5763D9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Атрибутивно-предикативное упо</w:t>
            </w:r>
            <w:r w:rsidRPr="00C75A0E">
              <w:rPr>
                <w:sz w:val="24"/>
                <w:szCs w:val="24"/>
              </w:rPr>
              <w:softHyphen/>
              <w:t xml:space="preserve">требление определений.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25A4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35B1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6A8F15" w14:textId="366C5E9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7000F3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Атрибутивное употребление на</w:t>
            </w:r>
            <w:r w:rsidRPr="00C75A0E">
              <w:rPr>
                <w:sz w:val="24"/>
                <w:szCs w:val="24"/>
              </w:rPr>
              <w:softHyphen/>
              <w:t>речий. Предлог παρά + dativus, accusativus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5859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4B716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9FB05CF" w14:textId="177FCDE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E1A985C" w14:textId="30F1AB8C" w:rsidR="00EF7DDC" w:rsidRPr="00C75A0E" w:rsidRDefault="00EF7DDC" w:rsidP="00942193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Наречия от прилагательных I-</w:t>
            </w:r>
            <w:r w:rsidR="00942193">
              <w:rPr>
                <w:sz w:val="24"/>
                <w:szCs w:val="24"/>
                <w:lang w:val="en-US"/>
              </w:rPr>
              <w:t>II</w:t>
            </w:r>
            <w:r w:rsidRPr="00C75A0E">
              <w:rPr>
                <w:sz w:val="24"/>
                <w:szCs w:val="24"/>
              </w:rPr>
              <w:t xml:space="preserve"> склонения; указа</w:t>
            </w:r>
            <w:r w:rsidRPr="00C75A0E">
              <w:rPr>
                <w:sz w:val="24"/>
                <w:szCs w:val="24"/>
              </w:rPr>
              <w:softHyphen/>
              <w:t>тельные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 ουτος, ό αυτός; άλλος.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53EA2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84CD72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4B3B76" w14:textId="68557DCD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53508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Предикатив</w:t>
            </w:r>
            <w:r w:rsidRPr="00C75A0E">
              <w:rPr>
                <w:sz w:val="24"/>
                <w:szCs w:val="24"/>
              </w:rPr>
              <w:softHyphen/>
              <w:t>ное употребление οΰτος. Причастие с уступительным значением (καίπερ). Предлог από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2503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6EA9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6C657" w14:textId="42E8F9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E53C2E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Прочие указательные местоимения (οδε, εκείνος). Прилагательные двух окончаний.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92D2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FBCE9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929B91" w14:textId="09FFE164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66D50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Слитные формы II склонения. Предикативное употребление οδε, εκείνος. Ge</w:t>
            </w:r>
            <w:r w:rsidRPr="00C75A0E">
              <w:rPr>
                <w:sz w:val="24"/>
                <w:szCs w:val="24"/>
              </w:rPr>
              <w:softHyphen/>
              <w:t>netivus temporis. Genetivus absolutus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08499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01C1AA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32560C" w14:textId="7D09ACE0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A1BCB4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Слитные формы I склонения. Слитные прилага</w:t>
            </w:r>
            <w:r w:rsidRPr="00C75A0E">
              <w:rPr>
                <w:sz w:val="24"/>
                <w:szCs w:val="24"/>
              </w:rPr>
              <w:softHyphen/>
              <w:t>тельные I-Π склон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ний. Относительное местоимение ος.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512C4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D190A1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363182" w14:textId="3876736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571629B5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Futurum activi, medii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(indi</w:t>
            </w:r>
            <w:r w:rsidRPr="00FF4BB6">
              <w:rPr>
                <w:sz w:val="24"/>
                <w:szCs w:val="24"/>
                <w:lang w:val="en-US"/>
              </w:rPr>
              <w:softHyphen/>
              <w:t>cativus, infi</w:t>
            </w:r>
            <w:r w:rsidRPr="00FF4BB6">
              <w:rPr>
                <w:sz w:val="24"/>
                <w:szCs w:val="24"/>
                <w:lang w:val="en-US"/>
              </w:rPr>
              <w:t>n</w:t>
            </w:r>
            <w:r w:rsidRPr="00FF4BB6">
              <w:rPr>
                <w:sz w:val="24"/>
                <w:szCs w:val="24"/>
                <w:lang w:val="en-US"/>
              </w:rPr>
              <w:t xml:space="preserve">itivus). Accusativus cum infinitivo </w:t>
            </w:r>
            <w:r w:rsidRPr="00C75A0E">
              <w:rPr>
                <w:sz w:val="24"/>
                <w:szCs w:val="24"/>
              </w:rPr>
              <w:t>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будущем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времени</w:t>
            </w:r>
            <w:r w:rsidRPr="00FF4BB6">
              <w:rPr>
                <w:sz w:val="24"/>
                <w:szCs w:val="24"/>
                <w:lang w:val="en-US"/>
              </w:rPr>
              <w:t>. Participium f</w:t>
            </w:r>
            <w:r w:rsidRPr="00FF4BB6">
              <w:rPr>
                <w:sz w:val="24"/>
                <w:szCs w:val="24"/>
                <w:lang w:val="en-US"/>
              </w:rPr>
              <w:t>u</w:t>
            </w:r>
            <w:r w:rsidRPr="00FF4BB6">
              <w:rPr>
                <w:sz w:val="24"/>
                <w:szCs w:val="24"/>
                <w:lang w:val="en-US"/>
              </w:rPr>
              <w:t xml:space="preserve">turi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целевым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значением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C75A0E">
              <w:rPr>
                <w:sz w:val="24"/>
                <w:szCs w:val="24"/>
              </w:rPr>
              <w:t>ώς</w:t>
            </w:r>
            <w:r w:rsidRPr="00FF4BB6">
              <w:rPr>
                <w:sz w:val="24"/>
                <w:szCs w:val="24"/>
                <w:lang w:val="en-US"/>
              </w:rPr>
              <w:t>)</w:t>
            </w:r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4AEAA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1C3BBA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A4229E" w14:textId="3335E121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7D0C53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на -р, -v. Participium futuri medii глаголов с гласными основами.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F2AA33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2A912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031DF4" w14:textId="27E7674D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BA118A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Инфинитивная конструкция. Genetivus при прилагательных (επιστή</w:t>
            </w:r>
            <w:r w:rsidRPr="00C75A0E">
              <w:rPr>
                <w:sz w:val="24"/>
                <w:szCs w:val="24"/>
              </w:rPr>
              <w:softHyphen/>
              <w:t>μων). Предлог υπέρ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B4748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13E03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0FC369" w14:textId="136136A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EC8742D" w14:textId="6E428BF3" w:rsidR="00EF7DDC" w:rsidRPr="00C75A0E" w:rsidRDefault="00EF7DDC" w:rsidP="00EF7DDC">
            <w:pPr>
              <w:rPr>
                <w:sz w:val="24"/>
                <w:szCs w:val="24"/>
              </w:rPr>
            </w:pPr>
            <w:r w:rsidRPr="00425618">
              <w:rPr>
                <w:sz w:val="24"/>
                <w:szCs w:val="24"/>
                <w:lang w:val="en-US"/>
              </w:rPr>
              <w:t>Aoristus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activi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infinitivus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imperativus</w:t>
            </w:r>
            <w:r w:rsidRPr="00FF4BB6">
              <w:rPr>
                <w:sz w:val="24"/>
                <w:szCs w:val="24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</w:rPr>
              <w:t xml:space="preserve">Употребление аориста.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DC4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FF2CBE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8E5010" w14:textId="6DECB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4,</w:t>
            </w:r>
            <w:r w:rsidR="00EF7DDC"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FA24FB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Genetivus obiectivus при глаголах (άμελε'ω). </w:t>
            </w:r>
            <w:r w:rsidRPr="00425618">
              <w:rPr>
                <w:sz w:val="24"/>
                <w:szCs w:val="24"/>
                <w:lang w:val="en-US"/>
              </w:rPr>
              <w:t>Dativus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socia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ti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C75A0E">
              <w:rPr>
                <w:sz w:val="24"/>
                <w:szCs w:val="24"/>
              </w:rPr>
              <w:t>πολεμε</w:t>
            </w:r>
            <w:r w:rsidRPr="00FF4BB6">
              <w:rPr>
                <w:sz w:val="24"/>
                <w:szCs w:val="24"/>
                <w:lang w:val="en-US"/>
              </w:rPr>
              <w:t>'</w:t>
            </w:r>
            <w:r w:rsidRPr="00C75A0E">
              <w:rPr>
                <w:sz w:val="24"/>
                <w:szCs w:val="24"/>
              </w:rPr>
              <w:t>ω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др</w:t>
            </w:r>
            <w:r w:rsidRPr="00FF4BB6">
              <w:rPr>
                <w:sz w:val="24"/>
                <w:szCs w:val="24"/>
                <w:lang w:val="en-US"/>
              </w:rPr>
              <w:t xml:space="preserve">.). </w:t>
            </w:r>
            <w:r w:rsidRPr="00C75A0E">
              <w:rPr>
                <w:sz w:val="24"/>
                <w:szCs w:val="24"/>
              </w:rPr>
              <w:t>Предлог εντός. Союз 'έως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D96B3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3C3FB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849211" w14:textId="649F9464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8E45E68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425618">
              <w:rPr>
                <w:sz w:val="24"/>
                <w:szCs w:val="24"/>
                <w:lang w:val="en-US"/>
              </w:rPr>
              <w:t>Aoristus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medii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infinitivus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425618">
              <w:rPr>
                <w:sz w:val="24"/>
                <w:szCs w:val="24"/>
                <w:lang w:val="en-US"/>
              </w:rPr>
              <w:t>imperativus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participium</w:t>
            </w:r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0699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B2CD46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64EC07" w14:textId="66AA720B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4,5</w:t>
            </w:r>
          </w:p>
        </w:tc>
        <w:tc>
          <w:tcPr>
            <w:tcW w:w="3857" w:type="pct"/>
          </w:tcPr>
          <w:p w14:paraId="78BFAA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Вопроси</w:t>
            </w:r>
            <w:r w:rsidRPr="009D1C22">
              <w:rPr>
                <w:sz w:val="24"/>
                <w:szCs w:val="24"/>
              </w:rPr>
              <w:softHyphen/>
            </w:r>
            <w:r w:rsidRPr="00C75A0E">
              <w:rPr>
                <w:sz w:val="24"/>
                <w:szCs w:val="24"/>
              </w:rPr>
              <w:t>тельные</w:t>
            </w:r>
            <w:r w:rsidRPr="009D1C22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>местоимения</w:t>
            </w:r>
            <w:r w:rsidRPr="009D1C22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>τις</w:t>
            </w:r>
            <w:r w:rsidRPr="009D1C22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</w:rPr>
              <w:t>τί</w:t>
            </w:r>
            <w:r w:rsidRPr="009D1C22">
              <w:rPr>
                <w:sz w:val="24"/>
                <w:szCs w:val="24"/>
              </w:rPr>
              <w:t xml:space="preserve">. </w:t>
            </w:r>
            <w:r w:rsidRPr="00C75A0E">
              <w:rPr>
                <w:sz w:val="24"/>
                <w:szCs w:val="24"/>
              </w:rPr>
              <w:t>Вопросит</w:t>
            </w:r>
            <w:r w:rsidRPr="009D1C22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</w:rPr>
              <w:t>предложения</w:t>
            </w:r>
            <w:r w:rsidRPr="009D1C22">
              <w:rPr>
                <w:sz w:val="24"/>
                <w:szCs w:val="24"/>
              </w:rPr>
              <w:t xml:space="preserve"> (</w:t>
            </w:r>
            <w:r w:rsidRPr="00C75A0E">
              <w:rPr>
                <w:sz w:val="24"/>
                <w:szCs w:val="24"/>
              </w:rPr>
              <w:t>τις</w:t>
            </w:r>
            <w:r w:rsidRPr="009D1C22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</w:rPr>
              <w:t>ара</w:t>
            </w:r>
            <w:r w:rsidRPr="009D1C22">
              <w:rPr>
                <w:sz w:val="24"/>
                <w:szCs w:val="24"/>
              </w:rPr>
              <w:t xml:space="preserve">). </w:t>
            </w:r>
            <w:r w:rsidRPr="00C122C2">
              <w:rPr>
                <w:sz w:val="24"/>
                <w:szCs w:val="24"/>
                <w:lang w:val="en-US"/>
              </w:rPr>
              <w:t>Genetivus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122C2">
              <w:rPr>
                <w:sz w:val="24"/>
                <w:szCs w:val="24"/>
                <w:lang w:val="en-US"/>
              </w:rPr>
              <w:t>obiectivus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122C2">
              <w:rPr>
                <w:sz w:val="24"/>
                <w:szCs w:val="24"/>
                <w:lang w:val="en-US"/>
              </w:rPr>
              <w:t>et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122C2">
              <w:rPr>
                <w:sz w:val="24"/>
                <w:szCs w:val="24"/>
                <w:lang w:val="en-US"/>
              </w:rPr>
              <w:t>genetivus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122C2">
              <w:rPr>
                <w:sz w:val="24"/>
                <w:szCs w:val="24"/>
                <w:lang w:val="en-US"/>
              </w:rPr>
              <w:t>separationis</w:t>
            </w:r>
            <w:r w:rsidRPr="002B5B66">
              <w:rPr>
                <w:sz w:val="24"/>
                <w:szCs w:val="24"/>
              </w:rPr>
              <w:t xml:space="preserve"> (</w:t>
            </w:r>
            <w:r w:rsidRPr="00C75A0E">
              <w:rPr>
                <w:sz w:val="24"/>
                <w:szCs w:val="24"/>
              </w:rPr>
              <w:t>μετέχειν</w:t>
            </w:r>
            <w:r w:rsidRPr="002B5B66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</w:rPr>
              <w:t>παύομαι</w:t>
            </w:r>
            <w:r w:rsidRPr="002B5B66">
              <w:rPr>
                <w:sz w:val="24"/>
                <w:szCs w:val="24"/>
              </w:rPr>
              <w:t xml:space="preserve">). </w:t>
            </w:r>
            <w:r w:rsidRPr="009D1C22">
              <w:rPr>
                <w:sz w:val="24"/>
                <w:szCs w:val="24"/>
                <w:lang w:val="en-US"/>
              </w:rPr>
              <w:t>Accusativus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2B5B66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>τιμωρέομαι</w:t>
            </w:r>
            <w:r w:rsidRPr="002B5B66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</w:rPr>
              <w:t>ώφελέω</w:t>
            </w:r>
            <w:r w:rsidRPr="002B5B66">
              <w:rPr>
                <w:sz w:val="24"/>
                <w:szCs w:val="24"/>
              </w:rPr>
              <w:t xml:space="preserve">. </w:t>
            </w:r>
            <w:r w:rsidRPr="00C75A0E">
              <w:rPr>
                <w:sz w:val="24"/>
                <w:szCs w:val="24"/>
              </w:rPr>
              <w:t>Предлог κατά + accusativus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32DB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319E58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DDBCC0" w14:textId="1A0B7D1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229EEE4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заднеязычные основы. Futurum et aoristus activi et medii глаголов с заднеязычными осно</w:t>
            </w:r>
            <w:r w:rsidRPr="00C75A0E">
              <w:rPr>
                <w:sz w:val="24"/>
                <w:szCs w:val="24"/>
              </w:rPr>
              <w:softHyphen/>
              <w:t xml:space="preserve">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284CD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520BF8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8614D9" w14:textId="0C98F0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29DAAF43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Infinitivus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accusativus cum infinitivo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глаголах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εύχομαι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άξιόω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έπιτάττω</w:t>
            </w:r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25C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F52C4F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616B06" w14:textId="443425C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853A71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губные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3EC6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6D8009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C14AB" w14:textId="7978AF32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891E08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lang w:val="fr-CA"/>
              </w:rPr>
              <w:t>Futurum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aoristus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activi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medii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губными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опреде</w:t>
            </w:r>
            <w:r w:rsidRPr="00C75A0E">
              <w:rPr>
                <w:sz w:val="24"/>
                <w:szCs w:val="24"/>
              </w:rPr>
              <w:softHyphen/>
              <w:t>ленные местоимения (τις·, τί). Субстантивированный ин</w:t>
            </w:r>
            <w:r w:rsidRPr="00C75A0E">
              <w:rPr>
                <w:sz w:val="24"/>
                <w:szCs w:val="24"/>
              </w:rPr>
              <w:softHyphen/>
              <w:t>финитив; предлог πρός + genetivus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5E7C6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9927C7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9C8EE2" w14:textId="078B256F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C2233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23F59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41FE9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BE1222" w14:textId="153A7FD7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CA9CF0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Dativus modi. </w:t>
            </w:r>
            <w:r w:rsidRPr="00C75A0E">
              <w:rPr>
                <w:sz w:val="24"/>
                <w:szCs w:val="24"/>
              </w:rPr>
              <w:t>Предло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C75A0E">
              <w:rPr>
                <w:sz w:val="24"/>
                <w:szCs w:val="24"/>
              </w:rPr>
              <w:t>ги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πρό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ένεκα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F35CF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8D474D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CFD92B" w14:textId="416BD74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CB0DF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зубные основы (продолжение). Futu</w:t>
            </w:r>
            <w:r w:rsidRPr="00C75A0E">
              <w:rPr>
                <w:sz w:val="24"/>
                <w:szCs w:val="24"/>
              </w:rPr>
              <w:softHyphen/>
              <w:t>rum et aoristus activi et medii глаголов с зубными осно</w:t>
            </w:r>
            <w:r w:rsidRPr="00C75A0E">
              <w:rPr>
                <w:sz w:val="24"/>
                <w:szCs w:val="24"/>
              </w:rPr>
              <w:softHyphen/>
              <w:t xml:space="preserve">вами (за искл. futurum contractum).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337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9F3E9E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92A841" w14:textId="612E7B09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</w:t>
            </w: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A4DAB2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425618">
              <w:rPr>
                <w:sz w:val="24"/>
                <w:szCs w:val="24"/>
                <w:lang w:val="en-US"/>
              </w:rPr>
              <w:t>Accusativus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relationis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425618">
              <w:rPr>
                <w:sz w:val="24"/>
                <w:szCs w:val="24"/>
                <w:lang w:val="en-US"/>
              </w:rPr>
              <w:t>Genetivus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φείδομαι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Инфинитив при πριν, εί = 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AB62A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6DEF2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60D87F" w14:textId="3B81AAF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75E65F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Coniunctivus praesentis et aoristi activi et medii; </w:t>
            </w:r>
            <w:r w:rsidRPr="00C75A0E">
              <w:rPr>
                <w:sz w:val="24"/>
                <w:szCs w:val="24"/>
              </w:rPr>
              <w:t>местоимение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r w:rsidRPr="00C75A0E">
              <w:rPr>
                <w:sz w:val="24"/>
                <w:szCs w:val="24"/>
              </w:rPr>
              <w:t>άλλήλων</w:t>
            </w:r>
            <w:r w:rsidRPr="00C75A0E">
              <w:rPr>
                <w:sz w:val="24"/>
                <w:szCs w:val="24"/>
                <w:lang w:val="fr-CA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7A88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0FF216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2106DEE" w14:textId="20E3282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4B55F4D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Употребление конъюнктива в предложениях со значением побужд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ния, запрещения,сомнения; ϊνα, ώς, όπως. Genetivus при αποστερεω. Предлог μετά + genetivus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9EAA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2867A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040E8" w14:textId="6D1962A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12B6E6BD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>Optativus praesentis, futuri et aoristi activi et medii.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BEAE1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53B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1CD187" w14:textId="7AE217B5" w:rsidR="00EF7DDC" w:rsidRPr="00EA2546" w:rsidRDefault="00EF7DDC" w:rsidP="00EA2546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EA2546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309EDE71" w14:textId="5E9EC30F" w:rsidR="00EF7DDC" w:rsidRPr="00C75A0E" w:rsidRDefault="00EF7DDC" w:rsidP="00EA2546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Употребление оптатива для выражения пожелания (с εί</w:t>
            </w:r>
            <w:r w:rsidR="00EA2546">
              <w:rPr>
                <w:sz w:val="24"/>
                <w:szCs w:val="24"/>
              </w:rPr>
              <w:t>θ</w:t>
            </w:r>
            <w:r w:rsidRPr="00C75A0E">
              <w:rPr>
                <w:sz w:val="24"/>
                <w:szCs w:val="24"/>
              </w:rPr>
              <w:t>ε, εί γάρ). Индикатив в косвенной речи. Μέλλω с infi</w:t>
            </w:r>
            <w:r w:rsidRPr="00C75A0E">
              <w:rPr>
                <w:sz w:val="24"/>
                <w:szCs w:val="24"/>
              </w:rPr>
              <w:softHyphen/>
              <w:t>nitivus futuri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C869F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3B382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006A51C" w14:textId="7B5F8BD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9F8D8B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на -ντ-. Πας.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9FEC5C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9E2C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E5E285" w14:textId="5EB55FA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42FE48E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Оптатив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αν</w:t>
            </w:r>
            <w:r w:rsidRPr="00425618">
              <w:rPr>
                <w:sz w:val="24"/>
                <w:szCs w:val="24"/>
                <w:lang w:val="en-US"/>
              </w:rPr>
              <w:t xml:space="preserve"> (optativus potentialis).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FE61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DA3830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4DECDE" w14:textId="390B07B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84F52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Различные значения πας. Предлог υπό + dativus, accusativus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BE111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2137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E6F9FD" w14:textId="31559B1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C11335B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Participium praesentis, futuri et aoristi activi.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EBF8BB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58787E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A2C8C1" w14:textId="5A41D86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2FC50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Винитель</w:t>
            </w:r>
            <w:r w:rsidRPr="00C75A0E">
              <w:rPr>
                <w:sz w:val="24"/>
                <w:szCs w:val="24"/>
              </w:rPr>
              <w:softHyphen/>
              <w:t>ный внутреннего объекта (Ώλύμπια νικάω)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B7AD7D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76D195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7472C4" w14:textId="7927AC3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3D63B39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с основами на -а-.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EDF21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8A7C68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723FA1" w14:textId="08BA05E7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CFFC439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Дальнейшие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примеры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accusativus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re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lationis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genetivus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temporis</w:t>
            </w:r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7BC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0D994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781A43" w14:textId="6D2B01B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594416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основы на -ι-.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9EB83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C6E8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BE1255" w14:textId="0307838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DD223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Союзы εάν и όταν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9720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DA9D65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C0355A" w14:textId="7C3CFF3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2CB8B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существительные на -ευς; существи</w:t>
            </w:r>
            <w:r w:rsidRPr="00C75A0E">
              <w:rPr>
                <w:sz w:val="24"/>
                <w:szCs w:val="24"/>
              </w:rPr>
              <w:softHyphen/>
              <w:t xml:space="preserve">тельное ή ναΰς.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A9C9A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60B4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91D805" w14:textId="02B8ACE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192C0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Некоторые сильные аористы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BAFE2F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E6E780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DC1B41" w14:textId="4BB2B6E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20E72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на -υς. βοΰς, πολύς, μέγας.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54AC9A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B42C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FF3D1E" w14:textId="25FA9F8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0D897E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Дальнейшие примеры на акку</w:t>
            </w:r>
            <w:r w:rsidRPr="00C75A0E">
              <w:rPr>
                <w:sz w:val="24"/>
                <w:szCs w:val="24"/>
              </w:rPr>
              <w:softHyphen/>
              <w:t>затив внутреннего объекта. Genetivus при ελεύθερος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48DB2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43D1E3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0D9234" w14:textId="761C1F4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8AE9A81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III </w:t>
            </w:r>
            <w:r w:rsidRPr="00C75A0E">
              <w:rPr>
                <w:sz w:val="24"/>
                <w:szCs w:val="24"/>
              </w:rPr>
              <w:t>склонение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r w:rsidRPr="00C75A0E">
              <w:rPr>
                <w:sz w:val="24"/>
                <w:szCs w:val="24"/>
              </w:rPr>
              <w:t>некоторые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особенности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C75A0E">
              <w:rPr>
                <w:sz w:val="24"/>
                <w:szCs w:val="24"/>
              </w:rPr>
              <w:t>άνήρ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πατήρ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μήπηρ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θυγάτηρ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αστυ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νύζ</w:t>
            </w:r>
            <w:r w:rsidRPr="00FF4BB6">
              <w:rPr>
                <w:sz w:val="24"/>
                <w:szCs w:val="24"/>
                <w:lang w:val="en-US"/>
              </w:rPr>
              <w:t xml:space="preserve">; </w:t>
            </w:r>
            <w:r w:rsidRPr="00C75A0E">
              <w:rPr>
                <w:sz w:val="24"/>
                <w:szCs w:val="24"/>
              </w:rPr>
              <w:t>μέλας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έκών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ακων</w:t>
            </w:r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69F086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1E5EC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BD2681" w14:textId="7712B2F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E7B0C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</w:t>
            </w:r>
            <w:r w:rsidRPr="00C75A0E">
              <w:rPr>
                <w:sz w:val="24"/>
                <w:szCs w:val="24"/>
              </w:rPr>
              <w:softHyphen/>
              <w:t>тивное употребление έκών, ακων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A47B6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C916AC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27D683" w14:textId="59CF8943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95D12C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Образование степеней сравнения на -τερος, -τατος. Είμί (в упражн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ниях).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A5C55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C5F8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BB61DD" w14:textId="7A4BE268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A643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Genetivus comparationis при сравнит, степени; ώς при превосходной степени.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8724D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6FDC21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9DD0B" w14:textId="082E7BB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F71B38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Genetivus com</w:t>
            </w:r>
            <w:r w:rsidRPr="00C75A0E">
              <w:rPr>
                <w:sz w:val="24"/>
                <w:szCs w:val="24"/>
              </w:rPr>
              <w:softHyphen/>
              <w:t>parationis при κρατέω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2302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2C7547" w:rsidRPr="00C75A0E" w14:paraId="65D4584B" w14:textId="77777777" w:rsidTr="009E661E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C1E03" w14:textId="77777777" w:rsidR="002C7547" w:rsidRPr="00C75A0E" w:rsidRDefault="002C7547" w:rsidP="0077258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BE82643" w14:textId="77777777" w:rsidR="002C7547" w:rsidRPr="00C75A0E" w:rsidRDefault="002C7547" w:rsidP="00410FA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0DBFE" w14:textId="77777777" w:rsidR="002C7547" w:rsidRPr="00C75A0E" w:rsidRDefault="002C7547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134</w:t>
            </w:r>
          </w:p>
        </w:tc>
      </w:tr>
    </w:tbl>
    <w:p w14:paraId="1E4C17DB" w14:textId="77777777" w:rsidR="00772583" w:rsidRPr="00C75A0E" w:rsidRDefault="0077258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683BE188" w14:textId="77777777" w:rsidR="007122F9" w:rsidRPr="00C75A0E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  <w:r w:rsidRPr="00C75A0E">
        <w:rPr>
          <w:b/>
          <w:bCs/>
          <w:sz w:val="28"/>
          <w:szCs w:val="28"/>
        </w:rPr>
        <w:t>4</w:t>
      </w:r>
      <w:r w:rsidR="000759F6" w:rsidRPr="00C75A0E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5C48085A" w14:textId="77777777" w:rsidR="00556F9A" w:rsidRPr="00C75A0E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7F38B9" w:rsidRPr="00C75A0E">
        <w:rPr>
          <w:b/>
          <w:bCs/>
          <w:sz w:val="24"/>
          <w:szCs w:val="24"/>
        </w:rPr>
        <w:t>.1. Учебная</w:t>
      </w:r>
      <w:r w:rsidR="00FD049C" w:rsidRPr="00C75A0E">
        <w:rPr>
          <w:b/>
          <w:bCs/>
          <w:sz w:val="24"/>
          <w:szCs w:val="24"/>
        </w:rPr>
        <w:t xml:space="preserve"> литература</w:t>
      </w:r>
    </w:p>
    <w:p w14:paraId="5DF381DE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Греческо-русский словарь  / сост. А. Д. Вейсман. - Изд. 5-е. - СПб : Б. и., 1899. - 691 с. – URL:http://biblioclub.ru/index.php?page=book&amp;id=94400. - Текст : электро</w:t>
      </w:r>
      <w:r w:rsidRPr="009E661E"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61CA0860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Доровских, Л. В. Древнегреческий язык : учебное пособие / Л. В. Доровских. – 6-е изд., стер. – Москва : ФЛИНТА, 2017. – 135 с. – URL: https://biblioclub.ru/index.php?page=book&amp;id=</w:t>
      </w:r>
      <w:r>
        <w:rPr>
          <w:sz w:val="24"/>
          <w:szCs w:val="28"/>
        </w:rPr>
        <w:t>103358/ - Текст : электронный.</w:t>
      </w:r>
    </w:p>
    <w:p w14:paraId="1EB025D7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учеб. пособие в 3 ч. / сост. Ф. Вольф, Н. К. Малинаускене. - 4-е изд. - М. : "Греко-латинский кабинет" Ю. А. Шичалина, 2004. – Ч. 1.</w:t>
      </w:r>
    </w:p>
    <w:p w14:paraId="66A87036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учеб. пособие в 3 ч. / сост. Ф. Вольф, Н. К. Малинаускене. - 4-е изд. - М. : "Греко-латинский кабинет</w:t>
      </w:r>
      <w:r>
        <w:rPr>
          <w:sz w:val="24"/>
          <w:szCs w:val="28"/>
        </w:rPr>
        <w:t>" Ю. А. Шичалина, 2004. – Ч. 3.</w:t>
      </w:r>
    </w:p>
    <w:p w14:paraId="66E5AFEA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учеб. пособие в 3 ч. / сост. Ф. Вольф, Н. К. Малинаускене. - 4-е изд. - М. : "Греко-латинский кабинет</w:t>
      </w:r>
      <w:r>
        <w:rPr>
          <w:sz w:val="24"/>
          <w:szCs w:val="28"/>
        </w:rPr>
        <w:t>" Ю. А. Шичалина, 2004. – Ч. 3.</w:t>
      </w:r>
    </w:p>
    <w:p w14:paraId="149A9E38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учеб. пособие в 3 ч. / сост. Ф. Вольф, Н. К. Малинаускене. - 4-е изд. - М. : "Греко-латинский кабинет" Ю. А. Шичалина, 2004. – Ч. 2.</w:t>
      </w:r>
    </w:p>
    <w:p w14:paraId="0AB487A4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Древнегреческо-русский словарь : в 2 кн. Около 70 000 слов / сост. Н. Х. Дворецкий ; под ред. С. И. Соболевского. - М. : Гос. изд-во иностр. и нац. словарей, 1958. - Т. 1 : А-Л. – М., 1958. - 1044 с.</w:t>
      </w:r>
    </w:p>
    <w:p w14:paraId="4AC44205" w14:textId="77777777" w:rsidR="00425618" w:rsidRDefault="00425618" w:rsidP="002B5B66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bookmarkStart w:id="30" w:name="_GoBack"/>
      <w:r w:rsidRPr="009E661E">
        <w:rPr>
          <w:sz w:val="24"/>
          <w:szCs w:val="28"/>
        </w:rPr>
        <w:t>Козаржевский, А. Учебник древнегреческого языка. - М. : Греко-латинский кабинет" Ю. А. Шичалина, 2002. - 448 с. – URL://biblioclub.ru/index.php?page=book&amp;id</w:t>
      </w:r>
      <w:r>
        <w:rPr>
          <w:sz w:val="24"/>
          <w:szCs w:val="28"/>
        </w:rPr>
        <w:t>=43966. - Текст : электронный.</w:t>
      </w:r>
    </w:p>
    <w:p w14:paraId="6625906E" w14:textId="77777777" w:rsidR="00425618" w:rsidRDefault="00425618" w:rsidP="002B5B66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Соболевский, С. И. Древнегреческий язык / С. И. Соболевский. - СПб : Ал</w:t>
      </w:r>
      <w:r w:rsidRPr="009E661E">
        <w:rPr>
          <w:sz w:val="24"/>
          <w:szCs w:val="28"/>
        </w:rPr>
        <w:t>е</w:t>
      </w:r>
      <w:r w:rsidRPr="009E661E">
        <w:rPr>
          <w:sz w:val="24"/>
          <w:szCs w:val="28"/>
        </w:rPr>
        <w:t>тейя, 2000. - 615 с. – http://biblioclub.ru/index.php?page=book&amp;id</w:t>
      </w:r>
      <w:r>
        <w:rPr>
          <w:sz w:val="24"/>
          <w:szCs w:val="28"/>
        </w:rPr>
        <w:t>=75300/ - Текст : электро</w:t>
      </w:r>
      <w:r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7C2C75E9" w14:textId="0685D9CD" w:rsidR="002B5B66" w:rsidRDefault="002B5B66" w:rsidP="002B5B66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2B5B66">
        <w:rPr>
          <w:sz w:val="24"/>
          <w:szCs w:val="28"/>
        </w:rPr>
        <w:t>Церковная лексика греческого происхождения. История слов [Текст] : учеб. пособие для бакалавриата теологии / Н. К. Малинаускене. - Москва : Общецерк. аспира</w:t>
      </w:r>
      <w:r w:rsidRPr="002B5B66">
        <w:rPr>
          <w:sz w:val="24"/>
          <w:szCs w:val="28"/>
        </w:rPr>
        <w:t>н</w:t>
      </w:r>
      <w:r w:rsidRPr="002B5B66">
        <w:rPr>
          <w:sz w:val="24"/>
          <w:szCs w:val="28"/>
        </w:rPr>
        <w:t>тура и докторантура им. свв. равноап. Кирилла и Мефодия ; ИД "Познание", 2022. - 240 с.</w:t>
      </w:r>
    </w:p>
    <w:bookmarkEnd w:id="30"/>
    <w:p w14:paraId="58014811" w14:textId="77777777" w:rsidR="002B5B66" w:rsidRDefault="002B5B66" w:rsidP="002B5B66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8"/>
        </w:rPr>
      </w:pPr>
    </w:p>
    <w:p w14:paraId="5C686A26" w14:textId="77777777" w:rsidR="00E433B4" w:rsidRPr="00C75A0E" w:rsidRDefault="00F92DC8" w:rsidP="005F6247">
      <w:pPr>
        <w:jc w:val="center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4</w:t>
      </w:r>
      <w:r w:rsidR="003942B5" w:rsidRPr="00C75A0E">
        <w:rPr>
          <w:b/>
          <w:sz w:val="24"/>
          <w:szCs w:val="24"/>
        </w:rPr>
        <w:t>.2</w:t>
      </w:r>
      <w:r w:rsidR="00E433B4" w:rsidRPr="00C75A0E">
        <w:rPr>
          <w:b/>
          <w:sz w:val="24"/>
          <w:szCs w:val="24"/>
        </w:rPr>
        <w:t>. Интернет-ресурсы</w:t>
      </w:r>
    </w:p>
    <w:p w14:paraId="2CBD2998" w14:textId="77777777" w:rsidR="0099733B" w:rsidRPr="00C75A0E" w:rsidRDefault="005645EF" w:rsidP="00893245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E433B4" w:rsidRPr="00C75A0E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C75A0E">
        <w:rPr>
          <w:sz w:val="24"/>
          <w:szCs w:val="24"/>
        </w:rPr>
        <w:t>ЭБС «Университетская библиотека онлайн»</w:t>
      </w:r>
      <w:r w:rsidR="00B77072" w:rsidRPr="00C75A0E">
        <w:rPr>
          <w:sz w:val="24"/>
          <w:szCs w:val="24"/>
        </w:rPr>
        <w:t xml:space="preserve">. </w:t>
      </w:r>
      <w:r w:rsidR="00E433B4" w:rsidRPr="00C75A0E">
        <w:rPr>
          <w:sz w:val="24"/>
          <w:szCs w:val="24"/>
        </w:rPr>
        <w:t>Ресурс с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C75A0E">
        <w:rPr>
          <w:sz w:val="24"/>
          <w:szCs w:val="24"/>
        </w:rPr>
        <w:t>н</w:t>
      </w:r>
      <w:r w:rsidR="00E433B4" w:rsidRPr="00C75A0E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C75A0E">
        <w:rPr>
          <w:sz w:val="24"/>
          <w:szCs w:val="24"/>
        </w:rPr>
        <w:t>л</w:t>
      </w:r>
      <w:r w:rsidR="00E433B4" w:rsidRPr="00C75A0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FF1745F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Образовательно-информационный портал по древнегреческому языку: http://socrates.berkeley.edu/~ancgreek/</w:t>
      </w:r>
    </w:p>
    <w:p w14:paraId="1D0A5DA5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Коллекция текстов на древнегреческом языке с возможностью полнотекстового поиска: http://perseus.uchicago.edu/greek.html</w:t>
      </w:r>
    </w:p>
    <w:p w14:paraId="31B7439B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Древнегреческо-русский словарь online: http://gurin.tomsknet.ru/alphaonline.html</w:t>
      </w:r>
    </w:p>
    <w:p w14:paraId="5EA961C8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Собрание богослужебных текстов на древнегреческом языке: http://analogion.gr/glt/</w:t>
      </w:r>
    </w:p>
    <w:p w14:paraId="231912A5" w14:textId="77777777" w:rsidR="00957BD0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Online учебники по древним языкам: http://www.greeklatin.narod.ru/</w:t>
      </w:r>
    </w:p>
    <w:p w14:paraId="13ED0761" w14:textId="77777777" w:rsidR="00B77072" w:rsidRPr="00C75A0E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740DA00" w14:textId="77777777" w:rsidR="0099733B" w:rsidRPr="00C75A0E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3942B5" w:rsidRPr="00C75A0E">
        <w:rPr>
          <w:b/>
          <w:bCs/>
          <w:sz w:val="24"/>
          <w:szCs w:val="24"/>
        </w:rPr>
        <w:t>.3.</w:t>
      </w:r>
      <w:r w:rsidR="00A248CD" w:rsidRPr="00C75A0E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DF7E998" w14:textId="77777777" w:rsidR="00F85F9D" w:rsidRPr="00C75A0E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C75A0E">
        <w:rPr>
          <w:rFonts w:eastAsia="Calibri"/>
          <w:color w:val="000000"/>
          <w:sz w:val="23"/>
          <w:szCs w:val="23"/>
          <w:lang w:val="en-US"/>
        </w:rPr>
        <w:t>Microsoft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  <w:r w:rsidRPr="00C75A0E">
        <w:rPr>
          <w:rFonts w:eastAsia="Calibri"/>
          <w:color w:val="000000"/>
          <w:sz w:val="23"/>
          <w:szCs w:val="23"/>
          <w:lang w:val="en-US"/>
        </w:rPr>
        <w:t>Windows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0AC963E2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lastRenderedPageBreak/>
        <w:t>2</w:t>
      </w:r>
      <w:r w:rsidR="00B85774" w:rsidRPr="00C75A0E">
        <w:rPr>
          <w:rFonts w:eastAsia="Calibri"/>
          <w:color w:val="000000"/>
          <w:sz w:val="23"/>
          <w:szCs w:val="23"/>
        </w:rPr>
        <w:t xml:space="preserve">. </w:t>
      </w:r>
      <w:r w:rsidR="00B85774" w:rsidRPr="00C75A0E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C75A0E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6B098BA6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3</w:t>
      </w:r>
      <w:r w:rsidR="00F85F9D" w:rsidRPr="00C75A0E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683F4222" w14:textId="77777777" w:rsidR="00356094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4</w:t>
      </w:r>
      <w:r w:rsidR="00231B3F" w:rsidRPr="00C75A0E">
        <w:rPr>
          <w:rFonts w:eastAsia="Calibri"/>
          <w:color w:val="000000"/>
          <w:sz w:val="23"/>
          <w:szCs w:val="23"/>
        </w:rPr>
        <w:t xml:space="preserve">. </w:t>
      </w:r>
      <w:r w:rsidR="00231B3F" w:rsidRPr="00C75A0E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 w:rsidRPr="00C75A0E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5DD902AB" w14:textId="77777777" w:rsidR="00BD5BEA" w:rsidRPr="00C75A0E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 xml:space="preserve">5. </w:t>
      </w:r>
      <w:r w:rsidRPr="00C75A0E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C75A0E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9483EAC" w14:textId="77777777" w:rsidR="00BD5BEA" w:rsidRPr="00C75A0E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6.</w:t>
      </w:r>
      <w:r w:rsidR="00E56943" w:rsidRPr="00C75A0E">
        <w:rPr>
          <w:rFonts w:eastAsia="Calibri"/>
          <w:color w:val="000000"/>
          <w:sz w:val="23"/>
          <w:szCs w:val="23"/>
        </w:rPr>
        <w:t xml:space="preserve"> </w:t>
      </w:r>
      <w:r w:rsidR="00E56943" w:rsidRPr="00C75A0E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C75A0E">
        <w:rPr>
          <w:rFonts w:eastAsia="Calibri"/>
          <w:color w:val="000000"/>
          <w:sz w:val="23"/>
          <w:szCs w:val="23"/>
        </w:rPr>
        <w:t xml:space="preserve">- </w:t>
      </w:r>
      <w:r w:rsidR="00E56943" w:rsidRPr="00C75A0E">
        <w:t xml:space="preserve"> </w:t>
      </w:r>
      <w:r w:rsidR="00E56943" w:rsidRPr="00C75A0E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399438C" w14:textId="77777777" w:rsidR="00F85F9D" w:rsidRPr="00C75A0E" w:rsidRDefault="007C2D96" w:rsidP="00356094">
      <w:pPr>
        <w:ind w:firstLine="709"/>
        <w:jc w:val="both"/>
        <w:rPr>
          <w:b/>
          <w:sz w:val="24"/>
          <w:szCs w:val="24"/>
        </w:rPr>
      </w:pPr>
      <w:r w:rsidRPr="00C75A0E">
        <w:rPr>
          <w:rFonts w:eastAsia="Calibri"/>
          <w:color w:val="000000"/>
          <w:sz w:val="23"/>
          <w:szCs w:val="23"/>
        </w:rPr>
        <w:t>7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356094" w:rsidRPr="00C75A0E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C75A0E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C75A0E">
        <w:rPr>
          <w:sz w:val="24"/>
          <w:szCs w:val="24"/>
        </w:rPr>
        <w:t>а</w:t>
      </w:r>
      <w:r w:rsidR="00356094" w:rsidRPr="00C75A0E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C75A0E">
        <w:rPr>
          <w:sz w:val="24"/>
          <w:szCs w:val="24"/>
        </w:rPr>
        <w:t>ч</w:t>
      </w:r>
      <w:r w:rsidR="00356094" w:rsidRPr="00C75A0E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79C11D62" w14:textId="77777777" w:rsidR="0099733B" w:rsidRPr="00C75A0E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8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995985" w:rsidRPr="00C75A0E">
        <w:rPr>
          <w:rFonts w:eastAsia="Calibri"/>
          <w:color w:val="000000"/>
          <w:sz w:val="23"/>
          <w:szCs w:val="23"/>
        </w:rPr>
        <w:t xml:space="preserve"> </w:t>
      </w:r>
      <w:r w:rsidR="00F85F9D" w:rsidRPr="00C75A0E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913C68" w14:textId="77777777" w:rsidR="00382A1C" w:rsidRPr="00C75A0E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EC70260" w14:textId="77777777" w:rsidR="00382A1C" w:rsidRPr="00C75A0E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C75A0E">
        <w:rPr>
          <w:b/>
          <w:bCs/>
          <w:sz w:val="28"/>
          <w:szCs w:val="28"/>
        </w:rPr>
        <w:t>5</w:t>
      </w:r>
      <w:r w:rsidR="00382A1C" w:rsidRPr="00C75A0E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13B2F73E" w14:textId="77777777" w:rsidR="00B30CB8" w:rsidRPr="00C75A0E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C75A0E">
        <w:rPr>
          <w:sz w:val="24"/>
          <w:szCs w:val="24"/>
        </w:rPr>
        <w:t>о</w:t>
      </w:r>
      <w:r w:rsidRPr="00C75A0E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3C3C6B6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учебные аудитории для проведения</w:t>
      </w:r>
      <w:r w:rsidR="00435FF7" w:rsidRPr="00C75A0E">
        <w:rPr>
          <w:sz w:val="24"/>
          <w:szCs w:val="24"/>
        </w:rPr>
        <w:t xml:space="preserve"> лекционных и</w:t>
      </w:r>
      <w:r w:rsidR="001845EA" w:rsidRPr="00C75A0E">
        <w:rPr>
          <w:sz w:val="24"/>
          <w:szCs w:val="24"/>
        </w:rPr>
        <w:t xml:space="preserve"> практических занятий</w:t>
      </w:r>
      <w:r w:rsidRPr="00C75A0E">
        <w:rPr>
          <w:sz w:val="24"/>
          <w:szCs w:val="24"/>
        </w:rPr>
        <w:t xml:space="preserve">; </w:t>
      </w:r>
    </w:p>
    <w:p w14:paraId="18AB0F02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помещения для самостоятельн</w:t>
      </w:r>
      <w:r w:rsidR="001845EA" w:rsidRPr="00C75A0E">
        <w:rPr>
          <w:sz w:val="24"/>
          <w:szCs w:val="24"/>
        </w:rPr>
        <w:t>ой работы: библиотека (читальный</w:t>
      </w:r>
      <w:r w:rsidRPr="00C75A0E">
        <w:rPr>
          <w:sz w:val="24"/>
          <w:szCs w:val="24"/>
        </w:rPr>
        <w:t xml:space="preserve"> за</w:t>
      </w:r>
      <w:r w:rsidR="001845EA" w:rsidRPr="00C75A0E">
        <w:rPr>
          <w:sz w:val="24"/>
          <w:szCs w:val="24"/>
        </w:rPr>
        <w:t>л</w:t>
      </w:r>
      <w:r w:rsidRPr="00C75A0E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C75A0E">
        <w:rPr>
          <w:sz w:val="24"/>
          <w:szCs w:val="24"/>
        </w:rPr>
        <w:t>н</w:t>
      </w:r>
      <w:r w:rsidRPr="00C75A0E">
        <w:rPr>
          <w:sz w:val="24"/>
          <w:szCs w:val="24"/>
        </w:rPr>
        <w:t>тернет и обеспечением доступа в электронную информаци</w:t>
      </w:r>
      <w:r w:rsidR="001845EA" w:rsidRPr="00C75A0E">
        <w:rPr>
          <w:sz w:val="24"/>
          <w:szCs w:val="24"/>
        </w:rPr>
        <w:t>онно-образовательную среду.</w:t>
      </w:r>
    </w:p>
    <w:p w14:paraId="756B7FDD" w14:textId="77777777" w:rsidR="00B30CB8" w:rsidRPr="00C75A0E" w:rsidRDefault="00B30CB8" w:rsidP="00B30CB8">
      <w:pPr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C75A0E">
        <w:rPr>
          <w:sz w:val="24"/>
          <w:szCs w:val="24"/>
        </w:rPr>
        <w:t xml:space="preserve"> доска,</w:t>
      </w:r>
      <w:r w:rsidR="00EE71F2" w:rsidRPr="00C75A0E">
        <w:rPr>
          <w:sz w:val="24"/>
          <w:szCs w:val="24"/>
        </w:rPr>
        <w:t xml:space="preserve"> экран</w:t>
      </w:r>
      <w:r w:rsidRPr="00C75A0E">
        <w:rPr>
          <w:sz w:val="24"/>
          <w:szCs w:val="24"/>
        </w:rPr>
        <w:t>,</w:t>
      </w:r>
      <w:r w:rsidR="00EE71F2" w:rsidRPr="00C75A0E">
        <w:rPr>
          <w:sz w:val="24"/>
          <w:szCs w:val="24"/>
        </w:rPr>
        <w:t xml:space="preserve"> компьютер.</w:t>
      </w:r>
    </w:p>
    <w:p w14:paraId="38152DB5" w14:textId="77777777" w:rsidR="0099733B" w:rsidRPr="00C75A0E" w:rsidRDefault="0099733B" w:rsidP="00F30C9B">
      <w:pPr>
        <w:jc w:val="both"/>
        <w:rPr>
          <w:rStyle w:val="a7"/>
          <w:rFonts w:ascii="Times New Roman" w:hAnsi="Times New Roman" w:cs="Times New Roman"/>
          <w:sz w:val="24"/>
          <w:szCs w:val="24"/>
        </w:rPr>
      </w:pPr>
    </w:p>
    <w:p w14:paraId="1F874C4D" w14:textId="77777777" w:rsidR="00612376" w:rsidRPr="00C75A0E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C75A0E">
        <w:rPr>
          <w:b/>
          <w:bCs/>
          <w:sz w:val="28"/>
          <w:szCs w:val="28"/>
        </w:rPr>
        <w:t>6</w:t>
      </w:r>
      <w:r w:rsidR="00FE3C6A" w:rsidRPr="00C75A0E">
        <w:rPr>
          <w:b/>
          <w:bCs/>
          <w:sz w:val="28"/>
          <w:szCs w:val="28"/>
        </w:rPr>
        <w:t xml:space="preserve">. </w:t>
      </w:r>
      <w:r w:rsidR="00612376" w:rsidRPr="00C75A0E">
        <w:rPr>
          <w:b/>
          <w:bCs/>
          <w:sz w:val="28"/>
          <w:szCs w:val="28"/>
        </w:rPr>
        <w:t>Оценоч</w:t>
      </w:r>
      <w:r w:rsidR="00931883" w:rsidRPr="00C75A0E">
        <w:rPr>
          <w:b/>
          <w:bCs/>
          <w:sz w:val="28"/>
          <w:szCs w:val="28"/>
        </w:rPr>
        <w:t xml:space="preserve">ные средства </w:t>
      </w:r>
      <w:r w:rsidR="00612376" w:rsidRPr="00C75A0E">
        <w:rPr>
          <w:b/>
          <w:bCs/>
          <w:sz w:val="28"/>
          <w:szCs w:val="28"/>
        </w:rPr>
        <w:t>промежуточ</w:t>
      </w:r>
      <w:r w:rsidR="0058423E" w:rsidRPr="00C75A0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486EDC2" w14:textId="77777777" w:rsidR="00612376" w:rsidRPr="00C75A0E" w:rsidRDefault="00612376" w:rsidP="00410FA8">
      <w:pPr>
        <w:pStyle w:val="a3"/>
        <w:suppressLineNumbers/>
        <w:ind w:firstLine="567"/>
        <w:rPr>
          <w:sz w:val="24"/>
          <w:szCs w:val="24"/>
        </w:rPr>
      </w:pPr>
      <w:r w:rsidRPr="00C75A0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C75A0E">
        <w:rPr>
          <w:sz w:val="24"/>
          <w:szCs w:val="24"/>
        </w:rPr>
        <w:t>я</w:t>
      </w:r>
      <w:r w:rsidR="00410FA8" w:rsidRPr="00C75A0E">
        <w:rPr>
          <w:sz w:val="24"/>
          <w:szCs w:val="24"/>
        </w:rPr>
        <w:t>ю</w:t>
      </w:r>
      <w:r w:rsidRPr="00C75A0E">
        <w:rPr>
          <w:sz w:val="24"/>
          <w:szCs w:val="24"/>
        </w:rPr>
        <w:t>тся</w:t>
      </w:r>
      <w:r w:rsidR="005046D6" w:rsidRPr="00C75A0E">
        <w:rPr>
          <w:sz w:val="24"/>
          <w:szCs w:val="24"/>
        </w:rPr>
        <w:t xml:space="preserve"> </w:t>
      </w:r>
      <w:r w:rsidR="00CA19E3" w:rsidRPr="00C75A0E">
        <w:rPr>
          <w:sz w:val="24"/>
          <w:szCs w:val="24"/>
        </w:rPr>
        <w:t xml:space="preserve">два </w:t>
      </w:r>
      <w:r w:rsidR="00410FA8" w:rsidRPr="00C75A0E">
        <w:rPr>
          <w:sz w:val="24"/>
          <w:szCs w:val="24"/>
        </w:rPr>
        <w:t>зачет</w:t>
      </w:r>
      <w:r w:rsidR="00CA19E3" w:rsidRPr="00C75A0E">
        <w:rPr>
          <w:sz w:val="24"/>
          <w:szCs w:val="24"/>
        </w:rPr>
        <w:t>а, зачет с оценкой</w:t>
      </w:r>
      <w:r w:rsidR="00410FA8" w:rsidRPr="00C75A0E">
        <w:rPr>
          <w:sz w:val="24"/>
          <w:szCs w:val="24"/>
        </w:rPr>
        <w:t xml:space="preserve"> и экзамен</w:t>
      </w:r>
      <w:r w:rsidR="001D2962" w:rsidRPr="00C75A0E">
        <w:rPr>
          <w:sz w:val="24"/>
          <w:szCs w:val="24"/>
        </w:rPr>
        <w:t>, которы</w:t>
      </w:r>
      <w:r w:rsidR="00410FA8" w:rsidRPr="00C75A0E">
        <w:rPr>
          <w:sz w:val="24"/>
          <w:szCs w:val="24"/>
        </w:rPr>
        <w:t>е</w:t>
      </w:r>
      <w:r w:rsidR="001D2962" w:rsidRPr="00C75A0E">
        <w:rPr>
          <w:sz w:val="24"/>
          <w:szCs w:val="24"/>
        </w:rPr>
        <w:t xml:space="preserve"> провод</w:t>
      </w:r>
      <w:r w:rsidR="00410FA8" w:rsidRPr="00C75A0E">
        <w:rPr>
          <w:sz w:val="24"/>
          <w:szCs w:val="24"/>
        </w:rPr>
        <w:t>я</w:t>
      </w:r>
      <w:r w:rsidRPr="00C75A0E">
        <w:rPr>
          <w:sz w:val="24"/>
          <w:szCs w:val="24"/>
        </w:rPr>
        <w:t>тся в устной форме.</w:t>
      </w:r>
    </w:p>
    <w:p w14:paraId="675BDF66" w14:textId="77777777" w:rsidR="005F6247" w:rsidRPr="00C75A0E" w:rsidRDefault="005F6247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A964789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2 семестра</w:t>
      </w:r>
    </w:p>
    <w:p w14:paraId="024339C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Активный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indicativus, infinitivus et imperativus praesentis.</w:t>
      </w:r>
    </w:p>
    <w:p w14:paraId="680D179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 et infinitivus praesentis.</w:t>
      </w:r>
    </w:p>
    <w:p w14:paraId="594E8C1E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медиальный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praesens (indicati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  <w:t xml:space="preserve">vus, infinitivus, imperativus) et imperfectum. </w:t>
      </w:r>
    </w:p>
    <w:p w14:paraId="35623556" w14:textId="77777777" w:rsidR="007E13C2" w:rsidRPr="00425618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Infinitivus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типа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εθελω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13A507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Dativus sociativus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μάχομαι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διαλέγομαι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;, accusativus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αμύνομαι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φυλάττομαι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>.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ab/>
      </w:r>
      <w:r w:rsidRPr="00C75A0E">
        <w:rPr>
          <w:rFonts w:ascii="Times New Roman" w:hAnsi="Times New Roman" w:cs="Times New Roman"/>
          <w:sz w:val="24"/>
          <w:szCs w:val="24"/>
        </w:rPr>
        <w:t>Dativus causae (ηδομαι)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D15CD6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Приращение в приставочных глаголах. </w:t>
      </w:r>
    </w:p>
    <w:p w14:paraId="08756CEB" w14:textId="77777777" w:rsidR="007E13C2" w:rsidRPr="00FF4BB6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Nominati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infinitivo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λέγομαι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νομίζομαι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BE022F4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sepa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rationis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subiectivus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limitationis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>Ge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netivus при прил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гательных (άξιος); όλος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00A9AB3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Participium prae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sentis medii-passivi; количественное приращение. </w:t>
      </w:r>
    </w:p>
    <w:p w14:paraId="081ABFF1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Νέων έστίν, έμόν έστιν: выражение обязанности, задания. </w:t>
      </w:r>
    </w:p>
    <w:p w14:paraId="05423B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 склонение: существительные на -ά, -ας и -α, -ης. Личные местоимения. Futurum ειμί. Accusativus et nomi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nativus duplex. </w:t>
      </w:r>
    </w:p>
    <w:p w14:paraId="58E9A12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 склонение: мужской род на -ας, -ης. II склонение: женский род на -ος. </w:t>
      </w:r>
    </w:p>
    <w:p w14:paraId="15D8ECEA" w14:textId="77777777" w:rsidR="007E13C2" w:rsidRPr="00C75A0E" w:rsidRDefault="007E13C2" w:rsidP="000D121F">
      <w:pPr>
        <w:pStyle w:val="a3"/>
        <w:suppressLineNumbers/>
        <w:tabs>
          <w:tab w:val="num" w:pos="0"/>
        </w:tabs>
        <w:ind w:firstLine="709"/>
        <w:rPr>
          <w:bCs/>
          <w:sz w:val="24"/>
          <w:szCs w:val="24"/>
        </w:rPr>
      </w:pPr>
    </w:p>
    <w:p w14:paraId="3E059996" w14:textId="77777777" w:rsidR="00CA19E3" w:rsidRPr="00C75A0E" w:rsidRDefault="00CA19E3" w:rsidP="000D121F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языке.</w:t>
      </w:r>
    </w:p>
    <w:p w14:paraId="77E1DB64" w14:textId="77777777" w:rsidR="00CA19E3" w:rsidRPr="00C75A0E" w:rsidRDefault="00CA19E3" w:rsidP="00410FA8">
      <w:pPr>
        <w:pStyle w:val="a3"/>
        <w:suppressLineNumbers/>
        <w:ind w:firstLine="567"/>
        <w:rPr>
          <w:sz w:val="24"/>
          <w:szCs w:val="24"/>
        </w:rPr>
      </w:pPr>
    </w:p>
    <w:p w14:paraId="2EAA8B9B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с оценкой  3 семестра</w:t>
      </w:r>
    </w:p>
    <w:p w14:paraId="5FBA91F2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137DEC8C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Атрибутивно-предикативное упо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требление определений. Атрибутивное употре</w:t>
      </w:r>
      <w:r w:rsidRPr="00C75A0E">
        <w:rPr>
          <w:rFonts w:ascii="Times New Roman" w:hAnsi="Times New Roman" w:cs="Times New Roman"/>
          <w:sz w:val="24"/>
          <w:szCs w:val="24"/>
        </w:rPr>
        <w:t>б</w:t>
      </w:r>
      <w:r w:rsidRPr="00C75A0E">
        <w:rPr>
          <w:rFonts w:ascii="Times New Roman" w:hAnsi="Times New Roman" w:cs="Times New Roman"/>
          <w:sz w:val="24"/>
          <w:szCs w:val="24"/>
        </w:rPr>
        <w:t>ление на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речий. Притяжательные местоимения</w:t>
      </w:r>
    </w:p>
    <w:p w14:paraId="60E8857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Наречия от прилагательных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склонения; указа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тельные местоимения ουτος, ό αυτός; άλλος. </w:t>
      </w:r>
    </w:p>
    <w:p w14:paraId="5354C819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Предлог μετά + accusativus. Предлог παρά + dativus, accusativus. Предлог από Пре</w:t>
      </w:r>
      <w:r w:rsidRPr="00C75A0E">
        <w:rPr>
          <w:rFonts w:ascii="Times New Roman" w:hAnsi="Times New Roman" w:cs="Times New Roman"/>
          <w:sz w:val="24"/>
          <w:szCs w:val="24"/>
        </w:rPr>
        <w:t>д</w:t>
      </w:r>
      <w:r w:rsidRPr="00C75A0E">
        <w:rPr>
          <w:rFonts w:ascii="Times New Roman" w:hAnsi="Times New Roman" w:cs="Times New Roman"/>
          <w:sz w:val="24"/>
          <w:szCs w:val="24"/>
        </w:rPr>
        <w:t>лог υπέρ. Предлог εντός. Союз 'έως Предлог κατά + accusativus</w:t>
      </w:r>
    </w:p>
    <w:p w14:paraId="768D44D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Вопросительные предложения c τίς, τί. Вопросит, предложения (τις, ара). 3 сем</w:t>
      </w:r>
    </w:p>
    <w:p w14:paraId="2495E8A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Прочие указательные местоимения (οδε, εκείνος). Относительное местоимение ος. </w:t>
      </w:r>
    </w:p>
    <w:p w14:paraId="260C44A3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Прилагательные двух окончаний. </w:t>
      </w:r>
    </w:p>
    <w:p w14:paraId="3FB1EA7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Слитные формы I склонения Слитные формы II склонения. Слитные прилага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тельные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склонений.</w:t>
      </w:r>
    </w:p>
    <w:p w14:paraId="277DD657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Ge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temporis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absolutus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прилагательных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επιστή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μων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άμελε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separationis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μετέχειν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παύομαι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21949708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5C72D61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Accusativus cum infinitivo в будущем времени. Accusativus при τιμωρέομαι, ώφελέω.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C8AFA94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Participium futuri с целевым значением (ώς)</w:t>
      </w:r>
      <w:r w:rsidRPr="00C75A0E">
        <w:rPr>
          <w:rFonts w:ascii="Times New Roman" w:hAnsi="Times New Roman" w:cs="Times New Roman"/>
          <w:sz w:val="24"/>
          <w:szCs w:val="24"/>
        </w:rPr>
        <w:tab/>
        <w:t>Participium futuri medii глаголов с гласными основами.</w:t>
      </w:r>
    </w:p>
    <w:p w14:paraId="3ABBE6A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на -р, -v. III склонение: заднеязычные основы. III склонение: губные основы. </w:t>
      </w:r>
    </w:p>
    <w:p w14:paraId="558C0A7A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socia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ti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πολεμε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др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.).</w:t>
      </w:r>
    </w:p>
    <w:p w14:paraId="787ACF8C" w14:textId="77777777" w:rsidR="007E13C2" w:rsidRPr="00FF4BB6" w:rsidRDefault="007E13C2" w:rsidP="00410FA8">
      <w:pPr>
        <w:pStyle w:val="a3"/>
        <w:suppressLineNumbers/>
        <w:ind w:firstLine="567"/>
        <w:rPr>
          <w:sz w:val="24"/>
          <w:szCs w:val="24"/>
          <w:lang w:val="en-US"/>
        </w:rPr>
      </w:pPr>
    </w:p>
    <w:p w14:paraId="1A7916E9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3270B599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28F376F7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4 семестра</w:t>
      </w:r>
    </w:p>
    <w:p w14:paraId="1F27A70B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4F400525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аориста. </w:t>
      </w:r>
    </w:p>
    <w:p w14:paraId="66124677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participium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66261DE4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заднеязычными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5F55ABC9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  <w:lang w:val="en-US"/>
        </w:rPr>
        <w:t>Futurum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aoristus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activi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medii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губными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>Неопреде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ленные местоимения (τις·, τί). Субстантивированный ин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финитив; предлог πρός + genetivus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4AC36CD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зубные основы. </w:t>
      </w:r>
    </w:p>
    <w:p w14:paraId="0DBF4F2F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Dativus modi. Предло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ги πρό, ένεκα</w:t>
      </w:r>
    </w:p>
    <w:p w14:paraId="7F4D8986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III склонение: зубные основы (продолжение). Futu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rum et aoristus activi et medii гл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голов с зубными осно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вами (за искл. futurum contractum). </w:t>
      </w:r>
    </w:p>
    <w:p w14:paraId="5CA1D682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en-US"/>
        </w:rPr>
        <w:t>Accusativus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relationis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φείδομαι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>Инфинитив при πριν, εί = ли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47AF2ABE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Coniunctivus praesentis et aoristi activi et medii; </w:t>
      </w:r>
      <w:r w:rsidRPr="00C75A0E">
        <w:rPr>
          <w:rFonts w:ascii="Times New Roman" w:hAnsi="Times New Roman" w:cs="Times New Roman"/>
          <w:sz w:val="24"/>
          <w:szCs w:val="24"/>
        </w:rPr>
        <w:t>местоимение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άλλήλων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26079BFC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Употребление конъюнктива в предложениях со значением побуждения, запрещ</w:t>
      </w:r>
      <w:r w:rsidRPr="00C75A0E">
        <w:rPr>
          <w:rFonts w:ascii="Times New Roman" w:hAnsi="Times New Roman" w:cs="Times New Roman"/>
          <w:sz w:val="24"/>
          <w:szCs w:val="24"/>
        </w:rPr>
        <w:t>е</w:t>
      </w:r>
      <w:r w:rsidRPr="00C75A0E">
        <w:rPr>
          <w:rFonts w:ascii="Times New Roman" w:hAnsi="Times New Roman" w:cs="Times New Roman"/>
          <w:sz w:val="24"/>
          <w:szCs w:val="24"/>
        </w:rPr>
        <w:t>ния,сомнения; ϊνα, ώς, όπως. Genetivus при αποστερεω. Предлог μετά + genetivus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0CF7C7AD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18B3E302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48188F2E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</w:p>
    <w:p w14:paraId="7139AE2D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экзамену  5 семестра</w:t>
      </w:r>
    </w:p>
    <w:p w14:paraId="4CDBE5B7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2B087094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lastRenderedPageBreak/>
        <w:t>Optativus praesentis, futuri et aoristi activi et medii.</w:t>
      </w:r>
    </w:p>
    <w:p w14:paraId="7DD3A2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Употребление оптатива для выражения пожелания (с εί0ε, εί γάρ). Индикатив в косве</w:t>
      </w:r>
      <w:r w:rsidRPr="00C75A0E">
        <w:rPr>
          <w:rFonts w:ascii="Times New Roman" w:hAnsi="Times New Roman" w:cs="Times New Roman"/>
          <w:sz w:val="24"/>
          <w:szCs w:val="24"/>
        </w:rPr>
        <w:t>н</w:t>
      </w:r>
      <w:r w:rsidRPr="00C75A0E">
        <w:rPr>
          <w:rFonts w:ascii="Times New Roman" w:hAnsi="Times New Roman" w:cs="Times New Roman"/>
          <w:sz w:val="24"/>
          <w:szCs w:val="24"/>
        </w:rPr>
        <w:t>ной речи. Μέλλω с infi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nitivus futuri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AFE8C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на -ντ-. Πας. </w:t>
      </w:r>
    </w:p>
    <w:p w14:paraId="52516E07" w14:textId="77777777" w:rsidR="007E13C2" w:rsidRPr="00425618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C75A0E">
        <w:rPr>
          <w:rFonts w:ascii="Times New Roman" w:hAnsi="Times New Roman" w:cs="Times New Roman"/>
          <w:sz w:val="24"/>
          <w:szCs w:val="24"/>
        </w:rPr>
        <w:t>Оптатив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αν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(optativus potentialis).</w:t>
      </w:r>
    </w:p>
    <w:p w14:paraId="18F6DF4F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Различные значения πας. Предлог υπό + dativus, accusativus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51E188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Participium praesentis, futuri et aoristi activi. </w:t>
      </w:r>
    </w:p>
    <w:p w14:paraId="5434118E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III склонение: существительные и прилагательные с основами на -а-. III склонение: о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C75A0E">
        <w:rPr>
          <w:rFonts w:ascii="Times New Roman" w:hAnsi="Times New Roman" w:cs="Times New Roman"/>
          <w:sz w:val="24"/>
          <w:szCs w:val="24"/>
        </w:rPr>
        <w:t>новы на -ι-. III склонение: существительные на -ευς; существи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тельное ή ναΰς. </w:t>
      </w:r>
    </w:p>
    <w:p w14:paraId="6C92516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существительные и прилагательные на -υς. βοΰς, πολύς, μέγας. </w:t>
      </w:r>
    </w:p>
    <w:p w14:paraId="444A78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Акку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затив внутреннего объекта. Genetivus при ελεύθερος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7EE25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некоторые особенности (άνήρ, πατήρ, μήπηρ, θυγάτηρ, αστυ, νύζ; μέλας, έκών, ακων). </w:t>
      </w:r>
    </w:p>
    <w:p w14:paraId="06173396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Образование степеней сравнения на -τερος, -τατος. Είμί (в упражнениях). </w:t>
      </w:r>
    </w:p>
    <w:p w14:paraId="4322AB61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Genetivus comparationis при сравнит, степени; ώς при превосходной степени.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Genetivus com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softHyphen/>
        <w:t xml:space="preserve">parationis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κρατέω</w:t>
      </w:r>
    </w:p>
    <w:p w14:paraId="24157052" w14:textId="77777777" w:rsidR="007E13C2" w:rsidRPr="00C75A0E" w:rsidRDefault="007E13C2" w:rsidP="000D121F">
      <w:pPr>
        <w:pStyle w:val="af5"/>
        <w:spacing w:after="0" w:line="240" w:lineRule="auto"/>
        <w:ind w:firstLine="709"/>
        <w:rPr>
          <w:b/>
          <w:bCs/>
        </w:rPr>
      </w:pPr>
    </w:p>
    <w:p w14:paraId="6582C996" w14:textId="77777777" w:rsidR="007E13C2" w:rsidRPr="00C75A0E" w:rsidRDefault="000D121F" w:rsidP="007E13C2">
      <w:pPr>
        <w:pStyle w:val="af5"/>
        <w:spacing w:after="0" w:line="240" w:lineRule="auto"/>
        <w:ind w:firstLine="709"/>
        <w:jc w:val="both"/>
      </w:pPr>
      <w:r w:rsidRPr="00C75A0E">
        <w:rPr>
          <w:b/>
          <w:bCs/>
        </w:rPr>
        <w:t xml:space="preserve">Заданием к </w:t>
      </w:r>
      <w:r w:rsidR="007E13C2" w:rsidRPr="00C75A0E">
        <w:rPr>
          <w:b/>
          <w:bCs/>
        </w:rPr>
        <w:t>экзамену</w:t>
      </w:r>
      <w:r w:rsidRPr="00C75A0E">
        <w:rPr>
          <w:b/>
          <w:bCs/>
        </w:rPr>
        <w:t xml:space="preserve"> </w:t>
      </w:r>
      <w:r w:rsidRPr="00C75A0E">
        <w:t>является</w:t>
      </w:r>
      <w:r w:rsidRPr="00C75A0E">
        <w:rPr>
          <w:b/>
          <w:bCs/>
        </w:rPr>
        <w:t xml:space="preserve"> </w:t>
      </w:r>
      <w:r w:rsidRPr="00C75A0E">
        <w:t>чтение, перевод, лексический и грамматический анализ</w:t>
      </w:r>
      <w:r w:rsidRPr="00C75A0E">
        <w:rPr>
          <w:b/>
          <w:bCs/>
        </w:rPr>
        <w:t xml:space="preserve"> </w:t>
      </w:r>
      <w:r w:rsidRPr="00C75A0E">
        <w:t>текста на древнегреческом языке</w:t>
      </w:r>
      <w:r w:rsidR="007E13C2" w:rsidRPr="00C75A0E">
        <w:t xml:space="preserve">; выполнение письменных переводов с древнегреческого языка на русский небольших отрывков в пределах усвоенной грамматики. </w:t>
      </w:r>
    </w:p>
    <w:p w14:paraId="657C6A7D" w14:textId="77777777" w:rsidR="00D60547" w:rsidRPr="00C75A0E" w:rsidRDefault="00D60547" w:rsidP="00D60547">
      <w:pPr>
        <w:pStyle w:val="a3"/>
        <w:suppressLineNumbers/>
        <w:ind w:firstLine="567"/>
        <w:rPr>
          <w:b/>
          <w:sz w:val="24"/>
          <w:szCs w:val="24"/>
        </w:rPr>
      </w:pPr>
    </w:p>
    <w:p w14:paraId="710E25EF" w14:textId="77777777" w:rsidR="004C6756" w:rsidRPr="008D5983" w:rsidRDefault="004C6756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6D22A93" w14:textId="77777777"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14:paraId="07B820D9" w14:textId="77777777" w:rsidR="006418A5" w:rsidRPr="002928C6" w:rsidRDefault="006418A5" w:rsidP="006418A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DD0D756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0FE1C20E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2DE5552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067C1A83" w14:textId="35EAE52A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425618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6211C065" w14:textId="77777777" w:rsidR="00542F20" w:rsidRPr="0075108B" w:rsidRDefault="00542F20" w:rsidP="00542F20">
      <w:pPr>
        <w:widowControl w:val="0"/>
        <w:ind w:firstLine="567"/>
        <w:jc w:val="center"/>
        <w:outlineLvl w:val="1"/>
        <w:rPr>
          <w:b/>
          <w:bCs/>
          <w:iCs/>
          <w:sz w:val="24"/>
          <w:szCs w:val="24"/>
        </w:rPr>
      </w:pPr>
    </w:p>
    <w:bookmarkEnd w:id="26"/>
    <w:bookmarkEnd w:id="27"/>
    <w:bookmarkEnd w:id="28"/>
    <w:bookmarkEnd w:id="29"/>
    <w:p w14:paraId="5E0ED45B" w14:textId="77777777" w:rsidR="001555C4" w:rsidRPr="002D06CE" w:rsidRDefault="005F6247" w:rsidP="00542F20">
      <w:pPr>
        <w:pStyle w:val="a3"/>
        <w:suppressLineNumbers/>
        <w:ind w:firstLine="567"/>
        <w:rPr>
          <w:sz w:val="24"/>
          <w:szCs w:val="24"/>
        </w:rPr>
      </w:pPr>
      <w:r>
        <w:rPr>
          <w:sz w:val="24"/>
          <w:szCs w:val="24"/>
        </w:rPr>
        <w:t>На</w:t>
      </w:r>
      <w:r w:rsidR="00B87C93">
        <w:rPr>
          <w:sz w:val="24"/>
          <w:szCs w:val="24"/>
        </w:rPr>
        <w:t xml:space="preserve"> </w:t>
      </w:r>
      <w:r w:rsidR="00B87C93" w:rsidRPr="00B87C93">
        <w:rPr>
          <w:b/>
          <w:sz w:val="24"/>
          <w:szCs w:val="24"/>
        </w:rPr>
        <w:t>зачете с оценкой и</w:t>
      </w:r>
      <w:r>
        <w:rPr>
          <w:sz w:val="24"/>
          <w:szCs w:val="24"/>
        </w:rPr>
        <w:t xml:space="preserve"> </w:t>
      </w:r>
      <w:r w:rsidR="00410FA8" w:rsidRPr="00542F20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</w:t>
      </w:r>
      <w:r w:rsidR="001555C4" w:rsidRPr="002D06CE">
        <w:rPr>
          <w:sz w:val="24"/>
          <w:szCs w:val="24"/>
        </w:rPr>
        <w:lastRenderedPageBreak/>
        <w:t>обучающихся производится по следующим критериям:</w:t>
      </w:r>
    </w:p>
    <w:p w14:paraId="79F595F3" w14:textId="77777777" w:rsidR="001555C4" w:rsidRPr="002D06CE" w:rsidRDefault="001555C4" w:rsidP="00542F20">
      <w:pPr>
        <w:pStyle w:val="21"/>
        <w:suppressLineNumbers/>
        <w:tabs>
          <w:tab w:val="left" w:pos="720"/>
        </w:tabs>
        <w:ind w:firstLine="567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D8684E2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CA4CAD1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290558F1" w14:textId="77777777" w:rsidR="001555C4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D31E50D" w14:textId="77777777" w:rsidR="00B76287" w:rsidRPr="005C38AA" w:rsidRDefault="00B76287" w:rsidP="00542F20">
      <w:pPr>
        <w:ind w:firstLine="567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4B80E7" w14:textId="77777777" w:rsidR="005645EF" w:rsidRDefault="005645EF">
      <w:r>
        <w:separator/>
      </w:r>
    </w:p>
  </w:endnote>
  <w:endnote w:type="continuationSeparator" w:id="0">
    <w:p w14:paraId="70D63CD2" w14:textId="77777777" w:rsidR="005645EF" w:rsidRDefault="00564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FE4B5" w14:textId="77777777" w:rsidR="00942193" w:rsidRDefault="0094219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B5B66">
      <w:rPr>
        <w:noProof/>
      </w:rPr>
      <w:t>9</w:t>
    </w:r>
    <w:r>
      <w:rPr>
        <w:noProof/>
      </w:rPr>
      <w:fldChar w:fldCharType="end"/>
    </w:r>
  </w:p>
  <w:p w14:paraId="6035EC50" w14:textId="77777777" w:rsidR="00942193" w:rsidRDefault="0094219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B2FA50" w14:textId="77777777" w:rsidR="005645EF" w:rsidRDefault="005645EF">
      <w:r>
        <w:separator/>
      </w:r>
    </w:p>
  </w:footnote>
  <w:footnote w:type="continuationSeparator" w:id="0">
    <w:p w14:paraId="0639E14B" w14:textId="77777777" w:rsidR="005645EF" w:rsidRDefault="005645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9C2C9A"/>
    <w:multiLevelType w:val="hybridMultilevel"/>
    <w:tmpl w:val="0FBA9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34C81B15"/>
    <w:multiLevelType w:val="hybridMultilevel"/>
    <w:tmpl w:val="B53664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9E1D21"/>
    <w:multiLevelType w:val="hybridMultilevel"/>
    <w:tmpl w:val="43B61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FE32D66"/>
    <w:multiLevelType w:val="hybridMultilevel"/>
    <w:tmpl w:val="CCA44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E32246"/>
    <w:multiLevelType w:val="hybridMultilevel"/>
    <w:tmpl w:val="5DD65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"/>
  </w:num>
  <w:num w:numId="8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41C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259"/>
    <w:rsid w:val="00051878"/>
    <w:rsid w:val="000518E8"/>
    <w:rsid w:val="00051B15"/>
    <w:rsid w:val="000558C4"/>
    <w:rsid w:val="00055BBC"/>
    <w:rsid w:val="00057F10"/>
    <w:rsid w:val="000759F6"/>
    <w:rsid w:val="00083269"/>
    <w:rsid w:val="00091346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21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2C48"/>
    <w:rsid w:val="00143D50"/>
    <w:rsid w:val="001555C4"/>
    <w:rsid w:val="00155F92"/>
    <w:rsid w:val="00164824"/>
    <w:rsid w:val="00164C4B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E7695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6617"/>
    <w:rsid w:val="00263237"/>
    <w:rsid w:val="00274069"/>
    <w:rsid w:val="00274ADC"/>
    <w:rsid w:val="00274F2F"/>
    <w:rsid w:val="00277FB1"/>
    <w:rsid w:val="0028006A"/>
    <w:rsid w:val="002814E8"/>
    <w:rsid w:val="00297A9E"/>
    <w:rsid w:val="002A12D3"/>
    <w:rsid w:val="002A3172"/>
    <w:rsid w:val="002B242E"/>
    <w:rsid w:val="002B24B4"/>
    <w:rsid w:val="002B5B66"/>
    <w:rsid w:val="002B71C4"/>
    <w:rsid w:val="002B7F0C"/>
    <w:rsid w:val="002C7197"/>
    <w:rsid w:val="002C7547"/>
    <w:rsid w:val="002D077E"/>
    <w:rsid w:val="002D0823"/>
    <w:rsid w:val="002D44C8"/>
    <w:rsid w:val="002E15E2"/>
    <w:rsid w:val="002E3C4E"/>
    <w:rsid w:val="002E4856"/>
    <w:rsid w:val="002E49B8"/>
    <w:rsid w:val="002E767D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1F5"/>
    <w:rsid w:val="00382A1C"/>
    <w:rsid w:val="0039007F"/>
    <w:rsid w:val="00390891"/>
    <w:rsid w:val="003942B5"/>
    <w:rsid w:val="00395E8C"/>
    <w:rsid w:val="00397FC2"/>
    <w:rsid w:val="003A415D"/>
    <w:rsid w:val="003B2711"/>
    <w:rsid w:val="003B42A1"/>
    <w:rsid w:val="003B4FE3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0FA8"/>
    <w:rsid w:val="00413369"/>
    <w:rsid w:val="0041772C"/>
    <w:rsid w:val="004179F5"/>
    <w:rsid w:val="00423689"/>
    <w:rsid w:val="00425618"/>
    <w:rsid w:val="0042797B"/>
    <w:rsid w:val="00430444"/>
    <w:rsid w:val="00433065"/>
    <w:rsid w:val="00435FF7"/>
    <w:rsid w:val="00436E0A"/>
    <w:rsid w:val="00437919"/>
    <w:rsid w:val="004430D1"/>
    <w:rsid w:val="00445D93"/>
    <w:rsid w:val="0046425B"/>
    <w:rsid w:val="00464FB6"/>
    <w:rsid w:val="00466AA6"/>
    <w:rsid w:val="00467336"/>
    <w:rsid w:val="00467E23"/>
    <w:rsid w:val="00484186"/>
    <w:rsid w:val="00492DDC"/>
    <w:rsid w:val="004937F1"/>
    <w:rsid w:val="004A05C7"/>
    <w:rsid w:val="004A2603"/>
    <w:rsid w:val="004A3AE7"/>
    <w:rsid w:val="004A4B8A"/>
    <w:rsid w:val="004A62C5"/>
    <w:rsid w:val="004B6DD0"/>
    <w:rsid w:val="004C041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00"/>
    <w:rsid w:val="00512B7A"/>
    <w:rsid w:val="005234FA"/>
    <w:rsid w:val="00523F86"/>
    <w:rsid w:val="005307ED"/>
    <w:rsid w:val="0053352E"/>
    <w:rsid w:val="00534939"/>
    <w:rsid w:val="00542F20"/>
    <w:rsid w:val="00543C66"/>
    <w:rsid w:val="00552306"/>
    <w:rsid w:val="00556F9A"/>
    <w:rsid w:val="00562506"/>
    <w:rsid w:val="00564151"/>
    <w:rsid w:val="005645EF"/>
    <w:rsid w:val="0056741B"/>
    <w:rsid w:val="00571C38"/>
    <w:rsid w:val="005728B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3D4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8A5"/>
    <w:rsid w:val="00641A8E"/>
    <w:rsid w:val="006434C9"/>
    <w:rsid w:val="00643C80"/>
    <w:rsid w:val="00647396"/>
    <w:rsid w:val="00651366"/>
    <w:rsid w:val="00652281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26D3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4A5D"/>
    <w:rsid w:val="006C507C"/>
    <w:rsid w:val="006C6242"/>
    <w:rsid w:val="006D321F"/>
    <w:rsid w:val="006E37A8"/>
    <w:rsid w:val="006E5BA7"/>
    <w:rsid w:val="006F0711"/>
    <w:rsid w:val="006F3288"/>
    <w:rsid w:val="006F39A2"/>
    <w:rsid w:val="006F3C7D"/>
    <w:rsid w:val="006F5223"/>
    <w:rsid w:val="007023BE"/>
    <w:rsid w:val="007122F9"/>
    <w:rsid w:val="00714FC8"/>
    <w:rsid w:val="00715C42"/>
    <w:rsid w:val="00720623"/>
    <w:rsid w:val="0072420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83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0EB7"/>
    <w:rsid w:val="007C2D96"/>
    <w:rsid w:val="007C3576"/>
    <w:rsid w:val="007C4709"/>
    <w:rsid w:val="007C57F9"/>
    <w:rsid w:val="007D4E9F"/>
    <w:rsid w:val="007E03F5"/>
    <w:rsid w:val="007E052F"/>
    <w:rsid w:val="007E13C2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3CFC"/>
    <w:rsid w:val="00875EAC"/>
    <w:rsid w:val="00884265"/>
    <w:rsid w:val="008874A7"/>
    <w:rsid w:val="00893245"/>
    <w:rsid w:val="008A5B60"/>
    <w:rsid w:val="008A6E6B"/>
    <w:rsid w:val="008B213F"/>
    <w:rsid w:val="008B4A1D"/>
    <w:rsid w:val="008C172B"/>
    <w:rsid w:val="008C3BA3"/>
    <w:rsid w:val="008C5F51"/>
    <w:rsid w:val="008C7E4B"/>
    <w:rsid w:val="008D5983"/>
    <w:rsid w:val="008D70F6"/>
    <w:rsid w:val="008E281C"/>
    <w:rsid w:val="008E5398"/>
    <w:rsid w:val="008E7469"/>
    <w:rsid w:val="008F793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2193"/>
    <w:rsid w:val="00943178"/>
    <w:rsid w:val="00944CD6"/>
    <w:rsid w:val="00951674"/>
    <w:rsid w:val="00952D31"/>
    <w:rsid w:val="00952E3D"/>
    <w:rsid w:val="00956374"/>
    <w:rsid w:val="00957BD0"/>
    <w:rsid w:val="00970C68"/>
    <w:rsid w:val="00973C74"/>
    <w:rsid w:val="0098135E"/>
    <w:rsid w:val="0098298A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01E6"/>
    <w:rsid w:val="009C29AD"/>
    <w:rsid w:val="009C38D5"/>
    <w:rsid w:val="009C4847"/>
    <w:rsid w:val="009D1C22"/>
    <w:rsid w:val="009D5927"/>
    <w:rsid w:val="009D6D75"/>
    <w:rsid w:val="009E661E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1998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726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FCF"/>
    <w:rsid w:val="00B72983"/>
    <w:rsid w:val="00B75CBF"/>
    <w:rsid w:val="00B76287"/>
    <w:rsid w:val="00B77072"/>
    <w:rsid w:val="00B82BA1"/>
    <w:rsid w:val="00B85774"/>
    <w:rsid w:val="00B87C93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22C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CB"/>
    <w:rsid w:val="00C714E1"/>
    <w:rsid w:val="00C75A0E"/>
    <w:rsid w:val="00C812F6"/>
    <w:rsid w:val="00C95F78"/>
    <w:rsid w:val="00CA19E3"/>
    <w:rsid w:val="00CA73BB"/>
    <w:rsid w:val="00CB3CEA"/>
    <w:rsid w:val="00CB6FBF"/>
    <w:rsid w:val="00CC0231"/>
    <w:rsid w:val="00CC4BC3"/>
    <w:rsid w:val="00CD03EE"/>
    <w:rsid w:val="00CE28BD"/>
    <w:rsid w:val="00CE4264"/>
    <w:rsid w:val="00CE5EFB"/>
    <w:rsid w:val="00CF1BD0"/>
    <w:rsid w:val="00CF32FE"/>
    <w:rsid w:val="00CF7823"/>
    <w:rsid w:val="00D030AD"/>
    <w:rsid w:val="00D03ED2"/>
    <w:rsid w:val="00D048A6"/>
    <w:rsid w:val="00D1430F"/>
    <w:rsid w:val="00D20987"/>
    <w:rsid w:val="00D20A3C"/>
    <w:rsid w:val="00D2173E"/>
    <w:rsid w:val="00D26B40"/>
    <w:rsid w:val="00D30A2B"/>
    <w:rsid w:val="00D326EA"/>
    <w:rsid w:val="00D32AAF"/>
    <w:rsid w:val="00D41791"/>
    <w:rsid w:val="00D43B25"/>
    <w:rsid w:val="00D50B71"/>
    <w:rsid w:val="00D529B8"/>
    <w:rsid w:val="00D60547"/>
    <w:rsid w:val="00D6188C"/>
    <w:rsid w:val="00D63BE1"/>
    <w:rsid w:val="00D64C3B"/>
    <w:rsid w:val="00D65709"/>
    <w:rsid w:val="00D773B8"/>
    <w:rsid w:val="00D81F5B"/>
    <w:rsid w:val="00D82A7A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1CDF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1185"/>
    <w:rsid w:val="00E35302"/>
    <w:rsid w:val="00E400F9"/>
    <w:rsid w:val="00E433B4"/>
    <w:rsid w:val="00E443EF"/>
    <w:rsid w:val="00E56943"/>
    <w:rsid w:val="00E612CA"/>
    <w:rsid w:val="00E64428"/>
    <w:rsid w:val="00E701B8"/>
    <w:rsid w:val="00E7708B"/>
    <w:rsid w:val="00E80DE1"/>
    <w:rsid w:val="00E90606"/>
    <w:rsid w:val="00E92DF5"/>
    <w:rsid w:val="00EA2546"/>
    <w:rsid w:val="00EA26AB"/>
    <w:rsid w:val="00EA3984"/>
    <w:rsid w:val="00EA4E19"/>
    <w:rsid w:val="00EB78E9"/>
    <w:rsid w:val="00EC26A9"/>
    <w:rsid w:val="00EC5491"/>
    <w:rsid w:val="00EC6752"/>
    <w:rsid w:val="00ED0D60"/>
    <w:rsid w:val="00ED1F01"/>
    <w:rsid w:val="00ED2AAF"/>
    <w:rsid w:val="00ED5063"/>
    <w:rsid w:val="00EE3B24"/>
    <w:rsid w:val="00EE3C39"/>
    <w:rsid w:val="00EE71F2"/>
    <w:rsid w:val="00EE724E"/>
    <w:rsid w:val="00EE7B9D"/>
    <w:rsid w:val="00EF2ECE"/>
    <w:rsid w:val="00EF7DDC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774E5"/>
    <w:rsid w:val="00F85D0C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32BC"/>
    <w:rsid w:val="00FF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923D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5A0E"/>
    <w:pPr>
      <w:widowControl w:val="0"/>
    </w:pPr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F67FFC-3764-4196-82FD-B8492F5B1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971</TotalTime>
  <Pages>13</Pages>
  <Words>4565</Words>
  <Characters>26024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393</cp:revision>
  <cp:lastPrinted>2021-10-21T18:54:00Z</cp:lastPrinted>
  <dcterms:created xsi:type="dcterms:W3CDTF">2018-12-21T18:30:00Z</dcterms:created>
  <dcterms:modified xsi:type="dcterms:W3CDTF">2025-03-03T05:10:00Z</dcterms:modified>
</cp:coreProperties>
</file>