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F3F" w:rsidRPr="00BF26F7" w:rsidRDefault="00843F3F" w:rsidP="00843F3F">
      <w:pPr>
        <w:widowControl w:val="0"/>
        <w:autoSpaceDE w:val="0"/>
        <w:autoSpaceDN w:val="0"/>
        <w:adjustRightInd w:val="0"/>
        <w:spacing w:after="0" w:line="1" w:lineRule="exact"/>
        <w:ind w:firstLine="709"/>
        <w:rPr>
          <w:rFonts w:ascii="Times New Roman" w:hAnsi="Times New Roman"/>
          <w:sz w:val="28"/>
          <w:szCs w:val="28"/>
        </w:rPr>
      </w:pPr>
    </w:p>
    <w:p w:rsidR="00843F3F" w:rsidRPr="00BF26F7" w:rsidRDefault="00843F3F" w:rsidP="00843F3F">
      <w:pPr>
        <w:widowControl w:val="0"/>
        <w:autoSpaceDE w:val="0"/>
        <w:autoSpaceDN w:val="0"/>
        <w:adjustRightInd w:val="0"/>
        <w:spacing w:after="0" w:line="2" w:lineRule="exact"/>
        <w:ind w:firstLine="709"/>
        <w:rPr>
          <w:rFonts w:ascii="Times New Roman" w:hAnsi="Times New Roman"/>
          <w:sz w:val="28"/>
          <w:szCs w:val="28"/>
          <w:lang w:val="ru-RU"/>
        </w:rPr>
      </w:pPr>
      <w:bookmarkStart w:id="0" w:name="page5"/>
      <w:bookmarkEnd w:id="0"/>
    </w:p>
    <w:tbl>
      <w:tblPr>
        <w:tblW w:w="4536" w:type="dxa"/>
        <w:jc w:val="right"/>
        <w:tblLook w:val="01E0" w:firstRow="1" w:lastRow="1" w:firstColumn="1" w:lastColumn="1" w:noHBand="0" w:noVBand="0"/>
      </w:tblPr>
      <w:tblGrid>
        <w:gridCol w:w="4536"/>
      </w:tblGrid>
      <w:tr w:rsidR="00081D77" w:rsidRPr="00BF26F7" w:rsidTr="007E5869">
        <w:trPr>
          <w:jc w:val="right"/>
        </w:trPr>
        <w:tc>
          <w:tcPr>
            <w:tcW w:w="4536" w:type="dxa"/>
          </w:tcPr>
          <w:p w:rsidR="00081D77" w:rsidRPr="00BF26F7" w:rsidRDefault="00081D77" w:rsidP="00081D77">
            <w:pPr>
              <w:pStyle w:val="Textbody"/>
              <w:spacing w:before="180" w:after="0" w:line="100" w:lineRule="atLeast"/>
              <w:jc w:val="center"/>
              <w:rPr>
                <w:rFonts w:ascii="Times New Roman" w:hAnsi="Times New Roman" w:cs="Times New Roman"/>
                <w:sz w:val="28"/>
                <w:szCs w:val="28"/>
              </w:rPr>
            </w:pPr>
          </w:p>
        </w:tc>
      </w:tr>
    </w:tbl>
    <w:p w:rsidR="00081D77" w:rsidRPr="00BF26F7" w:rsidRDefault="00081D77" w:rsidP="00081D77">
      <w:pPr>
        <w:pStyle w:val="Textbody"/>
        <w:spacing w:before="180" w:after="0" w:line="100" w:lineRule="atLeast"/>
        <w:ind w:firstLine="284"/>
        <w:jc w:val="center"/>
        <w:rPr>
          <w:rFonts w:ascii="Times New Roman" w:hAnsi="Times New Roman" w:cs="Times New Roman"/>
          <w:sz w:val="28"/>
          <w:szCs w:val="28"/>
        </w:rPr>
      </w:pPr>
      <w:r w:rsidRPr="00BF26F7">
        <w:rPr>
          <w:rFonts w:ascii="Times New Roman" w:eastAsia="Times New Roman" w:hAnsi="Times New Roman" w:cs="Times New Roman"/>
          <w:b/>
          <w:bCs/>
          <w:sz w:val="28"/>
          <w:szCs w:val="28"/>
        </w:rPr>
        <w:t>Религиозная организация – духовная образовательная организация высшего образования «Оренбургская духовная семинария Оренбургской Епархии Русской Православной Церкви»</w:t>
      </w:r>
    </w:p>
    <w:p w:rsidR="00081D77" w:rsidRPr="00BF26F7" w:rsidRDefault="00081D77" w:rsidP="00081D77">
      <w:pPr>
        <w:pStyle w:val="Standard"/>
        <w:spacing w:line="360" w:lineRule="exact"/>
        <w:jc w:val="right"/>
        <w:rPr>
          <w:rFonts w:cs="Times New Roman"/>
          <w:sz w:val="28"/>
          <w:szCs w:val="28"/>
        </w:rPr>
      </w:pPr>
    </w:p>
    <w:p w:rsidR="00E1110B" w:rsidRPr="00E1110B" w:rsidRDefault="00E1110B" w:rsidP="00E1110B">
      <w:pPr>
        <w:pStyle w:val="5"/>
        <w:jc w:val="right"/>
        <w:rPr>
          <w:b w:val="0"/>
          <w:sz w:val="24"/>
          <w:szCs w:val="24"/>
        </w:rPr>
      </w:pPr>
      <w:r w:rsidRPr="00E1110B">
        <w:rPr>
          <w:b w:val="0"/>
          <w:sz w:val="24"/>
          <w:szCs w:val="24"/>
        </w:rPr>
        <w:t>УТВЕРЖДАЮ</w:t>
      </w:r>
    </w:p>
    <w:p w:rsidR="00E1110B" w:rsidRPr="00E1110B" w:rsidRDefault="00E1110B" w:rsidP="00E1110B">
      <w:pPr>
        <w:pStyle w:val="5"/>
        <w:jc w:val="right"/>
        <w:rPr>
          <w:b w:val="0"/>
          <w:sz w:val="24"/>
          <w:szCs w:val="24"/>
        </w:rPr>
      </w:pPr>
    </w:p>
    <w:p w:rsidR="00E1110B" w:rsidRPr="00E1110B" w:rsidRDefault="00E1110B" w:rsidP="00E1110B">
      <w:pPr>
        <w:pStyle w:val="5"/>
        <w:jc w:val="right"/>
        <w:rPr>
          <w:b w:val="0"/>
          <w:sz w:val="24"/>
          <w:szCs w:val="24"/>
        </w:rPr>
      </w:pPr>
      <w:r w:rsidRPr="00E1110B">
        <w:rPr>
          <w:b w:val="0"/>
          <w:sz w:val="24"/>
          <w:szCs w:val="24"/>
        </w:rPr>
        <w:t xml:space="preserve">____________________ </w:t>
      </w:r>
    </w:p>
    <w:p w:rsidR="00E1110B" w:rsidRPr="00E1110B" w:rsidRDefault="00E1110B" w:rsidP="00E1110B">
      <w:pPr>
        <w:pStyle w:val="5"/>
        <w:jc w:val="right"/>
        <w:rPr>
          <w:b w:val="0"/>
          <w:sz w:val="24"/>
          <w:szCs w:val="24"/>
        </w:rPr>
      </w:pPr>
      <w:r w:rsidRPr="00E1110B">
        <w:rPr>
          <w:b w:val="0"/>
          <w:sz w:val="24"/>
          <w:szCs w:val="24"/>
        </w:rPr>
        <w:t>иерей Алексей Колыванов</w:t>
      </w:r>
    </w:p>
    <w:p w:rsidR="00E1110B" w:rsidRPr="00E1110B" w:rsidRDefault="00E1110B" w:rsidP="00E1110B">
      <w:pPr>
        <w:pStyle w:val="5"/>
        <w:jc w:val="right"/>
        <w:rPr>
          <w:b w:val="0"/>
          <w:sz w:val="24"/>
          <w:szCs w:val="24"/>
        </w:rPr>
      </w:pPr>
      <w:r w:rsidRPr="00E1110B">
        <w:rPr>
          <w:b w:val="0"/>
          <w:sz w:val="24"/>
          <w:szCs w:val="24"/>
        </w:rPr>
        <w:t xml:space="preserve">проректор по учебной работе </w:t>
      </w:r>
    </w:p>
    <w:p w:rsidR="00C72278" w:rsidRPr="00E53EB2" w:rsidRDefault="00964D74" w:rsidP="00E1110B">
      <w:pPr>
        <w:pStyle w:val="5"/>
        <w:jc w:val="right"/>
        <w:rPr>
          <w:b w:val="0"/>
          <w:sz w:val="24"/>
          <w:szCs w:val="24"/>
        </w:rPr>
      </w:pPr>
      <w:r>
        <w:rPr>
          <w:b w:val="0"/>
          <w:sz w:val="24"/>
          <w:szCs w:val="24"/>
        </w:rPr>
        <w:t>«_22_»_____июня______2023</w:t>
      </w:r>
      <w:r w:rsidR="00E1110B" w:rsidRPr="00E1110B">
        <w:rPr>
          <w:b w:val="0"/>
          <w:sz w:val="24"/>
          <w:szCs w:val="24"/>
        </w:rPr>
        <w:t>_ г.</w:t>
      </w:r>
    </w:p>
    <w:p w:rsidR="00081D77" w:rsidRPr="00BF26F7" w:rsidRDefault="00081D77" w:rsidP="00C72278">
      <w:pPr>
        <w:pStyle w:val="Standard"/>
        <w:spacing w:line="360" w:lineRule="exact"/>
        <w:jc w:val="right"/>
        <w:rPr>
          <w:rFonts w:eastAsia="Times New Roman" w:cs="Times New Roman"/>
          <w:sz w:val="28"/>
          <w:szCs w:val="28"/>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B5117B" w:rsidRPr="00BF26F7" w:rsidRDefault="00B5117B"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ПРОГРАММА</w:t>
      </w:r>
    </w:p>
    <w:p w:rsidR="00B5117B" w:rsidRPr="00BF26F7"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ГОСУДАРСТВЕННОЙ</w:t>
      </w:r>
      <w:r w:rsidR="00B5117B" w:rsidRPr="00BF26F7">
        <w:rPr>
          <w:rFonts w:ascii="Times New Roman" w:hAnsi="Times New Roman"/>
          <w:b/>
          <w:sz w:val="28"/>
          <w:szCs w:val="28"/>
          <w:lang w:val="ru-RU"/>
        </w:rPr>
        <w:t xml:space="preserve"> </w:t>
      </w:r>
      <w:r w:rsidR="00843F3F" w:rsidRPr="00BF26F7">
        <w:rPr>
          <w:rFonts w:ascii="Times New Roman" w:hAnsi="Times New Roman"/>
          <w:b/>
          <w:sz w:val="28"/>
          <w:szCs w:val="28"/>
          <w:lang w:val="ru-RU"/>
        </w:rPr>
        <w:t xml:space="preserve">ИТОГОВОЙ АТТЕСТАЦИИ </w:t>
      </w:r>
    </w:p>
    <w:p w:rsidR="00843F3F" w:rsidRDefault="00843F3F"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ВЫПУСКНИКОВ</w:t>
      </w:r>
    </w:p>
    <w:p w:rsidR="00A927B4" w:rsidRPr="00BF26F7" w:rsidRDefault="00A927B4" w:rsidP="00524E8F">
      <w:pPr>
        <w:spacing w:after="0" w:line="240" w:lineRule="auto"/>
        <w:jc w:val="center"/>
        <w:rPr>
          <w:rFonts w:ascii="Times New Roman" w:hAnsi="Times New Roman"/>
          <w:b/>
          <w:sz w:val="28"/>
          <w:szCs w:val="28"/>
          <w:lang w:val="ru-RU"/>
        </w:rPr>
      </w:pPr>
    </w:p>
    <w:p w:rsidR="00843F3F"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по основной профессиональной образовательной программе</w:t>
      </w:r>
    </w:p>
    <w:p w:rsidR="00E53EB2"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48.03.01 Теология</w:t>
      </w:r>
    </w:p>
    <w:p w:rsidR="00805895" w:rsidRDefault="00805895"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профиль подготовки</w:t>
      </w: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«Православная теология»</w:t>
      </w:r>
    </w:p>
    <w:p w:rsidR="007030B9" w:rsidRPr="007030B9" w:rsidRDefault="007030B9"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область знания</w:t>
      </w:r>
    </w:p>
    <w:p w:rsidR="00524E8F"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«Практическое богословие»</w:t>
      </w:r>
    </w:p>
    <w:p w:rsidR="007030B9" w:rsidRDefault="007030B9" w:rsidP="00524E8F">
      <w:pPr>
        <w:spacing w:after="0" w:line="240" w:lineRule="auto"/>
        <w:jc w:val="center"/>
        <w:rPr>
          <w:rFonts w:ascii="Times New Roman" w:hAnsi="Times New Roman"/>
          <w:b/>
          <w:sz w:val="28"/>
          <w:szCs w:val="28"/>
          <w:lang w:val="ru-RU"/>
        </w:rPr>
      </w:pPr>
    </w:p>
    <w:p w:rsidR="00524E8F" w:rsidRDefault="00524E8F"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Уровень образования</w:t>
      </w:r>
    </w:p>
    <w:p w:rsidR="00524E8F" w:rsidRPr="00BF26F7" w:rsidRDefault="00524E8F" w:rsidP="00524E8F">
      <w:pPr>
        <w:spacing w:after="0" w:line="240" w:lineRule="auto"/>
        <w:jc w:val="center"/>
        <w:rPr>
          <w:rFonts w:ascii="Times New Roman" w:hAnsi="Times New Roman"/>
          <w:b/>
          <w:sz w:val="28"/>
          <w:szCs w:val="28"/>
          <w:lang w:val="ru-RU"/>
        </w:rPr>
      </w:pPr>
      <w:proofErr w:type="spellStart"/>
      <w:r>
        <w:rPr>
          <w:rFonts w:ascii="Times New Roman" w:hAnsi="Times New Roman"/>
          <w:b/>
          <w:sz w:val="28"/>
          <w:szCs w:val="28"/>
          <w:lang w:val="ru-RU"/>
        </w:rPr>
        <w:t>Бакалавриат</w:t>
      </w:r>
      <w:proofErr w:type="spellEnd"/>
    </w:p>
    <w:p w:rsidR="00843F3F" w:rsidRPr="00BF26F7" w:rsidRDefault="00843F3F" w:rsidP="00843F3F">
      <w:pPr>
        <w:spacing w:after="0" w:line="240" w:lineRule="auto"/>
        <w:ind w:left="709"/>
        <w:jc w:val="center"/>
        <w:rPr>
          <w:rFonts w:ascii="Times New Roman" w:hAnsi="Times New Roman"/>
          <w:b/>
          <w:sz w:val="28"/>
          <w:szCs w:val="28"/>
          <w:lang w:val="ru-RU"/>
        </w:rPr>
      </w:pPr>
    </w:p>
    <w:p w:rsidR="00081D77" w:rsidRPr="00BF26F7" w:rsidRDefault="00081D77" w:rsidP="00081D77">
      <w:pPr>
        <w:jc w:val="center"/>
        <w:rPr>
          <w:rFonts w:ascii="Times New Roman" w:hAnsi="Times New Roman"/>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843F3F" w:rsidRPr="00BF26F7" w:rsidRDefault="00081D77" w:rsidP="00843F3F">
      <w:pPr>
        <w:spacing w:after="0" w:line="240" w:lineRule="auto"/>
        <w:jc w:val="center"/>
        <w:rPr>
          <w:rFonts w:ascii="Times New Roman" w:hAnsi="Times New Roman"/>
          <w:sz w:val="28"/>
          <w:szCs w:val="28"/>
          <w:lang w:val="ru-RU"/>
        </w:rPr>
      </w:pPr>
      <w:r w:rsidRPr="00BF26F7">
        <w:rPr>
          <w:rFonts w:ascii="Times New Roman" w:hAnsi="Times New Roman"/>
          <w:sz w:val="28"/>
          <w:szCs w:val="28"/>
          <w:lang w:val="ru-RU"/>
        </w:rPr>
        <w:t>Орен</w:t>
      </w:r>
      <w:r w:rsidR="00843F3F" w:rsidRPr="00BF26F7">
        <w:rPr>
          <w:rFonts w:ascii="Times New Roman" w:hAnsi="Times New Roman"/>
          <w:sz w:val="28"/>
          <w:szCs w:val="28"/>
          <w:lang w:val="ru-RU"/>
        </w:rPr>
        <w:t xml:space="preserve">бург </w:t>
      </w:r>
    </w:p>
    <w:p w:rsidR="00B5117B" w:rsidRDefault="00964D74" w:rsidP="00B5117B">
      <w:pPr>
        <w:spacing w:after="0" w:line="240" w:lineRule="auto"/>
        <w:jc w:val="center"/>
        <w:rPr>
          <w:rFonts w:ascii="Times New Roman" w:hAnsi="Times New Roman"/>
          <w:sz w:val="28"/>
          <w:szCs w:val="28"/>
          <w:lang w:val="ru-RU"/>
        </w:rPr>
      </w:pPr>
      <w:r>
        <w:rPr>
          <w:rFonts w:ascii="Times New Roman" w:hAnsi="Times New Roman"/>
          <w:sz w:val="28"/>
          <w:szCs w:val="28"/>
          <w:lang w:val="ru-RU"/>
        </w:rPr>
        <w:t>2023</w:t>
      </w:r>
    </w:p>
    <w:p w:rsidR="005B6EAC" w:rsidRPr="00BF26F7" w:rsidRDefault="005B6EAC" w:rsidP="00B5117B">
      <w:pPr>
        <w:spacing w:after="0" w:line="240" w:lineRule="auto"/>
        <w:jc w:val="center"/>
        <w:rPr>
          <w:rFonts w:ascii="Times New Roman" w:hAnsi="Times New Roman"/>
          <w:sz w:val="28"/>
          <w:szCs w:val="28"/>
          <w:lang w:val="ru-RU"/>
        </w:rPr>
      </w:pPr>
    </w:p>
    <w:p w:rsidR="00081D77" w:rsidRPr="00BF26F7" w:rsidRDefault="00081D77" w:rsidP="00B5117B">
      <w:pPr>
        <w:spacing w:after="0" w:line="240" w:lineRule="auto"/>
        <w:jc w:val="center"/>
        <w:rPr>
          <w:rFonts w:ascii="Times New Roman" w:hAnsi="Times New Roman"/>
          <w:sz w:val="28"/>
          <w:szCs w:val="28"/>
          <w:lang w:val="ru-RU"/>
        </w:rPr>
      </w:pPr>
    </w:p>
    <w:p w:rsidR="009E773B" w:rsidRPr="005B6EAC" w:rsidRDefault="009E773B" w:rsidP="0066458E">
      <w:pPr>
        <w:widowControl w:val="0"/>
        <w:numPr>
          <w:ilvl w:val="0"/>
          <w:numId w:val="6"/>
        </w:numPr>
        <w:overflowPunct w:val="0"/>
        <w:autoSpaceDE w:val="0"/>
        <w:autoSpaceDN w:val="0"/>
        <w:adjustRightInd w:val="0"/>
        <w:spacing w:after="0"/>
        <w:ind w:left="0" w:firstLine="709"/>
        <w:rPr>
          <w:rFonts w:ascii="Times New Roman" w:hAnsi="Times New Roman"/>
          <w:b/>
          <w:sz w:val="24"/>
          <w:szCs w:val="24"/>
          <w:lang w:val="ru-RU"/>
        </w:rPr>
      </w:pPr>
      <w:r w:rsidRPr="005B6EAC">
        <w:rPr>
          <w:rFonts w:ascii="Times New Roman" w:hAnsi="Times New Roman"/>
          <w:b/>
          <w:sz w:val="24"/>
          <w:szCs w:val="24"/>
          <w:lang w:val="ru-RU"/>
        </w:rPr>
        <w:t>Основные положения</w:t>
      </w:r>
    </w:p>
    <w:p w:rsidR="00B5117B" w:rsidRPr="005B6EAC" w:rsidRDefault="009E773B" w:rsidP="0066458E">
      <w:pPr>
        <w:spacing w:after="0" w:line="240" w:lineRule="auto"/>
        <w:ind w:firstLine="709"/>
        <w:jc w:val="both"/>
        <w:rPr>
          <w:rFonts w:ascii="Times New Roman" w:hAnsi="Times New Roman"/>
          <w:b/>
          <w:sz w:val="24"/>
          <w:szCs w:val="24"/>
          <w:lang w:val="ru-RU"/>
        </w:rPr>
      </w:pPr>
      <w:r w:rsidRPr="005B6EAC">
        <w:rPr>
          <w:rFonts w:ascii="Times New Roman" w:eastAsiaTheme="minorHAnsi" w:hAnsi="Times New Roman"/>
          <w:b/>
          <w:bCs/>
          <w:color w:val="494949" w:themeColor="text1"/>
          <w:sz w:val="24"/>
          <w:szCs w:val="24"/>
          <w:lang w:val="ru-RU"/>
        </w:rPr>
        <w:t>1.1.</w:t>
      </w:r>
      <w:r w:rsidRPr="005B6EAC">
        <w:rPr>
          <w:rFonts w:ascii="Times New Roman" w:eastAsiaTheme="minorHAnsi" w:hAnsi="Times New Roman"/>
          <w:bCs/>
          <w:color w:val="494949" w:themeColor="text1"/>
          <w:sz w:val="24"/>
          <w:szCs w:val="24"/>
          <w:lang w:val="ru-RU"/>
        </w:rPr>
        <w:t xml:space="preserve"> </w:t>
      </w:r>
      <w:r w:rsidR="00B5117B" w:rsidRPr="005B6EAC">
        <w:rPr>
          <w:rFonts w:ascii="Times New Roman" w:eastAsiaTheme="minorHAnsi" w:hAnsi="Times New Roman"/>
          <w:bCs/>
          <w:color w:val="494949" w:themeColor="text1"/>
          <w:sz w:val="24"/>
          <w:szCs w:val="24"/>
          <w:lang w:val="ru-RU"/>
        </w:rPr>
        <w:t xml:space="preserve">Настоящая программа итоговой аттестации </w:t>
      </w:r>
      <w:r w:rsidR="00805895" w:rsidRPr="005B6EAC">
        <w:rPr>
          <w:rFonts w:ascii="Times New Roman" w:hAnsi="Times New Roman"/>
          <w:color w:val="494949" w:themeColor="text1"/>
          <w:sz w:val="24"/>
          <w:szCs w:val="24"/>
          <w:lang w:val="ru-RU"/>
        </w:rPr>
        <w:t>включает описание цели и задач итоговой аттестации, пер</w:t>
      </w:r>
      <w:r w:rsidR="00805895">
        <w:rPr>
          <w:rFonts w:ascii="Times New Roman" w:hAnsi="Times New Roman"/>
          <w:color w:val="494949" w:themeColor="text1"/>
          <w:sz w:val="24"/>
          <w:szCs w:val="24"/>
          <w:lang w:val="ru-RU"/>
        </w:rPr>
        <w:t>ечисление областей и сфер</w:t>
      </w:r>
      <w:r w:rsidR="00805895" w:rsidRPr="005B6EAC">
        <w:rPr>
          <w:rFonts w:ascii="Times New Roman" w:hAnsi="Times New Roman"/>
          <w:color w:val="494949" w:themeColor="text1"/>
          <w:sz w:val="24"/>
          <w:szCs w:val="24"/>
          <w:lang w:val="ru-RU"/>
        </w:rPr>
        <w:t xml:space="preserve"> профессиональной деятельности выпускника,</w:t>
      </w:r>
      <w:r w:rsidR="00805895">
        <w:rPr>
          <w:rFonts w:ascii="Times New Roman" w:hAnsi="Times New Roman"/>
          <w:color w:val="494949" w:themeColor="text1"/>
          <w:sz w:val="24"/>
          <w:szCs w:val="24"/>
          <w:lang w:val="ru-RU"/>
        </w:rPr>
        <w:t xml:space="preserve"> типов задач профессиональной деятельности, перечень компетенций</w:t>
      </w:r>
      <w:r w:rsidR="00805895" w:rsidRPr="005B6EAC">
        <w:rPr>
          <w:rFonts w:ascii="Times New Roman" w:hAnsi="Times New Roman"/>
          <w:color w:val="494949" w:themeColor="text1"/>
          <w:sz w:val="24"/>
          <w:szCs w:val="24"/>
          <w:lang w:val="ru-RU"/>
        </w:rPr>
        <w:t xml:space="preserve"> О</w:t>
      </w:r>
      <w:r w:rsidR="00805895">
        <w:rPr>
          <w:rFonts w:ascii="Times New Roman" w:hAnsi="Times New Roman"/>
          <w:color w:val="494949" w:themeColor="text1"/>
          <w:sz w:val="24"/>
          <w:szCs w:val="24"/>
          <w:lang w:val="ru-RU"/>
        </w:rPr>
        <w:t>П</w:t>
      </w:r>
      <w:r w:rsidR="00805895" w:rsidRPr="005B6EAC">
        <w:rPr>
          <w:rFonts w:ascii="Times New Roman" w:hAnsi="Times New Roman"/>
          <w:color w:val="494949" w:themeColor="text1"/>
          <w:sz w:val="24"/>
          <w:szCs w:val="24"/>
          <w:lang w:val="ru-RU"/>
        </w:rPr>
        <w:t xml:space="preserve">ОП </w:t>
      </w:r>
      <w:proofErr w:type="gramStart"/>
      <w:r w:rsidR="00805895" w:rsidRPr="005B6EAC">
        <w:rPr>
          <w:rFonts w:ascii="Times New Roman" w:hAnsi="Times New Roman"/>
          <w:color w:val="494949" w:themeColor="text1"/>
          <w:sz w:val="24"/>
          <w:szCs w:val="24"/>
          <w:lang w:val="ru-RU"/>
        </w:rPr>
        <w:t>ВО</w:t>
      </w:r>
      <w:proofErr w:type="gramEnd"/>
      <w:r w:rsidR="00EA4A39">
        <w:rPr>
          <w:rFonts w:ascii="Times New Roman" w:hAnsi="Times New Roman"/>
          <w:color w:val="494949" w:themeColor="text1"/>
          <w:sz w:val="24"/>
          <w:szCs w:val="24"/>
          <w:lang w:val="ru-RU"/>
        </w:rPr>
        <w:t xml:space="preserve"> направления 48.03</w:t>
      </w:r>
      <w:r w:rsidR="00805895">
        <w:rPr>
          <w:rFonts w:ascii="Times New Roman" w:hAnsi="Times New Roman"/>
          <w:color w:val="494949" w:themeColor="text1"/>
          <w:sz w:val="24"/>
          <w:szCs w:val="24"/>
          <w:lang w:val="ru-RU"/>
        </w:rPr>
        <w:t>.01 Теология</w:t>
      </w:r>
      <w:r w:rsidR="00805895" w:rsidRPr="005B6EAC">
        <w:rPr>
          <w:rFonts w:ascii="Times New Roman" w:hAnsi="Times New Roman"/>
          <w:color w:val="494949" w:themeColor="text1"/>
          <w:sz w:val="24"/>
          <w:szCs w:val="24"/>
          <w:lang w:val="ru-RU"/>
        </w:rPr>
        <w:t xml:space="preserve">, </w:t>
      </w:r>
      <w:proofErr w:type="spellStart"/>
      <w:r w:rsidR="00805895">
        <w:rPr>
          <w:rFonts w:ascii="Times New Roman" w:hAnsi="Times New Roman"/>
          <w:color w:val="494949" w:themeColor="text1"/>
          <w:sz w:val="24"/>
          <w:szCs w:val="24"/>
          <w:lang w:val="ru-RU"/>
        </w:rPr>
        <w:t>сформированность</w:t>
      </w:r>
      <w:proofErr w:type="spellEnd"/>
      <w:r w:rsidR="00805895">
        <w:rPr>
          <w:rFonts w:ascii="Times New Roman" w:hAnsi="Times New Roman"/>
          <w:color w:val="494949" w:themeColor="text1"/>
          <w:sz w:val="24"/>
          <w:szCs w:val="24"/>
          <w:lang w:val="ru-RU"/>
        </w:rPr>
        <w:t xml:space="preserve"> которых определяется на итоговых экзаменах</w:t>
      </w:r>
      <w:r w:rsidR="008B64BF">
        <w:rPr>
          <w:rFonts w:ascii="Times New Roman" w:hAnsi="Times New Roman"/>
          <w:color w:val="494949" w:themeColor="text1"/>
          <w:sz w:val="24"/>
          <w:szCs w:val="24"/>
          <w:lang w:val="ru-RU"/>
        </w:rPr>
        <w:t xml:space="preserve">, </w:t>
      </w:r>
      <w:r w:rsidR="00B5117B" w:rsidRPr="005B6EAC">
        <w:rPr>
          <w:rFonts w:ascii="Times New Roman" w:hAnsi="Times New Roman"/>
          <w:color w:val="494949" w:themeColor="text1"/>
          <w:sz w:val="24"/>
          <w:szCs w:val="24"/>
          <w:lang w:val="ru-RU"/>
        </w:rPr>
        <w:t xml:space="preserve">их содержание, список рекомендуемой литературы и Интернет-источников, вопросы к итоговому междисциплинарному экзамену и темы выпускных квалификационных работ. </w:t>
      </w:r>
    </w:p>
    <w:p w:rsidR="009E773B" w:rsidRPr="005B6EAC" w:rsidRDefault="009E773B" w:rsidP="0066458E">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b/>
          <w:sz w:val="24"/>
          <w:szCs w:val="24"/>
          <w:lang w:val="ru-RU"/>
        </w:rPr>
        <w:t>1.2.</w:t>
      </w:r>
      <w:r w:rsidRPr="005B6EAC">
        <w:rPr>
          <w:rFonts w:ascii="Times New Roman" w:hAnsi="Times New Roman"/>
          <w:sz w:val="24"/>
          <w:szCs w:val="24"/>
          <w:lang w:val="ru-RU"/>
        </w:rPr>
        <w:t xml:space="preserve"> Программа </w:t>
      </w:r>
      <w:r w:rsidRPr="005B6EAC">
        <w:rPr>
          <w:rFonts w:ascii="Times New Roman" w:eastAsiaTheme="minorHAnsi" w:hAnsi="Times New Roman"/>
          <w:bCs/>
          <w:color w:val="494949" w:themeColor="text1"/>
          <w:sz w:val="24"/>
          <w:szCs w:val="24"/>
          <w:lang w:val="ru-RU"/>
        </w:rPr>
        <w:t>итоговой аттестации</w:t>
      </w:r>
      <w:r w:rsidRPr="005B6EAC">
        <w:rPr>
          <w:rFonts w:ascii="Times New Roman" w:hAnsi="Times New Roman"/>
          <w:sz w:val="24"/>
          <w:szCs w:val="24"/>
          <w:lang w:val="ru-RU"/>
        </w:rPr>
        <w:t xml:space="preserve"> разработана в соответствии с требованиями:</w:t>
      </w:r>
    </w:p>
    <w:p w:rsidR="001841A0" w:rsidRDefault="00A0485F" w:rsidP="001841A0">
      <w:pPr>
        <w:ind w:firstLine="709"/>
        <w:jc w:val="both"/>
        <w:rPr>
          <w:rFonts w:ascii="Times New Roman" w:hAnsi="Times New Roman"/>
          <w:sz w:val="24"/>
          <w:szCs w:val="24"/>
          <w:lang w:val="ru-RU"/>
        </w:rPr>
      </w:pPr>
      <w:r w:rsidRPr="005B6EAC">
        <w:rPr>
          <w:rFonts w:ascii="Times New Roman" w:hAnsi="Times New Roman"/>
          <w:sz w:val="24"/>
          <w:szCs w:val="24"/>
          <w:lang w:val="ru-RU"/>
        </w:rPr>
        <w:t xml:space="preserve">- Федерального закона от 29.12.2012 №273-ФЗ «Об образовании в Российской Федерации», </w:t>
      </w:r>
    </w:p>
    <w:p w:rsidR="00C430B5" w:rsidRDefault="00C430B5" w:rsidP="00C430B5">
      <w:pPr>
        <w:pStyle w:val="ab"/>
        <w:ind w:firstLine="709"/>
        <w:jc w:val="both"/>
        <w:rPr>
          <w:rFonts w:ascii="Times New Roman" w:hAnsi="Times New Roman" w:cs="Times New Roman"/>
          <w:sz w:val="24"/>
          <w:szCs w:val="24"/>
        </w:rPr>
      </w:pPr>
      <w:r w:rsidRPr="00DC12C2">
        <w:rPr>
          <w:rFonts w:ascii="Times New Roman" w:hAnsi="Times New Roman" w:cs="Times New Roman"/>
          <w:sz w:val="24"/>
          <w:szCs w:val="24"/>
        </w:rPr>
        <w:t xml:space="preserve">- ФГОС ВО </w:t>
      </w:r>
      <w:r w:rsidR="00EA4A39">
        <w:rPr>
          <w:rFonts w:ascii="Times New Roman" w:hAnsi="Times New Roman" w:cs="Times New Roman"/>
          <w:sz w:val="24"/>
          <w:szCs w:val="24"/>
        </w:rPr>
        <w:t>по направлению подготовки: 48.03</w:t>
      </w:r>
      <w:r w:rsidRPr="00DC12C2">
        <w:rPr>
          <w:rFonts w:ascii="Times New Roman" w:hAnsi="Times New Roman" w:cs="Times New Roman"/>
          <w:sz w:val="24"/>
          <w:szCs w:val="24"/>
        </w:rPr>
        <w:t>.01 Теология, ур</w:t>
      </w:r>
      <w:r w:rsidR="00EA4A39">
        <w:rPr>
          <w:rFonts w:ascii="Times New Roman" w:hAnsi="Times New Roman" w:cs="Times New Roman"/>
          <w:sz w:val="24"/>
          <w:szCs w:val="24"/>
        </w:rPr>
        <w:t xml:space="preserve">овень образования – </w:t>
      </w:r>
      <w:proofErr w:type="spellStart"/>
      <w:r w:rsidR="00EA4A39">
        <w:rPr>
          <w:rFonts w:ascii="Times New Roman" w:hAnsi="Times New Roman" w:cs="Times New Roman"/>
          <w:sz w:val="24"/>
          <w:szCs w:val="24"/>
        </w:rPr>
        <w:t>бакалавриат</w:t>
      </w:r>
      <w:proofErr w:type="spellEnd"/>
      <w:r w:rsidRPr="00DC12C2">
        <w:rPr>
          <w:rFonts w:ascii="Times New Roman" w:hAnsi="Times New Roman" w:cs="Times New Roman"/>
          <w:sz w:val="24"/>
          <w:szCs w:val="24"/>
        </w:rPr>
        <w:t xml:space="preserve">, </w:t>
      </w:r>
      <w:proofErr w:type="gramStart"/>
      <w:r w:rsidRPr="00DC12C2">
        <w:rPr>
          <w:rFonts w:ascii="Times New Roman" w:hAnsi="Times New Roman" w:cs="Times New Roman"/>
          <w:sz w:val="24"/>
          <w:szCs w:val="24"/>
        </w:rPr>
        <w:t>утвержденном</w:t>
      </w:r>
      <w:proofErr w:type="gramEnd"/>
      <w:r w:rsidRPr="00DC12C2">
        <w:rPr>
          <w:rFonts w:ascii="Times New Roman" w:hAnsi="Times New Roman" w:cs="Times New Roman"/>
          <w:sz w:val="24"/>
          <w:szCs w:val="24"/>
        </w:rPr>
        <w:t xml:space="preserve"> Министерством высшего</w:t>
      </w:r>
      <w:r>
        <w:rPr>
          <w:rFonts w:ascii="Times New Roman" w:hAnsi="Times New Roman" w:cs="Times New Roman"/>
          <w:sz w:val="24"/>
          <w:szCs w:val="24"/>
        </w:rPr>
        <w:t xml:space="preserve"> образования и науки 25.08.2020</w:t>
      </w:r>
    </w:p>
    <w:p w:rsidR="00C430B5" w:rsidRDefault="00C430B5" w:rsidP="00C430B5">
      <w:pPr>
        <w:pStyle w:val="ab"/>
        <w:ind w:firstLine="709"/>
        <w:jc w:val="both"/>
        <w:rPr>
          <w:rFonts w:ascii="Times New Roman" w:hAnsi="Times New Roman" w:cs="Times New Roman"/>
          <w:sz w:val="24"/>
          <w:szCs w:val="24"/>
        </w:rPr>
      </w:pPr>
      <w:r>
        <w:rPr>
          <w:rFonts w:ascii="Times New Roman" w:hAnsi="Times New Roman" w:cs="Times New Roman"/>
          <w:sz w:val="24"/>
          <w:szCs w:val="24"/>
        </w:rPr>
        <w:t xml:space="preserve"> - М</w:t>
      </w:r>
      <w:r w:rsidRPr="00DC12C2">
        <w:rPr>
          <w:rFonts w:ascii="Times New Roman" w:hAnsi="Times New Roman" w:cs="Times New Roman"/>
          <w:sz w:val="24"/>
          <w:szCs w:val="24"/>
        </w:rPr>
        <w:t>етодических рекомендаций по разработке основных образовательных программ подготовки бакалавров и магистров теологии ФУМО по УГСН 48.00.00 Теология совместно с Учебным комитетом Русской Православной Церкви</w:t>
      </w:r>
      <w:r>
        <w:rPr>
          <w:rFonts w:ascii="Times New Roman" w:hAnsi="Times New Roman" w:cs="Times New Roman"/>
          <w:sz w:val="24"/>
          <w:szCs w:val="24"/>
        </w:rPr>
        <w:t>.</w:t>
      </w:r>
    </w:p>
    <w:p w:rsidR="00C430B5" w:rsidRDefault="00C430B5" w:rsidP="00BE6CA6">
      <w:pPr>
        <w:pStyle w:val="a7"/>
        <w:widowControl w:val="0"/>
        <w:spacing w:before="0" w:beforeAutospacing="0" w:after="0"/>
        <w:ind w:firstLine="851"/>
        <w:jc w:val="both"/>
        <w:textAlignment w:val="top"/>
        <w:rPr>
          <w:rFonts w:eastAsiaTheme="minorHAnsi"/>
          <w:b/>
          <w:bCs/>
          <w:color w:val="494949" w:themeColor="text1"/>
          <w:lang w:eastAsia="en-US"/>
        </w:rPr>
      </w:pPr>
    </w:p>
    <w:p w:rsidR="009E773B" w:rsidRPr="005B6EAC" w:rsidRDefault="009E773B" w:rsidP="00BE6CA6">
      <w:pPr>
        <w:pStyle w:val="a7"/>
        <w:widowControl w:val="0"/>
        <w:spacing w:before="0" w:beforeAutospacing="0" w:after="0"/>
        <w:ind w:firstLine="851"/>
        <w:jc w:val="both"/>
        <w:textAlignment w:val="top"/>
        <w:rPr>
          <w:rFonts w:eastAsiaTheme="minorHAnsi"/>
          <w:bCs/>
          <w:color w:val="494949" w:themeColor="text1"/>
          <w:lang w:eastAsia="en-US"/>
        </w:rPr>
      </w:pPr>
      <w:r w:rsidRPr="005B6EAC">
        <w:rPr>
          <w:rFonts w:eastAsiaTheme="minorHAnsi"/>
          <w:b/>
          <w:bCs/>
          <w:color w:val="494949" w:themeColor="text1"/>
          <w:lang w:eastAsia="en-US"/>
        </w:rPr>
        <w:t>1.3.</w:t>
      </w:r>
      <w:r w:rsidRPr="005B6EAC">
        <w:rPr>
          <w:rFonts w:eastAsiaTheme="minorHAnsi"/>
          <w:bCs/>
          <w:color w:val="494949" w:themeColor="text1"/>
          <w:lang w:eastAsia="en-US"/>
        </w:rPr>
        <w:t xml:space="preserve"> </w:t>
      </w:r>
      <w:r w:rsidR="00BE6CA6" w:rsidRPr="005B6EAC">
        <w:rPr>
          <w:rFonts w:eastAsiaTheme="minorHAnsi"/>
          <w:bCs/>
          <w:color w:val="494949" w:themeColor="text1"/>
          <w:lang w:eastAsia="en-US"/>
        </w:rPr>
        <w:t>И</w:t>
      </w:r>
      <w:r w:rsidRPr="005B6EAC">
        <w:rPr>
          <w:rFonts w:eastAsiaTheme="minorHAnsi"/>
          <w:bCs/>
          <w:color w:val="494949" w:themeColor="text1"/>
          <w:lang w:eastAsia="en-US"/>
        </w:rPr>
        <w:t xml:space="preserve">тоговая аттестация является обязательной и осуществляется после освоения образовательной программы в полном объеме. Она включает в себя: </w:t>
      </w:r>
      <w:r w:rsidRPr="005B6EAC">
        <w:rPr>
          <w:color w:val="494949" w:themeColor="text1"/>
        </w:rPr>
        <w:t>итоговый междисциплинарный экзамен</w:t>
      </w:r>
      <w:r w:rsidRPr="005B6EAC">
        <w:rPr>
          <w:rFonts w:eastAsiaTheme="minorHAnsi"/>
          <w:bCs/>
          <w:color w:val="494949" w:themeColor="text1"/>
          <w:lang w:eastAsia="en-US"/>
        </w:rPr>
        <w:t xml:space="preserve"> и защиту выпускной квалификационной  работы.</w:t>
      </w:r>
    </w:p>
    <w:p w:rsidR="005752C0" w:rsidRPr="005B6EAC" w:rsidRDefault="005752C0" w:rsidP="005752C0">
      <w:pPr>
        <w:widowControl w:val="0"/>
        <w:numPr>
          <w:ilvl w:val="0"/>
          <w:numId w:val="6"/>
        </w:numPr>
        <w:overflowPunct w:val="0"/>
        <w:autoSpaceDE w:val="0"/>
        <w:autoSpaceDN w:val="0"/>
        <w:adjustRightInd w:val="0"/>
        <w:spacing w:after="0"/>
        <w:ind w:left="0" w:firstLine="709"/>
        <w:jc w:val="both"/>
        <w:rPr>
          <w:rFonts w:ascii="Times New Roman" w:hAnsi="Times New Roman"/>
          <w:b/>
          <w:sz w:val="24"/>
          <w:szCs w:val="24"/>
          <w:lang w:val="ru-RU"/>
        </w:rPr>
      </w:pPr>
      <w:r>
        <w:rPr>
          <w:rFonts w:ascii="Times New Roman" w:hAnsi="Times New Roman"/>
          <w:b/>
          <w:sz w:val="24"/>
          <w:szCs w:val="24"/>
          <w:lang w:val="ru-RU"/>
        </w:rPr>
        <w:t>Сфера</w:t>
      </w:r>
      <w:r w:rsidRPr="005B6EAC">
        <w:rPr>
          <w:rFonts w:ascii="Times New Roman" w:hAnsi="Times New Roman"/>
          <w:b/>
          <w:sz w:val="24"/>
          <w:szCs w:val="24"/>
          <w:lang w:val="ru-RU"/>
        </w:rPr>
        <w:t xml:space="preserve"> профессиональной деятельности выпускников и соответствующие им</w:t>
      </w:r>
      <w:r>
        <w:rPr>
          <w:rFonts w:ascii="Times New Roman" w:hAnsi="Times New Roman"/>
          <w:b/>
          <w:sz w:val="24"/>
          <w:szCs w:val="24"/>
          <w:lang w:val="ru-RU"/>
        </w:rPr>
        <w:t xml:space="preserve"> типы задач</w:t>
      </w:r>
      <w:r w:rsidRPr="005B6EAC">
        <w:rPr>
          <w:rFonts w:ascii="Times New Roman" w:hAnsi="Times New Roman"/>
          <w:b/>
          <w:sz w:val="24"/>
          <w:szCs w:val="24"/>
          <w:lang w:val="ru-RU"/>
        </w:rPr>
        <w:t xml:space="preserve"> профессиональной деятельности</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Сфера профессиональной деятельности, в которой выпускники, освоив</w:t>
      </w:r>
      <w:r w:rsidR="0056147E" w:rsidRPr="00FA5822">
        <w:rPr>
          <w:rFonts w:ascii="Times New Roman" w:hAnsi="Times New Roman"/>
          <w:sz w:val="24"/>
          <w:szCs w:val="24"/>
          <w:lang w:val="ru-RU"/>
        </w:rPr>
        <w:t xml:space="preserve">шие программу </w:t>
      </w:r>
      <w:proofErr w:type="spellStart"/>
      <w:r w:rsidR="0056147E" w:rsidRPr="00FA5822">
        <w:rPr>
          <w:rFonts w:ascii="Times New Roman" w:hAnsi="Times New Roman"/>
          <w:sz w:val="24"/>
          <w:szCs w:val="24"/>
          <w:lang w:val="ru-RU"/>
        </w:rPr>
        <w:t>бакалавриата</w:t>
      </w:r>
      <w:proofErr w:type="spellEnd"/>
      <w:r w:rsidRPr="00FA5822">
        <w:rPr>
          <w:rFonts w:ascii="Times New Roman" w:hAnsi="Times New Roman"/>
          <w:sz w:val="24"/>
          <w:szCs w:val="24"/>
          <w:lang w:val="ru-RU"/>
        </w:rPr>
        <w:t>, могут осуществлять профессиональную деятельность: сфера деятельности религиозных организаций и иных организаций в части, зат</w:t>
      </w:r>
      <w:r w:rsidR="0056147E" w:rsidRPr="00FA5822">
        <w:rPr>
          <w:rFonts w:ascii="Times New Roman" w:hAnsi="Times New Roman"/>
          <w:sz w:val="24"/>
          <w:szCs w:val="24"/>
          <w:lang w:val="ru-RU"/>
        </w:rPr>
        <w:t>рагивающей религиозную тематику  (деятельность священнослужителя, область знания «Практическое богословие»).</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w:t>
      </w:r>
    </w:p>
    <w:p w:rsidR="00B85ABD" w:rsidRPr="00FA5822" w:rsidRDefault="00B85ABD"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Основной профессиональной образовательной программой по направлению подготовки 48.03.01 Теология  предусматривается подготовка выпускников к следующим типам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просветительский;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 xml:space="preserve">-посреднический;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социально-практический;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организационно-управленческий.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2.3. Задачи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научно-исследовательской деятельности в области практического богословия (нравственного богословия/аскетики/</w:t>
      </w:r>
      <w:proofErr w:type="spellStart"/>
      <w:r w:rsidRPr="00FA5822">
        <w:rPr>
          <w:rFonts w:ascii="Times New Roman" w:hAnsi="Times New Roman"/>
          <w:sz w:val="24"/>
          <w:szCs w:val="24"/>
          <w:lang w:val="ru-RU"/>
        </w:rPr>
        <w:t>литургики</w:t>
      </w:r>
      <w:proofErr w:type="spellEnd"/>
      <w:r w:rsidRPr="00FA5822">
        <w:rPr>
          <w:rFonts w:ascii="Times New Roman" w:hAnsi="Times New Roman"/>
          <w:sz w:val="24"/>
          <w:szCs w:val="24"/>
          <w:lang w:val="ru-RU"/>
        </w:rPr>
        <w:t>/церковного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lastRenderedPageBreak/>
        <w:t>•</w:t>
      </w:r>
      <w:r w:rsidRPr="00FA5822">
        <w:rPr>
          <w:rFonts w:ascii="Times New Roman" w:hAnsi="Times New Roman"/>
          <w:sz w:val="24"/>
          <w:szCs w:val="24"/>
          <w:lang w:val="ru-RU"/>
        </w:rPr>
        <w:tab/>
        <w:t>Применение современных подходов православной педагогики в нравственном воспитании;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просветительский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церковно-просветительской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Применение современных подходов православной педагогики в духовно-просветительской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просветительской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экспертно-аналитической деятельности теолога в области практического богословия (нравственного богословия/аскетики/</w:t>
      </w:r>
      <w:proofErr w:type="spellStart"/>
      <w:r w:rsidRPr="00FA5822">
        <w:rPr>
          <w:rFonts w:ascii="Times New Roman" w:hAnsi="Times New Roman"/>
          <w:sz w:val="24"/>
          <w:szCs w:val="24"/>
          <w:lang w:val="ru-RU"/>
        </w:rPr>
        <w:t>литургики</w:t>
      </w:r>
      <w:proofErr w:type="spellEnd"/>
      <w:r w:rsidRPr="00FA5822">
        <w:rPr>
          <w:rFonts w:ascii="Times New Roman" w:hAnsi="Times New Roman"/>
          <w:sz w:val="24"/>
          <w:szCs w:val="24"/>
          <w:lang w:val="ru-RU"/>
        </w:rPr>
        <w:t>/церковного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Соотнесение анализируемых идей и концепций с православным вероучением в пастырской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-посреднический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 xml:space="preserve">Осуществление </w:t>
      </w: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-посреднической деятельности в области государственно-конфессиональных, межрелигиозных, межконфессиональных отношений при организации деятельности приходской общины в условиях многоконфессионального общества;</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социально-практический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осуществление богослужения;</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проповеднической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социальной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организационно-управленческий тип задач профессиональной деятельности</w:t>
      </w:r>
    </w:p>
    <w:p w:rsidR="00DD1365"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управление деятельностью приходской общины</w:t>
      </w:r>
    </w:p>
    <w:p w:rsidR="00FA5822" w:rsidRPr="005B6EAC" w:rsidRDefault="00FA5822" w:rsidP="00FA5822">
      <w:pPr>
        <w:widowControl w:val="0"/>
        <w:overflowPunct w:val="0"/>
        <w:autoSpaceDE w:val="0"/>
        <w:autoSpaceDN w:val="0"/>
        <w:adjustRightInd w:val="0"/>
        <w:spacing w:after="0"/>
        <w:jc w:val="both"/>
        <w:rPr>
          <w:rFonts w:ascii="Times New Roman" w:hAnsi="Times New Roman"/>
          <w:b/>
          <w:sz w:val="24"/>
          <w:szCs w:val="24"/>
          <w:lang w:val="ru-RU"/>
        </w:rPr>
      </w:pPr>
    </w:p>
    <w:p w:rsidR="00B556AB" w:rsidRPr="005B6EAC" w:rsidRDefault="009E773B" w:rsidP="00575C65">
      <w:pPr>
        <w:pStyle w:val="a5"/>
        <w:numPr>
          <w:ilvl w:val="0"/>
          <w:numId w:val="6"/>
        </w:numPr>
        <w:autoSpaceDE w:val="0"/>
        <w:autoSpaceDN w:val="0"/>
        <w:adjustRightInd w:val="0"/>
        <w:spacing w:after="0" w:line="240" w:lineRule="auto"/>
        <w:jc w:val="both"/>
        <w:rPr>
          <w:rFonts w:ascii="Times New Roman" w:hAnsi="Times New Roman"/>
          <w:color w:val="494949" w:themeColor="text1"/>
          <w:sz w:val="24"/>
          <w:szCs w:val="24"/>
          <w:lang w:val="ru-RU"/>
        </w:rPr>
      </w:pPr>
      <w:r w:rsidRPr="005B6EAC">
        <w:rPr>
          <w:rFonts w:ascii="Times New Roman" w:hAnsi="Times New Roman"/>
          <w:b/>
          <w:sz w:val="24"/>
          <w:szCs w:val="24"/>
          <w:lang w:val="ru-RU"/>
        </w:rPr>
        <w:t>Требования к результатам освоения основной образовательной программы</w:t>
      </w:r>
      <w:r w:rsidR="00B556AB" w:rsidRPr="005B6EAC">
        <w:rPr>
          <w:rFonts w:ascii="Times New Roman" w:hAnsi="Times New Roman"/>
          <w:color w:val="494949" w:themeColor="text1"/>
          <w:sz w:val="24"/>
          <w:szCs w:val="24"/>
          <w:lang w:val="ru-RU"/>
        </w:rPr>
        <w:t xml:space="preserve"> </w:t>
      </w:r>
    </w:p>
    <w:p w:rsidR="00FE551E" w:rsidRPr="00031FAF" w:rsidRDefault="0083394D" w:rsidP="00FE551E">
      <w:pPr>
        <w:ind w:firstLine="709"/>
        <w:jc w:val="both"/>
        <w:rPr>
          <w:rFonts w:ascii="Times New Roman" w:hAnsi="Times New Roman"/>
          <w:color w:val="494949" w:themeColor="text1"/>
          <w:sz w:val="24"/>
          <w:szCs w:val="24"/>
          <w:lang w:val="ru-RU"/>
        </w:rPr>
      </w:pPr>
      <w:r w:rsidRPr="005B6EAC">
        <w:rPr>
          <w:rFonts w:ascii="Times New Roman" w:hAnsi="Times New Roman"/>
          <w:color w:val="494949" w:themeColor="text1"/>
          <w:sz w:val="24"/>
          <w:szCs w:val="24"/>
          <w:lang w:val="ru-RU"/>
        </w:rPr>
        <w:t>Результаты освоения О</w:t>
      </w:r>
      <w:r w:rsidR="00C56017">
        <w:rPr>
          <w:rFonts w:ascii="Times New Roman" w:hAnsi="Times New Roman"/>
          <w:color w:val="494949" w:themeColor="text1"/>
          <w:sz w:val="24"/>
          <w:szCs w:val="24"/>
          <w:lang w:val="ru-RU"/>
        </w:rPr>
        <w:t>П</w:t>
      </w:r>
      <w:r w:rsidR="00661058" w:rsidRPr="005B6EAC">
        <w:rPr>
          <w:rFonts w:ascii="Times New Roman" w:hAnsi="Times New Roman"/>
          <w:color w:val="494949" w:themeColor="text1"/>
          <w:sz w:val="24"/>
          <w:szCs w:val="24"/>
          <w:lang w:val="ru-RU"/>
        </w:rPr>
        <w:t xml:space="preserve">ОП </w:t>
      </w:r>
      <w:proofErr w:type="gramStart"/>
      <w:r w:rsidR="00C56017">
        <w:rPr>
          <w:rFonts w:ascii="Times New Roman" w:hAnsi="Times New Roman"/>
          <w:color w:val="494949" w:themeColor="text1"/>
          <w:sz w:val="24"/>
          <w:szCs w:val="24"/>
          <w:lang w:val="ru-RU"/>
        </w:rPr>
        <w:t xml:space="preserve">ВО </w:t>
      </w:r>
      <w:r w:rsidRPr="005B6EAC">
        <w:rPr>
          <w:rFonts w:ascii="Times New Roman" w:hAnsi="Times New Roman"/>
          <w:color w:val="494949" w:themeColor="text1"/>
          <w:sz w:val="24"/>
          <w:szCs w:val="24"/>
          <w:lang w:val="ru-RU"/>
        </w:rPr>
        <w:t>определяются</w:t>
      </w:r>
      <w:proofErr w:type="gramEnd"/>
      <w:r w:rsidRPr="005B6EAC">
        <w:rPr>
          <w:rFonts w:ascii="Times New Roman" w:hAnsi="Times New Roman"/>
          <w:color w:val="494949" w:themeColor="text1"/>
          <w:sz w:val="24"/>
          <w:szCs w:val="24"/>
          <w:lang w:val="ru-RU"/>
        </w:rPr>
        <w:t xml:space="preserve"> приобретаемой</w:t>
      </w:r>
      <w:r w:rsidR="00B556AB" w:rsidRPr="005B6EAC">
        <w:rPr>
          <w:rFonts w:ascii="Times New Roman" w:hAnsi="Times New Roman"/>
          <w:color w:val="494949" w:themeColor="text1"/>
          <w:sz w:val="24"/>
          <w:szCs w:val="24"/>
          <w:lang w:val="ru-RU"/>
        </w:rPr>
        <w:t xml:space="preserve"> вып</w:t>
      </w:r>
      <w:r w:rsidR="000439EC">
        <w:rPr>
          <w:rFonts w:ascii="Times New Roman" w:hAnsi="Times New Roman"/>
          <w:color w:val="494949" w:themeColor="text1"/>
          <w:sz w:val="24"/>
          <w:szCs w:val="24"/>
          <w:lang w:val="ru-RU"/>
        </w:rPr>
        <w:t xml:space="preserve">ускниками </w:t>
      </w:r>
      <w:proofErr w:type="spellStart"/>
      <w:r w:rsidR="000439EC">
        <w:rPr>
          <w:rFonts w:ascii="Times New Roman" w:hAnsi="Times New Roman"/>
          <w:color w:val="494949" w:themeColor="text1"/>
          <w:sz w:val="24"/>
          <w:szCs w:val="24"/>
          <w:lang w:val="ru-RU"/>
        </w:rPr>
        <w:t>сформированностью</w:t>
      </w:r>
      <w:proofErr w:type="spellEnd"/>
      <w:r w:rsidR="003147B2">
        <w:rPr>
          <w:rFonts w:ascii="Times New Roman" w:hAnsi="Times New Roman"/>
          <w:color w:val="494949" w:themeColor="text1"/>
          <w:sz w:val="24"/>
          <w:szCs w:val="24"/>
          <w:lang w:val="ru-RU"/>
        </w:rPr>
        <w:t xml:space="preserve"> компетенций</w:t>
      </w:r>
      <w:r w:rsidR="00FE551E">
        <w:rPr>
          <w:rFonts w:ascii="Times New Roman" w:hAnsi="Times New Roman"/>
          <w:color w:val="494949" w:themeColor="text1"/>
          <w:sz w:val="24"/>
          <w:szCs w:val="24"/>
          <w:lang w:val="ru-RU"/>
        </w:rPr>
        <w:t xml:space="preserve"> в</w:t>
      </w:r>
      <w:r w:rsidR="00B556AB" w:rsidRPr="005B6EAC">
        <w:rPr>
          <w:rFonts w:ascii="Times New Roman" w:hAnsi="Times New Roman"/>
          <w:color w:val="494949" w:themeColor="text1"/>
          <w:sz w:val="24"/>
          <w:szCs w:val="24"/>
          <w:lang w:val="ru-RU"/>
        </w:rPr>
        <w:t xml:space="preserve"> </w:t>
      </w:r>
      <w:r w:rsidR="00FE551E">
        <w:rPr>
          <w:rFonts w:ascii="Times New Roman" w:hAnsi="Times New Roman"/>
          <w:color w:val="494949" w:themeColor="text1"/>
          <w:sz w:val="24"/>
          <w:szCs w:val="24"/>
          <w:lang w:val="ru-RU"/>
        </w:rPr>
        <w:t xml:space="preserve">соответствии </w:t>
      </w:r>
      <w:r w:rsidR="00FE551E" w:rsidRPr="005B6EAC">
        <w:rPr>
          <w:rFonts w:ascii="Times New Roman" w:hAnsi="Times New Roman"/>
          <w:color w:val="494949" w:themeColor="text1"/>
          <w:sz w:val="24"/>
          <w:szCs w:val="24"/>
          <w:lang w:val="ru-RU"/>
        </w:rPr>
        <w:t>с</w:t>
      </w:r>
      <w:r w:rsidR="00FE551E">
        <w:rPr>
          <w:rFonts w:ascii="Times New Roman" w:hAnsi="Times New Roman"/>
          <w:color w:val="494949" w:themeColor="text1"/>
          <w:sz w:val="24"/>
          <w:szCs w:val="24"/>
          <w:lang w:val="ru-RU"/>
        </w:rPr>
        <w:t xml:space="preserve"> типами задач</w:t>
      </w:r>
      <w:r w:rsidR="00FE551E" w:rsidRPr="005B6EAC">
        <w:rPr>
          <w:rFonts w:ascii="Times New Roman" w:hAnsi="Times New Roman"/>
          <w:color w:val="494949" w:themeColor="text1"/>
          <w:sz w:val="24"/>
          <w:szCs w:val="24"/>
          <w:lang w:val="ru-RU"/>
        </w:rPr>
        <w:t xml:space="preserve"> профессиональной деятельности. </w:t>
      </w:r>
    </w:p>
    <w:p w:rsidR="00B5117B" w:rsidRPr="005B6EAC" w:rsidRDefault="00882F8D" w:rsidP="00575C65">
      <w:pPr>
        <w:pStyle w:val="4"/>
        <w:numPr>
          <w:ilvl w:val="0"/>
          <w:numId w:val="6"/>
        </w:numPr>
        <w:shd w:val="clear" w:color="auto" w:fill="auto"/>
        <w:spacing w:before="120" w:after="0" w:line="240" w:lineRule="auto"/>
        <w:ind w:right="20"/>
        <w:rPr>
          <w:b/>
          <w:color w:val="494949" w:themeColor="text1"/>
          <w:sz w:val="24"/>
          <w:szCs w:val="24"/>
        </w:rPr>
      </w:pPr>
      <w:r w:rsidRPr="005B6EAC">
        <w:rPr>
          <w:rFonts w:eastAsiaTheme="minorHAnsi"/>
          <w:b/>
          <w:bCs/>
          <w:color w:val="494949" w:themeColor="text1"/>
          <w:sz w:val="24"/>
          <w:szCs w:val="24"/>
        </w:rPr>
        <w:t>И</w:t>
      </w:r>
      <w:r w:rsidR="00031FAF">
        <w:rPr>
          <w:rFonts w:eastAsiaTheme="minorHAnsi"/>
          <w:b/>
          <w:bCs/>
          <w:color w:val="494949" w:themeColor="text1"/>
          <w:sz w:val="24"/>
          <w:szCs w:val="24"/>
        </w:rPr>
        <w:t>тоговый междисциплинарный экзамен.</w:t>
      </w:r>
    </w:p>
    <w:p w:rsidR="00B5117B" w:rsidRPr="005B6EAC" w:rsidRDefault="00882F8D"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И</w:t>
      </w:r>
      <w:r w:rsidR="00C21122">
        <w:rPr>
          <w:rFonts w:eastAsiaTheme="minorHAnsi"/>
          <w:bCs/>
          <w:color w:val="494949" w:themeColor="text1"/>
          <w:lang w:eastAsia="en-US"/>
        </w:rPr>
        <w:t>тоговый</w:t>
      </w:r>
      <w:r w:rsidR="00B5117B" w:rsidRPr="005B6EAC">
        <w:rPr>
          <w:rFonts w:eastAsiaTheme="minorHAnsi"/>
          <w:bCs/>
          <w:color w:val="494949" w:themeColor="text1"/>
          <w:lang w:eastAsia="en-US"/>
        </w:rPr>
        <w:t xml:space="preserve"> экзамен призван подтвердить готовность </w:t>
      </w:r>
      <w:proofErr w:type="gramStart"/>
      <w:r w:rsidR="00B5117B" w:rsidRPr="005B6EAC">
        <w:rPr>
          <w:rFonts w:eastAsiaTheme="minorHAnsi"/>
          <w:bCs/>
          <w:color w:val="494949" w:themeColor="text1"/>
          <w:lang w:eastAsia="en-US"/>
        </w:rPr>
        <w:t>обучающегося</w:t>
      </w:r>
      <w:proofErr w:type="gramEnd"/>
      <w:r w:rsidR="00B5117B" w:rsidRPr="005B6EAC">
        <w:rPr>
          <w:rFonts w:eastAsiaTheme="minorHAnsi"/>
          <w:bCs/>
          <w:color w:val="494949" w:themeColor="text1"/>
          <w:lang w:eastAsia="en-US"/>
        </w:rPr>
        <w:t xml:space="preserve"> к выполнению задач профессиональной деятельности.</w:t>
      </w:r>
    </w:p>
    <w:p w:rsidR="00B5117B" w:rsidRPr="005B6EAC" w:rsidRDefault="00B5117B"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Порядок проведе</w:t>
      </w:r>
      <w:r w:rsidR="00CE1C8A" w:rsidRPr="005B6EAC">
        <w:rPr>
          <w:rFonts w:eastAsiaTheme="minorHAnsi"/>
          <w:bCs/>
          <w:color w:val="494949" w:themeColor="text1"/>
          <w:lang w:eastAsia="en-US"/>
        </w:rPr>
        <w:t xml:space="preserve">ния и программа государственных </w:t>
      </w:r>
      <w:r w:rsidR="005C672E">
        <w:rPr>
          <w:rFonts w:eastAsiaTheme="minorHAnsi"/>
          <w:bCs/>
          <w:color w:val="494949" w:themeColor="text1"/>
          <w:lang w:eastAsia="en-US"/>
        </w:rPr>
        <w:t xml:space="preserve">итоговых </w:t>
      </w:r>
      <w:r w:rsidR="00CE1C8A" w:rsidRPr="005B6EAC">
        <w:rPr>
          <w:rFonts w:eastAsiaTheme="minorHAnsi"/>
          <w:bCs/>
          <w:color w:val="494949" w:themeColor="text1"/>
          <w:lang w:eastAsia="en-US"/>
        </w:rPr>
        <w:t>экзаменов</w:t>
      </w:r>
      <w:r w:rsidRPr="005B6EAC">
        <w:rPr>
          <w:rFonts w:eastAsiaTheme="minorHAnsi"/>
          <w:bCs/>
          <w:color w:val="494949" w:themeColor="text1"/>
          <w:lang w:eastAsia="en-US"/>
        </w:rPr>
        <w:t xml:space="preserve"> в </w:t>
      </w:r>
      <w:r w:rsidR="00661058" w:rsidRPr="005B6EAC">
        <w:rPr>
          <w:rFonts w:eastAsiaTheme="minorHAnsi"/>
          <w:bCs/>
          <w:color w:val="494949" w:themeColor="text1"/>
          <w:lang w:eastAsia="en-US"/>
        </w:rPr>
        <w:t>Оренбургской семинарии</w:t>
      </w:r>
      <w:r w:rsidRPr="005B6EAC">
        <w:rPr>
          <w:rFonts w:eastAsiaTheme="minorHAnsi"/>
          <w:bCs/>
          <w:color w:val="494949" w:themeColor="text1"/>
          <w:lang w:eastAsia="en-US"/>
        </w:rPr>
        <w:t xml:space="preserve"> определяются в соответствии с требованиями законодательства об образовании.</w:t>
      </w:r>
    </w:p>
    <w:p w:rsidR="00B5117B" w:rsidRPr="005B6EAC" w:rsidRDefault="00B5117B"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Экзамен</w:t>
      </w:r>
      <w:r w:rsidR="00CE1C8A" w:rsidRPr="005B6EAC">
        <w:rPr>
          <w:rFonts w:eastAsiaTheme="minorHAnsi"/>
          <w:bCs/>
          <w:color w:val="494949" w:themeColor="text1"/>
          <w:lang w:eastAsia="en-US"/>
        </w:rPr>
        <w:t>ы проводя</w:t>
      </w:r>
      <w:r w:rsidRPr="005B6EAC">
        <w:rPr>
          <w:rFonts w:eastAsiaTheme="minorHAnsi"/>
          <w:bCs/>
          <w:color w:val="494949" w:themeColor="text1"/>
          <w:lang w:eastAsia="en-US"/>
        </w:rPr>
        <w:t>тся экзаменационной комиссией в сроки, предусмотренные календарным учебным графиком по направлению, в устной форме.</w:t>
      </w:r>
    </w:p>
    <w:p w:rsidR="00B5117B" w:rsidRPr="005B6EAC" w:rsidRDefault="00B5117B" w:rsidP="00B5117B">
      <w:pPr>
        <w:pStyle w:val="Default"/>
        <w:widowControl w:val="0"/>
        <w:ind w:firstLine="567"/>
        <w:jc w:val="both"/>
        <w:rPr>
          <w:rFonts w:eastAsiaTheme="minorHAnsi"/>
          <w:bCs/>
          <w:color w:val="494949" w:themeColor="text1"/>
          <w:lang w:eastAsia="en-US"/>
        </w:rPr>
      </w:pPr>
      <w:r w:rsidRPr="005B6EAC">
        <w:rPr>
          <w:rFonts w:eastAsiaTheme="minorHAnsi"/>
          <w:bCs/>
          <w:color w:val="494949" w:themeColor="text1"/>
          <w:lang w:eastAsia="en-US"/>
        </w:rPr>
        <w:t>Програ</w:t>
      </w:r>
      <w:r w:rsidR="00CE1C8A" w:rsidRPr="005B6EAC">
        <w:rPr>
          <w:rFonts w:eastAsiaTheme="minorHAnsi"/>
          <w:bCs/>
          <w:color w:val="494949" w:themeColor="text1"/>
          <w:lang w:eastAsia="en-US"/>
        </w:rPr>
        <w:t>мма итогового</w:t>
      </w:r>
      <w:r w:rsidRPr="005B6EAC">
        <w:rPr>
          <w:rFonts w:eastAsiaTheme="minorHAnsi"/>
          <w:bCs/>
          <w:color w:val="494949" w:themeColor="text1"/>
          <w:lang w:eastAsia="en-US"/>
        </w:rPr>
        <w:t xml:space="preserve"> экзамена соотве</w:t>
      </w:r>
      <w:r w:rsidR="00661058" w:rsidRPr="005B6EAC">
        <w:rPr>
          <w:rFonts w:eastAsiaTheme="minorHAnsi"/>
          <w:bCs/>
          <w:color w:val="494949" w:themeColor="text1"/>
          <w:lang w:eastAsia="en-US"/>
        </w:rPr>
        <w:t>тствует О</w:t>
      </w:r>
      <w:r w:rsidR="00E82657">
        <w:rPr>
          <w:rFonts w:eastAsiaTheme="minorHAnsi"/>
          <w:bCs/>
          <w:color w:val="494949" w:themeColor="text1"/>
          <w:lang w:eastAsia="en-US"/>
        </w:rPr>
        <w:t>П</w:t>
      </w:r>
      <w:r w:rsidR="00661058" w:rsidRPr="005B6EAC">
        <w:rPr>
          <w:rFonts w:eastAsiaTheme="minorHAnsi"/>
          <w:bCs/>
          <w:color w:val="494949" w:themeColor="text1"/>
          <w:lang w:eastAsia="en-US"/>
        </w:rPr>
        <w:t xml:space="preserve">ОП </w:t>
      </w:r>
      <w:proofErr w:type="gramStart"/>
      <w:r w:rsidR="00661058" w:rsidRPr="005B6EAC">
        <w:rPr>
          <w:rFonts w:eastAsiaTheme="minorHAnsi"/>
          <w:bCs/>
          <w:color w:val="494949" w:themeColor="text1"/>
          <w:lang w:eastAsia="en-US"/>
        </w:rPr>
        <w:t>ВО</w:t>
      </w:r>
      <w:proofErr w:type="gramEnd"/>
      <w:r w:rsidR="00661058" w:rsidRPr="005B6EAC">
        <w:rPr>
          <w:rFonts w:eastAsiaTheme="minorHAnsi"/>
          <w:bCs/>
          <w:color w:val="494949" w:themeColor="text1"/>
          <w:lang w:eastAsia="en-US"/>
        </w:rPr>
        <w:t>, которую обучающийся</w:t>
      </w:r>
      <w:r w:rsidRPr="005B6EAC">
        <w:rPr>
          <w:rFonts w:eastAsiaTheme="minorHAnsi"/>
          <w:bCs/>
          <w:color w:val="494949" w:themeColor="text1"/>
          <w:lang w:eastAsia="en-US"/>
        </w:rPr>
        <w:t xml:space="preserve"> освоил за время обучения, и построена по комплексному принципу, то есть предполагает рассмотрение конкретных вопросов и проблем в контексте всей системы теологического знания. На государств</w:t>
      </w:r>
      <w:r w:rsidR="00CE1C8A" w:rsidRPr="005B6EAC">
        <w:rPr>
          <w:rFonts w:eastAsiaTheme="minorHAnsi"/>
          <w:bCs/>
          <w:color w:val="494949" w:themeColor="text1"/>
          <w:lang w:eastAsia="en-US"/>
        </w:rPr>
        <w:t>енном итоговом</w:t>
      </w:r>
      <w:r w:rsidRPr="005B6EAC">
        <w:rPr>
          <w:rFonts w:eastAsiaTheme="minorHAnsi"/>
          <w:bCs/>
          <w:color w:val="494949" w:themeColor="text1"/>
          <w:lang w:eastAsia="en-US"/>
        </w:rPr>
        <w:t xml:space="preserve"> экзамене </w:t>
      </w:r>
      <w:proofErr w:type="gramStart"/>
      <w:r w:rsidRPr="005B6EAC">
        <w:rPr>
          <w:rFonts w:eastAsiaTheme="minorHAnsi"/>
          <w:bCs/>
          <w:color w:val="494949" w:themeColor="text1"/>
          <w:lang w:eastAsia="en-US"/>
        </w:rPr>
        <w:t>обучающийся</w:t>
      </w:r>
      <w:proofErr w:type="gramEnd"/>
      <w:r w:rsidRPr="005B6EAC">
        <w:rPr>
          <w:rFonts w:eastAsiaTheme="minorHAnsi"/>
          <w:bCs/>
          <w:color w:val="494949" w:themeColor="text1"/>
          <w:lang w:eastAsia="en-US"/>
        </w:rPr>
        <w:t xml:space="preserve"> должен: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показать место конкретного вопроса в системе теологического знания;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уметь выделить структуру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показать понимание теологической проблематики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уметь обосновать заявляемые тезисы, то есть, подтвердить их ссылками на базовые тексты и необходимыми фактами; при необходимости построить логические обоснования;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знать ключевые события и имена, связанные с темой вопроса, а также уметь </w:t>
      </w:r>
      <w:r w:rsidRPr="005B6EAC">
        <w:rPr>
          <w:rFonts w:eastAsiaTheme="minorHAnsi"/>
          <w:bCs/>
          <w:color w:val="494949" w:themeColor="text1"/>
          <w:lang w:eastAsia="en-US"/>
        </w:rPr>
        <w:lastRenderedPageBreak/>
        <w:t>объяснить важнейшие термины, используемые в ответе;</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иметь представление о современном состоянии научной разработки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иметь представление об актуализации проблемы в современной жизни.</w:t>
      </w:r>
    </w:p>
    <w:p w:rsidR="00843F3F" w:rsidRPr="005B6EAC" w:rsidRDefault="009E773B" w:rsidP="009E773B">
      <w:pPr>
        <w:widowControl w:val="0"/>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 </w:t>
      </w: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Цель проведения</w:t>
      </w:r>
      <w:r w:rsidR="00CE1C8A" w:rsidRPr="005B6EAC">
        <w:rPr>
          <w:rFonts w:ascii="Times New Roman" w:hAnsi="Times New Roman"/>
          <w:b/>
          <w:sz w:val="24"/>
          <w:szCs w:val="24"/>
          <w:lang w:val="ru-RU"/>
        </w:rPr>
        <w:t xml:space="preserve">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C66C19" w:rsidRPr="00C66C19" w:rsidRDefault="00C66C19" w:rsidP="00C66C19">
      <w:pPr>
        <w:pStyle w:val="a5"/>
        <w:spacing w:after="0" w:line="240" w:lineRule="auto"/>
        <w:ind w:left="0" w:firstLine="709"/>
        <w:jc w:val="both"/>
        <w:rPr>
          <w:rFonts w:ascii="Times New Roman" w:hAnsi="Times New Roman"/>
          <w:bCs/>
          <w:color w:val="494949" w:themeColor="text1"/>
          <w:sz w:val="24"/>
          <w:szCs w:val="24"/>
          <w:lang w:val="ru-RU"/>
        </w:rPr>
      </w:pPr>
      <w:r w:rsidRPr="00C66C19">
        <w:rPr>
          <w:rFonts w:ascii="Times New Roman" w:hAnsi="Times New Roman"/>
          <w:bCs/>
          <w:color w:val="494949" w:themeColor="text1"/>
          <w:sz w:val="24"/>
          <w:szCs w:val="24"/>
          <w:lang w:val="ru-RU"/>
        </w:rPr>
        <w:t xml:space="preserve">Целью итогового экзамена является проверка полученного студентом знания базовых разделов теологии, </w:t>
      </w:r>
      <w:proofErr w:type="spellStart"/>
      <w:r w:rsidRPr="00C66C19">
        <w:rPr>
          <w:rFonts w:ascii="Times New Roman" w:hAnsi="Times New Roman"/>
          <w:bCs/>
          <w:color w:val="494949" w:themeColor="text1"/>
          <w:sz w:val="24"/>
          <w:szCs w:val="24"/>
          <w:lang w:val="ru-RU"/>
        </w:rPr>
        <w:t>сформированности</w:t>
      </w:r>
      <w:proofErr w:type="spellEnd"/>
      <w:r w:rsidRPr="00C66C19">
        <w:rPr>
          <w:rFonts w:ascii="Times New Roman" w:hAnsi="Times New Roman"/>
          <w:bCs/>
          <w:color w:val="494949" w:themeColor="text1"/>
          <w:sz w:val="24"/>
          <w:szCs w:val="24"/>
          <w:lang w:val="ru-RU"/>
        </w:rPr>
        <w:t xml:space="preserve"> компетенций и понимания научных задач и проблем в области профессиональной деятельности. </w:t>
      </w:r>
    </w:p>
    <w:p w:rsidR="00C66C19" w:rsidRPr="00C66C19" w:rsidRDefault="00C66C19" w:rsidP="00C66C19">
      <w:pPr>
        <w:pStyle w:val="a5"/>
        <w:widowControl w:val="0"/>
        <w:overflowPunct w:val="0"/>
        <w:autoSpaceDE w:val="0"/>
        <w:autoSpaceDN w:val="0"/>
        <w:adjustRightInd w:val="0"/>
        <w:spacing w:after="0"/>
        <w:ind w:left="0" w:firstLine="709"/>
        <w:jc w:val="both"/>
        <w:rPr>
          <w:rFonts w:ascii="Times New Roman" w:hAnsi="Times New Roman"/>
          <w:sz w:val="24"/>
          <w:szCs w:val="24"/>
          <w:lang w:val="ru-RU"/>
        </w:rPr>
      </w:pPr>
      <w:r w:rsidRPr="00C66C19">
        <w:rPr>
          <w:rFonts w:ascii="Times New Roman" w:hAnsi="Times New Roman"/>
          <w:sz w:val="24"/>
          <w:szCs w:val="24"/>
          <w:lang w:val="ru-RU"/>
        </w:rPr>
        <w:t>Основной целью проведения итогового междисциплинарного экзамена является выявление и оценка его теоретической подготовки для решения типов профессиональных задач, готовности к профессиональной деятельности в избранных сферах.</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Задачи проведения итогового междисциплинарного экзамена</w:t>
      </w:r>
    </w:p>
    <w:p w:rsidR="00843F3F" w:rsidRPr="005B6EAC" w:rsidRDefault="00CE1C8A"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Задачами проведения итоговых</w:t>
      </w:r>
      <w:r w:rsidR="00843F3F" w:rsidRPr="005B6EAC">
        <w:rPr>
          <w:rFonts w:ascii="Times New Roman" w:hAnsi="Times New Roman"/>
          <w:sz w:val="24"/>
          <w:szCs w:val="24"/>
          <w:lang w:val="ru-RU"/>
        </w:rPr>
        <w:t xml:space="preserve"> </w:t>
      </w:r>
      <w:r w:rsidRPr="005B6EAC">
        <w:rPr>
          <w:rFonts w:ascii="Times New Roman" w:hAnsi="Times New Roman"/>
          <w:sz w:val="24"/>
          <w:szCs w:val="24"/>
          <w:lang w:val="ru-RU"/>
        </w:rPr>
        <w:t>экзаменов</w:t>
      </w:r>
      <w:r w:rsidR="00843F3F" w:rsidRPr="005B6EAC">
        <w:rPr>
          <w:rFonts w:ascii="Times New Roman" w:hAnsi="Times New Roman"/>
          <w:sz w:val="24"/>
          <w:szCs w:val="24"/>
          <w:lang w:val="ru-RU"/>
        </w:rPr>
        <w:t xml:space="preserve"> являются:</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выявление уровня освоения </w:t>
      </w:r>
      <w:proofErr w:type="gramStart"/>
      <w:r w:rsidRPr="005B6EAC">
        <w:rPr>
          <w:rFonts w:ascii="Times New Roman" w:hAnsi="Times New Roman"/>
          <w:sz w:val="24"/>
          <w:szCs w:val="24"/>
          <w:lang w:val="ru-RU"/>
        </w:rPr>
        <w:t>обучающимся</w:t>
      </w:r>
      <w:proofErr w:type="gramEnd"/>
      <w:r w:rsidRPr="005B6EAC">
        <w:rPr>
          <w:rFonts w:ascii="Times New Roman" w:hAnsi="Times New Roman"/>
          <w:sz w:val="24"/>
          <w:szCs w:val="24"/>
          <w:lang w:val="ru-RU"/>
        </w:rPr>
        <w:t xml:space="preserve"> материала, предусмотренного учебными программами дисциплин;</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proofErr w:type="gramStart"/>
      <w:r w:rsidRPr="005B6EAC">
        <w:rPr>
          <w:rFonts w:ascii="Times New Roman" w:hAnsi="Times New Roman"/>
          <w:sz w:val="24"/>
          <w:szCs w:val="24"/>
          <w:lang w:val="ru-RU"/>
        </w:rPr>
        <w:t>выявление уровня практических умений, продемонстрированном выпускником при выполнении практических заданий;</w:t>
      </w:r>
      <w:proofErr w:type="gramEnd"/>
    </w:p>
    <w:p w:rsidR="00843F3F"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выявление уровня знаний и умений, позволяющих решать профессиональные задачи.</w:t>
      </w:r>
    </w:p>
    <w:p w:rsidR="00CC15F1" w:rsidRDefault="005D369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5D3691">
        <w:rPr>
          <w:rFonts w:ascii="Times New Roman" w:hAnsi="Times New Roman"/>
          <w:sz w:val="24"/>
          <w:szCs w:val="24"/>
          <w:lang w:val="ru-RU"/>
        </w:rPr>
        <w:t>В рамках проведения итогового междисци</w:t>
      </w:r>
      <w:r>
        <w:rPr>
          <w:rFonts w:ascii="Times New Roman" w:hAnsi="Times New Roman"/>
          <w:sz w:val="24"/>
          <w:szCs w:val="24"/>
          <w:lang w:val="ru-RU"/>
        </w:rPr>
        <w:t xml:space="preserve">плинарного экзамена проверяется </w:t>
      </w:r>
      <w:r w:rsidRPr="005D3691">
        <w:rPr>
          <w:rFonts w:ascii="Times New Roman" w:hAnsi="Times New Roman"/>
          <w:sz w:val="24"/>
          <w:szCs w:val="24"/>
          <w:lang w:val="ru-RU"/>
        </w:rPr>
        <w:t xml:space="preserve">степень </w:t>
      </w:r>
      <w:proofErr w:type="spellStart"/>
      <w:r w:rsidRPr="005D3691">
        <w:rPr>
          <w:rFonts w:ascii="Times New Roman" w:hAnsi="Times New Roman"/>
          <w:sz w:val="24"/>
          <w:szCs w:val="24"/>
          <w:lang w:val="ru-RU"/>
        </w:rPr>
        <w:t>сформированности</w:t>
      </w:r>
      <w:proofErr w:type="spellEnd"/>
      <w:r w:rsidRPr="005D3691">
        <w:rPr>
          <w:rFonts w:ascii="Times New Roman" w:hAnsi="Times New Roman"/>
          <w:sz w:val="24"/>
          <w:szCs w:val="24"/>
          <w:lang w:val="ru-RU"/>
        </w:rPr>
        <w:t xml:space="preserve"> у выпускников следующих компетенций:</w:t>
      </w:r>
    </w:p>
    <w:p w:rsidR="00843F3F"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УК-9</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использовать базовые дефектологические знания в социальной и профессиональной сферах</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УК-10</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принимать обоснованные экономические решения в различных областях жизнедеятельности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ОПК-1</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священных текстов религиозной традиции и подходов к их интерпретации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ОПК-2</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w:t>
      </w:r>
      <w:proofErr w:type="spellStart"/>
      <w:r w:rsidRPr="00CC15F1">
        <w:rPr>
          <w:rFonts w:ascii="Times New Roman" w:hAnsi="Times New Roman"/>
          <w:sz w:val="24"/>
          <w:szCs w:val="24"/>
          <w:lang w:val="ru-RU"/>
        </w:rPr>
        <w:t>вероучительных</w:t>
      </w:r>
      <w:proofErr w:type="spellEnd"/>
      <w:r w:rsidRPr="00CC15F1">
        <w:rPr>
          <w:rFonts w:ascii="Times New Roman" w:hAnsi="Times New Roman"/>
          <w:sz w:val="24"/>
          <w:szCs w:val="24"/>
          <w:lang w:val="ru-RU"/>
        </w:rPr>
        <w:t xml:space="preserve">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ОПК-3</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теологических дисциплин исторического характера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ОПК-4</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практико-ориентированных теологических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Pr>
          <w:rFonts w:ascii="Times New Roman" w:hAnsi="Times New Roman"/>
          <w:sz w:val="24"/>
          <w:szCs w:val="24"/>
          <w:lang w:val="ru-RU"/>
        </w:rPr>
        <w:t xml:space="preserve">ОПК-8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понимать принципы работы современных информационных технологий и использовать их для решения задач профессиональной 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ПК-2</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Подготовлен</w:t>
      </w:r>
      <w:proofErr w:type="gramEnd"/>
      <w:r w:rsidRPr="00CC15F1">
        <w:rPr>
          <w:rFonts w:ascii="Times New Roman" w:hAnsi="Times New Roman"/>
          <w:sz w:val="24"/>
          <w:szCs w:val="24"/>
          <w:lang w:val="ru-RU"/>
        </w:rPr>
        <w:t xml:space="preserve"> к деятельности священнослужителя</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jc w:val="both"/>
        <w:rPr>
          <w:rFonts w:ascii="Times New Roman" w:hAnsi="Times New Roman"/>
          <w:b/>
          <w:sz w:val="24"/>
          <w:szCs w:val="24"/>
          <w:lang w:val="ru-RU"/>
        </w:rPr>
      </w:pPr>
      <w:r w:rsidRPr="005B6EAC">
        <w:rPr>
          <w:rFonts w:ascii="Times New Roman" w:hAnsi="Times New Roman"/>
          <w:b/>
          <w:sz w:val="24"/>
          <w:szCs w:val="24"/>
          <w:lang w:val="ru-RU"/>
        </w:rPr>
        <w:t>Критерии</w:t>
      </w:r>
      <w:r w:rsidR="00CE1C8A" w:rsidRPr="005B6EAC">
        <w:rPr>
          <w:rFonts w:ascii="Times New Roman" w:hAnsi="Times New Roman"/>
          <w:b/>
          <w:sz w:val="24"/>
          <w:szCs w:val="24"/>
          <w:lang w:val="ru-RU"/>
        </w:rPr>
        <w:t xml:space="preserve"> оценки при проведении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При оценив</w:t>
      </w:r>
      <w:r w:rsidR="00CE1C8A" w:rsidRPr="005B6EAC">
        <w:rPr>
          <w:rFonts w:ascii="Times New Roman" w:hAnsi="Times New Roman"/>
          <w:sz w:val="24"/>
          <w:szCs w:val="24"/>
          <w:lang w:val="ru-RU"/>
        </w:rPr>
        <w:t>ании знаний студента на итоговых</w:t>
      </w:r>
      <w:r w:rsidRPr="005B6EAC">
        <w:rPr>
          <w:rFonts w:ascii="Times New Roman" w:hAnsi="Times New Roman"/>
          <w:sz w:val="24"/>
          <w:szCs w:val="24"/>
          <w:lang w:val="ru-RU"/>
        </w:rPr>
        <w:t xml:space="preserve"> </w:t>
      </w:r>
      <w:r w:rsidR="00CE1C8A" w:rsidRPr="005B6EAC">
        <w:rPr>
          <w:rFonts w:ascii="Times New Roman" w:hAnsi="Times New Roman"/>
          <w:sz w:val="24"/>
          <w:szCs w:val="24"/>
          <w:lang w:val="ru-RU"/>
        </w:rPr>
        <w:t>экзаменах</w:t>
      </w:r>
      <w:r w:rsidRPr="005B6EAC">
        <w:rPr>
          <w:rFonts w:ascii="Times New Roman" w:hAnsi="Times New Roman"/>
          <w:sz w:val="24"/>
          <w:szCs w:val="24"/>
          <w:lang w:val="ru-RU"/>
        </w:rPr>
        <w:t xml:space="preserve"> необходимо иметь в виду следующие критерии: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знание учебного материала учебных дисциплины, входящих в программу итогового междисциплинарного экзамена;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выделять существенные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формулировать конкретные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умение применять теоретические знания для анализа конкретных профессиональных задач, связанных с практической деятельностью теолога, и </w:t>
      </w:r>
      <w:r w:rsidRPr="005B6EAC">
        <w:rPr>
          <w:rFonts w:ascii="Times New Roman" w:hAnsi="Times New Roman"/>
          <w:sz w:val="24"/>
          <w:szCs w:val="24"/>
          <w:lang w:val="ru-RU"/>
        </w:rPr>
        <w:lastRenderedPageBreak/>
        <w:t xml:space="preserve">решения прикладных проблем;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общий (культурный) и специальный (профессиональный) язык ответа. </w:t>
      </w:r>
    </w:p>
    <w:p w:rsidR="00843F3F" w:rsidRPr="005B6EAC" w:rsidRDefault="00843F3F" w:rsidP="00B556AB">
      <w:pPr>
        <w:widowControl w:val="0"/>
        <w:autoSpaceDE w:val="0"/>
        <w:autoSpaceDN w:val="0"/>
        <w:adjustRightInd w:val="0"/>
        <w:spacing w:after="0" w:line="271" w:lineRule="exact"/>
        <w:rPr>
          <w:rFonts w:ascii="Times New Roman" w:hAnsi="Times New Roman"/>
          <w:sz w:val="24"/>
          <w:szCs w:val="24"/>
          <w:lang w:val="ru-RU"/>
        </w:rPr>
      </w:pPr>
      <w:bookmarkStart w:id="1" w:name="page11"/>
      <w:bookmarkEnd w:id="1"/>
    </w:p>
    <w:p w:rsidR="00843F3F" w:rsidRPr="005B6EAC" w:rsidRDefault="00843F3F" w:rsidP="00575C65">
      <w:pPr>
        <w:pStyle w:val="a5"/>
        <w:widowControl w:val="0"/>
        <w:numPr>
          <w:ilvl w:val="1"/>
          <w:numId w:val="6"/>
        </w:numPr>
        <w:overflowPunct w:val="0"/>
        <w:autoSpaceDE w:val="0"/>
        <w:autoSpaceDN w:val="0"/>
        <w:adjustRightInd w:val="0"/>
        <w:spacing w:after="0" w:line="239" w:lineRule="auto"/>
        <w:jc w:val="both"/>
        <w:rPr>
          <w:rFonts w:ascii="Times New Roman" w:hAnsi="Times New Roman"/>
          <w:b/>
          <w:sz w:val="24"/>
          <w:szCs w:val="24"/>
          <w:lang w:val="ru-RU"/>
        </w:rPr>
      </w:pPr>
      <w:r w:rsidRPr="005B6EAC">
        <w:rPr>
          <w:rFonts w:ascii="Times New Roman" w:hAnsi="Times New Roman"/>
          <w:b/>
          <w:sz w:val="24"/>
          <w:szCs w:val="24"/>
          <w:lang w:val="ru-RU"/>
        </w:rPr>
        <w:t>Перечень основных дисциплин образовательной программы</w:t>
      </w:r>
      <w:r w:rsidR="002D5126" w:rsidRPr="005B6EAC">
        <w:rPr>
          <w:rFonts w:ascii="Times New Roman" w:hAnsi="Times New Roman"/>
          <w:b/>
          <w:sz w:val="24"/>
          <w:szCs w:val="24"/>
          <w:lang w:val="ru-RU"/>
        </w:rPr>
        <w:t>,</w:t>
      </w:r>
      <w:r w:rsidRPr="005B6EAC">
        <w:rPr>
          <w:rFonts w:ascii="Times New Roman" w:hAnsi="Times New Roman"/>
          <w:b/>
          <w:sz w:val="24"/>
          <w:szCs w:val="24"/>
          <w:lang w:val="ru-RU"/>
        </w:rPr>
        <w:t xml:space="preserve"> выносимых для проверки на итоговом междисциплинарном экзамене</w:t>
      </w:r>
    </w:p>
    <w:p w:rsidR="00843F3F" w:rsidRPr="005B6EAC" w:rsidRDefault="00843F3F" w:rsidP="00843F3F">
      <w:pPr>
        <w:widowControl w:val="0"/>
        <w:autoSpaceDE w:val="0"/>
        <w:autoSpaceDN w:val="0"/>
        <w:adjustRightInd w:val="0"/>
        <w:spacing w:after="0" w:line="266"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1" w:lineRule="exact"/>
        <w:ind w:firstLine="709"/>
        <w:rPr>
          <w:rFonts w:ascii="Times New Roman" w:hAnsi="Times New Roman"/>
          <w:sz w:val="24"/>
          <w:szCs w:val="24"/>
          <w:lang w:val="ru-RU"/>
        </w:rPr>
      </w:pPr>
    </w:p>
    <w:p w:rsidR="00843F3F" w:rsidRPr="005B6EAC" w:rsidRDefault="00843F3F"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5B6EAC">
        <w:rPr>
          <w:rFonts w:ascii="Times New Roman" w:hAnsi="Times New Roman"/>
          <w:sz w:val="24"/>
          <w:szCs w:val="24"/>
          <w:lang w:val="ru-RU"/>
        </w:rPr>
        <w:t>Програ</w:t>
      </w:r>
      <w:r w:rsidR="00826812">
        <w:rPr>
          <w:rFonts w:ascii="Times New Roman" w:hAnsi="Times New Roman"/>
          <w:sz w:val="24"/>
          <w:szCs w:val="24"/>
          <w:lang w:val="ru-RU"/>
        </w:rPr>
        <w:t>мма итогового экзамена</w:t>
      </w:r>
      <w:r w:rsidRPr="005B6EAC">
        <w:rPr>
          <w:rFonts w:ascii="Times New Roman" w:hAnsi="Times New Roman"/>
          <w:sz w:val="24"/>
          <w:szCs w:val="24"/>
          <w:lang w:val="ru-RU"/>
        </w:rPr>
        <w:t xml:space="preserve"> охватывает тематику дисциплин теоретической и практичес</w:t>
      </w:r>
      <w:r w:rsidR="00826812">
        <w:rPr>
          <w:rFonts w:ascii="Times New Roman" w:hAnsi="Times New Roman"/>
          <w:sz w:val="24"/>
          <w:szCs w:val="24"/>
          <w:lang w:val="ru-RU"/>
        </w:rPr>
        <w:t>кой части</w:t>
      </w:r>
      <w:r w:rsidR="00A53FA0">
        <w:rPr>
          <w:rFonts w:ascii="Times New Roman" w:hAnsi="Times New Roman"/>
          <w:sz w:val="24"/>
          <w:szCs w:val="24"/>
          <w:lang w:val="ru-RU"/>
        </w:rPr>
        <w:t xml:space="preserve"> по направлению подготовки 48.03.01 Теология. </w:t>
      </w:r>
      <w:r w:rsidRPr="005B6EAC">
        <w:rPr>
          <w:rFonts w:ascii="Times New Roman" w:hAnsi="Times New Roman"/>
          <w:sz w:val="24"/>
          <w:szCs w:val="24"/>
          <w:lang w:val="ru-RU"/>
        </w:rPr>
        <w:t>В программу включены основные р</w:t>
      </w:r>
      <w:r w:rsidR="002D5126" w:rsidRPr="005B6EAC">
        <w:rPr>
          <w:rFonts w:ascii="Times New Roman" w:hAnsi="Times New Roman"/>
          <w:sz w:val="24"/>
          <w:szCs w:val="24"/>
          <w:lang w:val="ru-RU"/>
        </w:rPr>
        <w:t>азделы обязательных дисциплин – «Священное Писание Нового Завета»,</w:t>
      </w:r>
      <w:r w:rsidR="001B7534">
        <w:rPr>
          <w:rFonts w:ascii="Times New Roman" w:hAnsi="Times New Roman"/>
          <w:sz w:val="24"/>
          <w:szCs w:val="24"/>
          <w:lang w:val="ru-RU"/>
        </w:rPr>
        <w:t xml:space="preserve"> «Священное Писание Ветхого Завета»,</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«Догматическое богословие</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 xml:space="preserve"> «История Русской Православной Церкви»,</w:t>
      </w:r>
      <w:r w:rsidR="001B7534">
        <w:rPr>
          <w:rFonts w:ascii="Times New Roman" w:hAnsi="Times New Roman"/>
          <w:sz w:val="24"/>
          <w:szCs w:val="24"/>
          <w:lang w:val="ru-RU"/>
        </w:rPr>
        <w:t xml:space="preserve"> «История древней Церкви»,</w:t>
      </w:r>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Литургика</w:t>
      </w:r>
      <w:proofErr w:type="spellEnd"/>
      <w:r w:rsidRPr="005B6EAC">
        <w:rPr>
          <w:rFonts w:ascii="Times New Roman" w:hAnsi="Times New Roman"/>
          <w:sz w:val="24"/>
          <w:szCs w:val="24"/>
          <w:lang w:val="ru-RU"/>
        </w:rPr>
        <w:t>».</w:t>
      </w:r>
    </w:p>
    <w:p w:rsidR="00882F8D" w:rsidRPr="005B6EAC" w:rsidRDefault="00882F8D"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B556AB" w:rsidRPr="005B6EAC" w:rsidRDefault="00B556AB" w:rsidP="00575C65">
      <w:pPr>
        <w:pStyle w:val="a5"/>
        <w:widowControl w:val="0"/>
        <w:numPr>
          <w:ilvl w:val="1"/>
          <w:numId w:val="6"/>
        </w:numPr>
        <w:overflowPunct w:val="0"/>
        <w:autoSpaceDE w:val="0"/>
        <w:autoSpaceDN w:val="0"/>
        <w:adjustRightInd w:val="0"/>
        <w:spacing w:after="0" w:line="253" w:lineRule="auto"/>
        <w:jc w:val="both"/>
        <w:rPr>
          <w:rFonts w:ascii="Times New Roman" w:hAnsi="Times New Roman"/>
          <w:b/>
          <w:sz w:val="24"/>
          <w:szCs w:val="24"/>
          <w:lang w:val="ru-RU"/>
        </w:rPr>
      </w:pPr>
      <w:r w:rsidRPr="005B6EAC">
        <w:rPr>
          <w:rFonts w:ascii="Times New Roman" w:hAnsi="Times New Roman"/>
          <w:b/>
          <w:sz w:val="24"/>
          <w:szCs w:val="24"/>
          <w:lang w:val="ru-RU"/>
        </w:rPr>
        <w:t>Примерные вопросы для итогового экзамена по разделам обязательных дисциплин</w:t>
      </w:r>
    </w:p>
    <w:p w:rsidR="00843F3F" w:rsidRPr="005B6EAC" w:rsidRDefault="00843F3F" w:rsidP="00B556AB">
      <w:pPr>
        <w:widowControl w:val="0"/>
        <w:autoSpaceDE w:val="0"/>
        <w:autoSpaceDN w:val="0"/>
        <w:adjustRightInd w:val="0"/>
        <w:spacing w:after="0" w:line="240" w:lineRule="auto"/>
        <w:rPr>
          <w:rFonts w:ascii="Times New Roman" w:hAnsi="Times New Roman"/>
          <w:b/>
          <w:sz w:val="24"/>
          <w:szCs w:val="24"/>
          <w:lang w:val="ru-RU"/>
        </w:rPr>
      </w:pPr>
    </w:p>
    <w:p w:rsidR="00C112DF" w:rsidRPr="005B6EAC" w:rsidRDefault="00C112DF" w:rsidP="00C112DF">
      <w:pPr>
        <w:spacing w:after="0" w:line="100" w:lineRule="atLeast"/>
        <w:jc w:val="center"/>
        <w:rPr>
          <w:rFonts w:ascii="Times New Roman" w:hAnsi="Times New Roman"/>
          <w:b/>
          <w:bCs/>
          <w:sz w:val="24"/>
          <w:szCs w:val="24"/>
          <w:lang w:val="ru-RU"/>
        </w:rPr>
      </w:pPr>
      <w:bookmarkStart w:id="2" w:name="page29"/>
      <w:bookmarkEnd w:id="2"/>
      <w:r w:rsidRPr="005B6EAC">
        <w:rPr>
          <w:rFonts w:ascii="Times New Roman" w:hAnsi="Times New Roman"/>
          <w:b/>
          <w:bCs/>
          <w:sz w:val="24"/>
          <w:szCs w:val="24"/>
          <w:lang w:val="ru-RU"/>
        </w:rPr>
        <w:t xml:space="preserve">Вопросы для итогового экзамена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Догматическому богословию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для выпускников Оренбургской духовной семинарии</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догматах. Свойства догматов. Догматы и богословские мнения. Ереси – причины появления догматов. Назначение догматов.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Развитие догматической науки. Полнота новозаветного Откровения и развитие догматической науки. Теория "догматического развития". Православный взгляд на развитие догматической </w:t>
      </w:r>
      <w:proofErr w:type="spellStart"/>
      <w:r w:rsidRPr="005B6EAC">
        <w:rPr>
          <w:bCs/>
          <w:sz w:val="24"/>
          <w:szCs w:val="24"/>
        </w:rPr>
        <w:t>науки</w:t>
      </w:r>
      <w:proofErr w:type="gramStart"/>
      <w:r w:rsidRPr="005B6EAC">
        <w:rPr>
          <w:bCs/>
          <w:sz w:val="24"/>
          <w:szCs w:val="24"/>
        </w:rPr>
        <w:t>.П</w:t>
      </w:r>
      <w:proofErr w:type="gramEnd"/>
      <w:r w:rsidRPr="005B6EAC">
        <w:rPr>
          <w:bCs/>
          <w:sz w:val="24"/>
          <w:szCs w:val="24"/>
        </w:rPr>
        <w:t>онятие</w:t>
      </w:r>
      <w:proofErr w:type="spellEnd"/>
      <w:r w:rsidRPr="005B6EAC">
        <w:rPr>
          <w:bCs/>
          <w:sz w:val="24"/>
          <w:szCs w:val="24"/>
        </w:rPr>
        <w:t xml:space="preserve"> о Священном Предании. Соотношение Священного Писания и Священного Предания. Понимание Священного Предания в православном богословии. Различные виды Предания: Символы и исповедания веры, соборные </w:t>
      </w:r>
      <w:proofErr w:type="spellStart"/>
      <w:r w:rsidRPr="005B6EAC">
        <w:rPr>
          <w:bCs/>
          <w:sz w:val="24"/>
          <w:szCs w:val="24"/>
        </w:rPr>
        <w:t>вероопределения</w:t>
      </w:r>
      <w:proofErr w:type="spellEnd"/>
      <w:r w:rsidRPr="005B6EAC">
        <w:rPr>
          <w:bCs/>
          <w:sz w:val="24"/>
          <w:szCs w:val="24"/>
        </w:rPr>
        <w:t>, творения святых отцов и учителей Церкви, литургическая практика Церкви. "Символические книги".</w:t>
      </w:r>
    </w:p>
    <w:p w:rsidR="00AF4E7E"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Богопознание</w:t>
      </w:r>
      <w:proofErr w:type="spellEnd"/>
      <w:r w:rsidRPr="005B6EAC">
        <w:rPr>
          <w:bCs/>
          <w:sz w:val="24"/>
          <w:szCs w:val="24"/>
        </w:rPr>
        <w:t xml:space="preserve">. Естественное </w:t>
      </w:r>
      <w:proofErr w:type="spellStart"/>
      <w:r w:rsidRPr="005B6EAC">
        <w:rPr>
          <w:bCs/>
          <w:sz w:val="24"/>
          <w:szCs w:val="24"/>
        </w:rPr>
        <w:t>богопознание</w:t>
      </w:r>
      <w:proofErr w:type="spellEnd"/>
      <w:r w:rsidRPr="005B6EAC">
        <w:rPr>
          <w:bCs/>
          <w:sz w:val="24"/>
          <w:szCs w:val="24"/>
        </w:rPr>
        <w:t xml:space="preserve"> (естественное Откровение). Сверхъестественное </w:t>
      </w:r>
      <w:proofErr w:type="spellStart"/>
      <w:r w:rsidRPr="005B6EAC">
        <w:rPr>
          <w:bCs/>
          <w:sz w:val="24"/>
          <w:szCs w:val="24"/>
        </w:rPr>
        <w:t>богопознание</w:t>
      </w:r>
      <w:proofErr w:type="spellEnd"/>
      <w:r w:rsidRPr="005B6EAC">
        <w:rPr>
          <w:bCs/>
          <w:sz w:val="24"/>
          <w:szCs w:val="24"/>
        </w:rPr>
        <w:t xml:space="preserve">. Границы </w:t>
      </w:r>
      <w:proofErr w:type="spellStart"/>
      <w:r w:rsidRPr="005B6EAC">
        <w:rPr>
          <w:bCs/>
          <w:sz w:val="24"/>
          <w:szCs w:val="24"/>
        </w:rPr>
        <w:t>богопознания</w:t>
      </w:r>
      <w:proofErr w:type="spellEnd"/>
      <w:r w:rsidRPr="005B6EAC">
        <w:rPr>
          <w:bCs/>
          <w:sz w:val="24"/>
          <w:szCs w:val="24"/>
        </w:rPr>
        <w:t xml:space="preserve">: </w:t>
      </w:r>
      <w:proofErr w:type="spellStart"/>
      <w:r w:rsidRPr="005B6EAC">
        <w:rPr>
          <w:bCs/>
          <w:sz w:val="24"/>
          <w:szCs w:val="24"/>
        </w:rPr>
        <w:t>Евномианская</w:t>
      </w:r>
      <w:proofErr w:type="spellEnd"/>
      <w:r w:rsidRPr="005B6EAC">
        <w:rPr>
          <w:bCs/>
          <w:sz w:val="24"/>
          <w:szCs w:val="24"/>
        </w:rPr>
        <w:t xml:space="preserve"> доктрина. Учение о </w:t>
      </w:r>
      <w:proofErr w:type="spellStart"/>
      <w:r w:rsidRPr="005B6EAC">
        <w:rPr>
          <w:bCs/>
          <w:sz w:val="24"/>
          <w:szCs w:val="24"/>
        </w:rPr>
        <w:t>богопознании</w:t>
      </w:r>
      <w:proofErr w:type="spellEnd"/>
      <w:r w:rsidRPr="005B6EAC">
        <w:rPr>
          <w:bCs/>
          <w:sz w:val="24"/>
          <w:szCs w:val="24"/>
        </w:rPr>
        <w:t xml:space="preserve"> </w:t>
      </w:r>
      <w:proofErr w:type="gramStart"/>
      <w:r w:rsidRPr="005B6EAC">
        <w:rPr>
          <w:bCs/>
          <w:sz w:val="24"/>
          <w:szCs w:val="24"/>
        </w:rPr>
        <w:t>великих</w:t>
      </w:r>
      <w:proofErr w:type="gramEnd"/>
      <w:r w:rsidRPr="005B6EAC">
        <w:rPr>
          <w:bCs/>
          <w:sz w:val="24"/>
          <w:szCs w:val="24"/>
        </w:rPr>
        <w:t xml:space="preserve"> </w:t>
      </w:r>
      <w:proofErr w:type="spellStart"/>
      <w:r w:rsidRPr="005B6EAC">
        <w:rPr>
          <w:bCs/>
          <w:sz w:val="24"/>
          <w:szCs w:val="24"/>
        </w:rPr>
        <w:t>Каппадокийцев</w:t>
      </w:r>
      <w:proofErr w:type="spellEnd"/>
      <w:r w:rsidRPr="005B6EAC">
        <w:rPr>
          <w:bCs/>
          <w:sz w:val="24"/>
          <w:szCs w:val="24"/>
        </w:rPr>
        <w:t xml:space="preserve"> и святого Иоанна Златоуста.</w:t>
      </w:r>
    </w:p>
    <w:p w:rsidR="00AF4E7E"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Паламитский</w:t>
      </w:r>
      <w:proofErr w:type="spellEnd"/>
      <w:r w:rsidRPr="005B6EAC">
        <w:rPr>
          <w:bCs/>
          <w:sz w:val="24"/>
          <w:szCs w:val="24"/>
        </w:rPr>
        <w:t xml:space="preserve"> взгляд на </w:t>
      </w:r>
      <w:proofErr w:type="spellStart"/>
      <w:r w:rsidRPr="005B6EAC">
        <w:rPr>
          <w:bCs/>
          <w:sz w:val="24"/>
          <w:szCs w:val="24"/>
        </w:rPr>
        <w:t>Богопознание</w:t>
      </w:r>
      <w:proofErr w:type="spellEnd"/>
      <w:r w:rsidRPr="005B6EAC">
        <w:rPr>
          <w:bCs/>
          <w:sz w:val="24"/>
          <w:szCs w:val="24"/>
        </w:rPr>
        <w:t xml:space="preserve">. Учение святителя Григория </w:t>
      </w:r>
      <w:proofErr w:type="spellStart"/>
      <w:r w:rsidRPr="005B6EAC">
        <w:rPr>
          <w:bCs/>
          <w:sz w:val="24"/>
          <w:szCs w:val="24"/>
        </w:rPr>
        <w:t>Паламы</w:t>
      </w:r>
      <w:proofErr w:type="spellEnd"/>
      <w:r w:rsidRPr="005B6EAC">
        <w:rPr>
          <w:bCs/>
          <w:sz w:val="24"/>
          <w:szCs w:val="24"/>
        </w:rPr>
        <w:t xml:space="preserve"> о различии в Боге сущности и энергии.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Апофатическое и </w:t>
      </w:r>
      <w:proofErr w:type="spellStart"/>
      <w:r w:rsidRPr="005B6EAC">
        <w:rPr>
          <w:bCs/>
          <w:sz w:val="24"/>
          <w:szCs w:val="24"/>
        </w:rPr>
        <w:t>катафатическое</w:t>
      </w:r>
      <w:proofErr w:type="spellEnd"/>
      <w:r w:rsidRPr="005B6EAC">
        <w:rPr>
          <w:bCs/>
          <w:sz w:val="24"/>
          <w:szCs w:val="24"/>
        </w:rPr>
        <w:t xml:space="preserve"> богословие. Понятие об апофатических (онтологических) свойствах Божиих. Понятие о </w:t>
      </w:r>
      <w:proofErr w:type="spellStart"/>
      <w:r w:rsidRPr="005B6EAC">
        <w:rPr>
          <w:bCs/>
          <w:sz w:val="24"/>
          <w:szCs w:val="24"/>
        </w:rPr>
        <w:t>катафатических</w:t>
      </w:r>
      <w:proofErr w:type="spellEnd"/>
      <w:r w:rsidRPr="005B6EAC">
        <w:rPr>
          <w:bCs/>
          <w:sz w:val="24"/>
          <w:szCs w:val="24"/>
        </w:rPr>
        <w:t xml:space="preserve"> (духовных) свойствах Божиих. Истинность наших представлений о Боге. Антропоморфизмы Священного Писания.</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Догмат о Пресвятой Троице. Учение о пресвятой Троице </w:t>
      </w:r>
      <w:proofErr w:type="gramStart"/>
      <w:r w:rsidRPr="005B6EAC">
        <w:rPr>
          <w:bCs/>
          <w:sz w:val="24"/>
          <w:szCs w:val="24"/>
        </w:rPr>
        <w:t>великих</w:t>
      </w:r>
      <w:proofErr w:type="gramEnd"/>
      <w:r w:rsidRPr="005B6EAC">
        <w:rPr>
          <w:bCs/>
          <w:sz w:val="24"/>
          <w:szCs w:val="24"/>
        </w:rPr>
        <w:t xml:space="preserve"> </w:t>
      </w:r>
      <w:proofErr w:type="spellStart"/>
      <w:r w:rsidRPr="005B6EAC">
        <w:rPr>
          <w:bCs/>
          <w:sz w:val="24"/>
          <w:szCs w:val="24"/>
        </w:rPr>
        <w:t>Каппадокийцев</w:t>
      </w:r>
      <w:proofErr w:type="spellEnd"/>
      <w:r w:rsidRPr="005B6EAC">
        <w:rPr>
          <w:bCs/>
          <w:sz w:val="24"/>
          <w:szCs w:val="24"/>
        </w:rPr>
        <w:t xml:space="preserve">. Троичная терминология. Учение о “монархии” Бога Отца. </w:t>
      </w:r>
      <w:proofErr w:type="spellStart"/>
      <w:r w:rsidRPr="005B6EAC">
        <w:rPr>
          <w:bCs/>
          <w:sz w:val="24"/>
          <w:szCs w:val="24"/>
        </w:rPr>
        <w:t>Единосущие</w:t>
      </w:r>
      <w:proofErr w:type="spellEnd"/>
      <w:r w:rsidRPr="005B6EAC">
        <w:rPr>
          <w:bCs/>
          <w:sz w:val="24"/>
          <w:szCs w:val="24"/>
        </w:rPr>
        <w:t xml:space="preserve"> Лиц Пресвятой Троицы.</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Древние тринитарные заблуждения: </w:t>
      </w:r>
      <w:proofErr w:type="spellStart"/>
      <w:r w:rsidRPr="005B6EAC">
        <w:rPr>
          <w:bCs/>
          <w:sz w:val="24"/>
          <w:szCs w:val="24"/>
        </w:rPr>
        <w:t>Монархианство</w:t>
      </w:r>
      <w:proofErr w:type="spellEnd"/>
      <w:r w:rsidRPr="005B6EAC">
        <w:rPr>
          <w:bCs/>
          <w:sz w:val="24"/>
          <w:szCs w:val="24"/>
        </w:rPr>
        <w:t xml:space="preserve">. Динамизм или </w:t>
      </w:r>
      <w:proofErr w:type="spellStart"/>
      <w:r w:rsidRPr="005B6EAC">
        <w:rPr>
          <w:bCs/>
          <w:sz w:val="24"/>
          <w:szCs w:val="24"/>
        </w:rPr>
        <w:t>адопцианство</w:t>
      </w:r>
      <w:proofErr w:type="spellEnd"/>
      <w:r w:rsidRPr="005B6EAC">
        <w:rPr>
          <w:bCs/>
          <w:sz w:val="24"/>
          <w:szCs w:val="24"/>
        </w:rPr>
        <w:t xml:space="preserve">. </w:t>
      </w:r>
      <w:r w:rsidRPr="005B6EAC">
        <w:rPr>
          <w:rFonts w:eastAsia="MS Mincho" w:hAnsi="MS Mincho"/>
          <w:bCs/>
          <w:sz w:val="24"/>
          <w:szCs w:val="24"/>
        </w:rPr>
        <w:t> </w:t>
      </w:r>
      <w:proofErr w:type="spellStart"/>
      <w:r w:rsidRPr="005B6EAC">
        <w:rPr>
          <w:bCs/>
          <w:sz w:val="24"/>
          <w:szCs w:val="24"/>
        </w:rPr>
        <w:t>Модализм</w:t>
      </w:r>
      <w:proofErr w:type="spellEnd"/>
      <w:r w:rsidRPr="005B6EAC">
        <w:rPr>
          <w:bCs/>
          <w:sz w:val="24"/>
          <w:szCs w:val="24"/>
        </w:rPr>
        <w:t xml:space="preserve">. Учение </w:t>
      </w:r>
      <w:proofErr w:type="spellStart"/>
      <w:r w:rsidRPr="005B6EAC">
        <w:rPr>
          <w:bCs/>
          <w:sz w:val="24"/>
          <w:szCs w:val="24"/>
        </w:rPr>
        <w:t>Оригена</w:t>
      </w:r>
      <w:proofErr w:type="spellEnd"/>
      <w:r w:rsidRPr="005B6EAC">
        <w:rPr>
          <w:bCs/>
          <w:sz w:val="24"/>
          <w:szCs w:val="24"/>
        </w:rPr>
        <w:t xml:space="preserve"> о Троице.</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Доктрина Ария. Опровержение арианства на Первом Вселенском соборе. Термин «единосущный» («</w:t>
      </w:r>
      <w:proofErr w:type="spellStart"/>
      <w:r w:rsidRPr="005B6EAC">
        <w:rPr>
          <w:bCs/>
          <w:sz w:val="24"/>
          <w:szCs w:val="24"/>
        </w:rPr>
        <w:t>омоусиос</w:t>
      </w:r>
      <w:proofErr w:type="spellEnd"/>
      <w:r w:rsidRPr="005B6EAC">
        <w:rPr>
          <w:bCs/>
          <w:sz w:val="24"/>
          <w:szCs w:val="24"/>
        </w:rPr>
        <w:t>»).</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троичности Лиц в Боге. Указания на троичность (множественность) Лиц в Боге в Ветхом Завете. Свидетельства о троичности в Новом Завете. Свидетельства Священного Писания о Божественном достоинстве и равенстве Божественных Лиц.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Божественном достоинстве Бога Сына и Его равенстве с Богом Отцом. Толкование так называемых "уничижительных мест" Евангелия.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Откровения о Божественном достоинстве Святого Духа и Его равенстве с Отцом и Сыном. </w:t>
      </w:r>
      <w:proofErr w:type="spellStart"/>
      <w:r w:rsidRPr="005B6EAC">
        <w:rPr>
          <w:bCs/>
          <w:sz w:val="24"/>
          <w:szCs w:val="24"/>
        </w:rPr>
        <w:t>Filioque</w:t>
      </w:r>
      <w:proofErr w:type="spellEnd"/>
      <w:r w:rsidRPr="005B6EAC">
        <w:rPr>
          <w:bCs/>
          <w:sz w:val="24"/>
          <w:szCs w:val="24"/>
        </w:rPr>
        <w:t>: история учения, его опровержение Православной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Различие Божественных Лиц по ипостасным свойствам. Отношения между Отцом и Сыном. Тринитарное положение Святого Духа. Личные (ипостасные) свойства. Почему Бог троичен в Лицах? Как правильно мыслить отношения Божественных Лиц, образ </w:t>
      </w:r>
      <w:r w:rsidRPr="005B6EAC">
        <w:rPr>
          <w:bCs/>
          <w:sz w:val="24"/>
          <w:szCs w:val="24"/>
        </w:rPr>
        <w:lastRenderedPageBreak/>
        <w:t xml:space="preserve">предвечного рождения и предвечного </w:t>
      </w:r>
      <w:proofErr w:type="spellStart"/>
      <w:r w:rsidRPr="005B6EAC">
        <w:rPr>
          <w:bCs/>
          <w:sz w:val="24"/>
          <w:szCs w:val="24"/>
        </w:rPr>
        <w:t>исхождения</w:t>
      </w:r>
      <w:proofErr w:type="spellEnd"/>
      <w:r w:rsidRPr="005B6EAC">
        <w:rPr>
          <w:bCs/>
          <w:sz w:val="24"/>
          <w:szCs w:val="24"/>
        </w:rPr>
        <w:t xml:space="preserve">.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 как Творец мира. Нехристианские концепции происхождения мира: Дуализм. Пантеизм. Сущность христианского учения о происхождении мира. Вечность Божественного замысла о мире. Участие всех Лиц Пресвятой Троицы в деле творения. Почему Бог сотворил мир? Для чего Бог сотворил мир? Хилиазм и его осуждение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Бог как </w:t>
      </w:r>
      <w:proofErr w:type="spellStart"/>
      <w:r w:rsidRPr="005B6EAC">
        <w:rPr>
          <w:bCs/>
          <w:sz w:val="24"/>
          <w:szCs w:val="24"/>
        </w:rPr>
        <w:t>Промыслитель</w:t>
      </w:r>
      <w:proofErr w:type="spellEnd"/>
      <w:r w:rsidRPr="005B6EAC">
        <w:rPr>
          <w:bCs/>
          <w:sz w:val="24"/>
          <w:szCs w:val="24"/>
        </w:rPr>
        <w:t xml:space="preserve"> мира. Действительность Промысла Божия. Ложные учения о Промысле. Действия Промысла Божия: </w:t>
      </w:r>
      <w:proofErr w:type="spellStart"/>
      <w:r w:rsidRPr="005B6EAC">
        <w:rPr>
          <w:bCs/>
          <w:sz w:val="24"/>
          <w:szCs w:val="24"/>
        </w:rPr>
        <w:t>Мирохранение</w:t>
      </w:r>
      <w:proofErr w:type="spellEnd"/>
      <w:r w:rsidRPr="005B6EAC">
        <w:rPr>
          <w:bCs/>
          <w:sz w:val="24"/>
          <w:szCs w:val="24"/>
        </w:rPr>
        <w:t xml:space="preserve">. </w:t>
      </w:r>
      <w:proofErr w:type="spellStart"/>
      <w:r w:rsidRPr="005B6EAC">
        <w:rPr>
          <w:bCs/>
          <w:sz w:val="24"/>
          <w:szCs w:val="24"/>
        </w:rPr>
        <w:t>Мироправление</w:t>
      </w:r>
      <w:proofErr w:type="spellEnd"/>
      <w:r w:rsidRPr="005B6EAC">
        <w:rPr>
          <w:bCs/>
          <w:sz w:val="24"/>
          <w:szCs w:val="24"/>
        </w:rPr>
        <w:t>. Участие Лиц Пресвятой Троицы в деле Промысла. О возможности познания Промысла Божия человеком.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Мир духовный или ангельский. Ангелы в Священном Писании. Сотворение ангелов Богом. Время сотворения ангелов. Природа ангелов. Свойства ангельской природы.</w:t>
      </w:r>
      <w:r w:rsidRPr="005B6EAC">
        <w:rPr>
          <w:rFonts w:ascii="MS Mincho" w:hAnsi="MS Mincho"/>
          <w:bCs/>
          <w:sz w:val="24"/>
          <w:szCs w:val="24"/>
        </w:rPr>
        <w:t> </w:t>
      </w:r>
      <w:r w:rsidRPr="005B6EAC">
        <w:rPr>
          <w:bCs/>
          <w:sz w:val="24"/>
          <w:szCs w:val="24"/>
        </w:rPr>
        <w:t xml:space="preserve"> Совершенство ангельской природы. Число ангелов. Небесная иерархия. Промысл </w:t>
      </w:r>
      <w:proofErr w:type="gramStart"/>
      <w:r w:rsidRPr="005B6EAC">
        <w:rPr>
          <w:bCs/>
          <w:sz w:val="24"/>
          <w:szCs w:val="24"/>
        </w:rPr>
        <w:t>Божий</w:t>
      </w:r>
      <w:proofErr w:type="gramEnd"/>
      <w:r w:rsidRPr="005B6EAC">
        <w:rPr>
          <w:bCs/>
          <w:sz w:val="24"/>
          <w:szCs w:val="24"/>
        </w:rPr>
        <w:t xml:space="preserve"> о мире духовном.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Сотворение человека. </w:t>
      </w:r>
      <w:proofErr w:type="spellStart"/>
      <w:r w:rsidRPr="005B6EAC">
        <w:rPr>
          <w:bCs/>
          <w:sz w:val="24"/>
          <w:szCs w:val="24"/>
        </w:rPr>
        <w:t>Двуединство</w:t>
      </w:r>
      <w:proofErr w:type="spellEnd"/>
      <w:r w:rsidRPr="005B6EAC">
        <w:rPr>
          <w:bCs/>
          <w:sz w:val="24"/>
          <w:szCs w:val="24"/>
        </w:rPr>
        <w:t xml:space="preserve"> человеческой природы. Состав человеческой природы: дихотомия и трихотомия. Значение тела в составе человеческой природы. Свойства человеческой души. Отличие души человеческой от душ животных.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Образ и подобие Божие в человеке. Назначение человека. Состояние человека до грехопадения. Первородный грех.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Домостроительстве. Предвечный совет Пресвятой Троицы о спасении человеческого рода. Участие Лиц Пресвятой Троицы в домостроительстве. Почему воплотился именно Сын Божий: ответы Святых Отцов. Причина и цель </w:t>
      </w:r>
      <w:proofErr w:type="spellStart"/>
      <w:r w:rsidRPr="005B6EAC">
        <w:rPr>
          <w:bCs/>
          <w:sz w:val="24"/>
          <w:szCs w:val="24"/>
        </w:rPr>
        <w:t>Боговоплощения</w:t>
      </w:r>
      <w:proofErr w:type="spellEnd"/>
      <w:r w:rsidRPr="005B6EAC">
        <w:rPr>
          <w:bCs/>
          <w:sz w:val="24"/>
          <w:szCs w:val="24"/>
        </w:rPr>
        <w:t xml:space="preserve">. Почему не скоро пришел на землю Спаситель?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Концепция возможности </w:t>
      </w:r>
      <w:proofErr w:type="spellStart"/>
      <w:r w:rsidRPr="005B6EAC">
        <w:rPr>
          <w:bCs/>
          <w:sz w:val="24"/>
          <w:szCs w:val="24"/>
        </w:rPr>
        <w:t>Боговоплощения</w:t>
      </w:r>
      <w:proofErr w:type="spellEnd"/>
      <w:r w:rsidRPr="005B6EAC">
        <w:rPr>
          <w:bCs/>
          <w:sz w:val="24"/>
          <w:szCs w:val="24"/>
        </w:rPr>
        <w:t xml:space="preserve"> без грехопадения Адама. Воплотился бы Сын Божий, если бы прародители не согрешили? Мнение преп. Максима Исповедника. Развитие концепции </w:t>
      </w:r>
      <w:proofErr w:type="spellStart"/>
      <w:r w:rsidRPr="005B6EAC">
        <w:rPr>
          <w:bCs/>
          <w:sz w:val="24"/>
          <w:szCs w:val="24"/>
        </w:rPr>
        <w:t>Боговоплощения</w:t>
      </w:r>
      <w:proofErr w:type="spellEnd"/>
      <w:r w:rsidRPr="005B6EAC">
        <w:rPr>
          <w:bCs/>
          <w:sz w:val="24"/>
          <w:szCs w:val="24"/>
        </w:rPr>
        <w:t xml:space="preserve"> без грехопадения в трудах западных богословов.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Учение о Лице нашего Спасителя или о таинстве Воплощения. Господь Иисус Христос есть истинный Бог. Господь Иисус Христос есть истинный человек. Свидетельства Откровения о человечестве Иисуса Христа. Заблуждения относительно человечества Иисуса Христа. </w:t>
      </w:r>
      <w:proofErr w:type="spellStart"/>
      <w:r w:rsidRPr="005B6EAC">
        <w:rPr>
          <w:bCs/>
          <w:sz w:val="24"/>
          <w:szCs w:val="24"/>
        </w:rPr>
        <w:t>Докетизм</w:t>
      </w:r>
      <w:proofErr w:type="spellEnd"/>
      <w:r w:rsidRPr="005B6EAC">
        <w:rPr>
          <w:bCs/>
          <w:sz w:val="24"/>
          <w:szCs w:val="24"/>
        </w:rPr>
        <w:t>. Отличие Иисуса Христа от нас по человечеству.</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Начало </w:t>
      </w:r>
      <w:proofErr w:type="spellStart"/>
      <w:r w:rsidRPr="005B6EAC">
        <w:rPr>
          <w:bCs/>
          <w:sz w:val="24"/>
          <w:szCs w:val="24"/>
        </w:rPr>
        <w:t>христологических</w:t>
      </w:r>
      <w:proofErr w:type="spellEnd"/>
      <w:r w:rsidRPr="005B6EAC">
        <w:rPr>
          <w:bCs/>
          <w:sz w:val="24"/>
          <w:szCs w:val="24"/>
        </w:rPr>
        <w:t xml:space="preserve"> споров. </w:t>
      </w:r>
      <w:proofErr w:type="spellStart"/>
      <w:r w:rsidRPr="005B6EAC">
        <w:rPr>
          <w:bCs/>
          <w:sz w:val="24"/>
          <w:szCs w:val="24"/>
        </w:rPr>
        <w:t>Аполлинарий</w:t>
      </w:r>
      <w:proofErr w:type="spellEnd"/>
      <w:r w:rsidRPr="005B6EAC">
        <w:rPr>
          <w:bCs/>
          <w:sz w:val="24"/>
          <w:szCs w:val="24"/>
        </w:rPr>
        <w:t xml:space="preserve"> Лаодикийский. Ересь </w:t>
      </w:r>
      <w:proofErr w:type="spellStart"/>
      <w:r w:rsidRPr="005B6EAC">
        <w:rPr>
          <w:bCs/>
          <w:sz w:val="24"/>
          <w:szCs w:val="24"/>
        </w:rPr>
        <w:t>Аполлинария</w:t>
      </w:r>
      <w:proofErr w:type="spellEnd"/>
      <w:r w:rsidRPr="005B6EAC">
        <w:rPr>
          <w:bCs/>
          <w:sz w:val="24"/>
          <w:szCs w:val="24"/>
        </w:rPr>
        <w:t xml:space="preserve"> и опровержение ее Святыми Отцами.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Православное учение о Лице Искупителя. Образ ипостасного соединения во Христе двух </w:t>
      </w:r>
      <w:proofErr w:type="spellStart"/>
      <w:r w:rsidRPr="005B6EAC">
        <w:rPr>
          <w:bCs/>
          <w:sz w:val="24"/>
          <w:szCs w:val="24"/>
        </w:rPr>
        <w:t>естеств</w:t>
      </w:r>
      <w:proofErr w:type="spellEnd"/>
      <w:r w:rsidRPr="005B6EAC">
        <w:rPr>
          <w:bCs/>
          <w:sz w:val="24"/>
          <w:szCs w:val="24"/>
        </w:rPr>
        <w:t>. Следствия ипостасного соединения двух природ в Иисусе Христе. По отношению к Нему</w:t>
      </w:r>
      <w:proofErr w:type="gramStart"/>
      <w:r w:rsidRPr="005B6EAC">
        <w:rPr>
          <w:bCs/>
          <w:sz w:val="24"/>
          <w:szCs w:val="24"/>
        </w:rPr>
        <w:t xml:space="preserve"> С</w:t>
      </w:r>
      <w:proofErr w:type="gramEnd"/>
      <w:r w:rsidRPr="005B6EAC">
        <w:rPr>
          <w:bCs/>
          <w:sz w:val="24"/>
          <w:szCs w:val="24"/>
        </w:rPr>
        <w:t>амому. По отношению к Пресвятой Троице. По отношению к Деве Марии.</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Несторианство</w:t>
      </w:r>
      <w:proofErr w:type="spellEnd"/>
      <w:r w:rsidRPr="005B6EAC">
        <w:rPr>
          <w:bCs/>
          <w:sz w:val="24"/>
          <w:szCs w:val="24"/>
        </w:rPr>
        <w:t>: краткая история и суть ереси. Победа над ересью на Третьем Вселенском соборе. Православное учение о Пресвятой Богородице.</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Орос</w:t>
      </w:r>
      <w:proofErr w:type="spellEnd"/>
      <w:r w:rsidRPr="005B6EAC">
        <w:rPr>
          <w:bCs/>
          <w:sz w:val="24"/>
          <w:szCs w:val="24"/>
        </w:rPr>
        <w:t xml:space="preserve"> Халкидонского Собора. Образ соединения двух </w:t>
      </w:r>
      <w:proofErr w:type="spellStart"/>
      <w:r w:rsidRPr="005B6EAC">
        <w:rPr>
          <w:bCs/>
          <w:sz w:val="24"/>
          <w:szCs w:val="24"/>
        </w:rPr>
        <w:t>естеств</w:t>
      </w:r>
      <w:proofErr w:type="spellEnd"/>
      <w:r w:rsidRPr="005B6EAC">
        <w:rPr>
          <w:bCs/>
          <w:sz w:val="24"/>
          <w:szCs w:val="24"/>
        </w:rPr>
        <w:t xml:space="preserve"> во Христе. </w:t>
      </w:r>
      <w:proofErr w:type="spellStart"/>
      <w:r w:rsidRPr="005B6EAC">
        <w:rPr>
          <w:bCs/>
          <w:sz w:val="24"/>
          <w:szCs w:val="24"/>
        </w:rPr>
        <w:t>Христологическая</w:t>
      </w:r>
      <w:proofErr w:type="spellEnd"/>
      <w:r w:rsidRPr="005B6EAC">
        <w:rPr>
          <w:bCs/>
          <w:sz w:val="24"/>
          <w:szCs w:val="24"/>
        </w:rPr>
        <w:t xml:space="preserve"> терминология.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Полемика с монофизитством и </w:t>
      </w:r>
      <w:proofErr w:type="spellStart"/>
      <w:r w:rsidRPr="005B6EAC">
        <w:rPr>
          <w:bCs/>
          <w:sz w:val="24"/>
          <w:szCs w:val="24"/>
        </w:rPr>
        <w:t>несторианством</w:t>
      </w:r>
      <w:proofErr w:type="spellEnd"/>
      <w:r w:rsidRPr="005B6EAC">
        <w:rPr>
          <w:bCs/>
          <w:sz w:val="24"/>
          <w:szCs w:val="24"/>
        </w:rPr>
        <w:t xml:space="preserve"> после Халкидонского Собора. Ересь монофелитства. Учение о </w:t>
      </w:r>
      <w:proofErr w:type="spellStart"/>
      <w:r w:rsidRPr="005B6EAC">
        <w:rPr>
          <w:bCs/>
          <w:sz w:val="24"/>
          <w:szCs w:val="24"/>
        </w:rPr>
        <w:t>воипостасности</w:t>
      </w:r>
      <w:proofErr w:type="spellEnd"/>
      <w:r w:rsidRPr="005B6EAC">
        <w:rPr>
          <w:bCs/>
          <w:sz w:val="24"/>
          <w:szCs w:val="24"/>
        </w:rPr>
        <w:t xml:space="preserve"> человеческой природы во Христе. Лицо Господа Иисуса Христа.</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Афтартодокетизм</w:t>
      </w:r>
      <w:proofErr w:type="spellEnd"/>
      <w:r w:rsidRPr="005B6EAC">
        <w:rPr>
          <w:bCs/>
          <w:sz w:val="24"/>
          <w:szCs w:val="24"/>
        </w:rPr>
        <w:t xml:space="preserve">. Уничижение Господа Иисуса Христа. </w:t>
      </w:r>
      <w:proofErr w:type="spellStart"/>
      <w:r w:rsidRPr="005B6EAC">
        <w:rPr>
          <w:bCs/>
          <w:sz w:val="24"/>
          <w:szCs w:val="24"/>
        </w:rPr>
        <w:t>Неукоризненные</w:t>
      </w:r>
      <w:proofErr w:type="spellEnd"/>
      <w:r w:rsidRPr="005B6EAC">
        <w:rPr>
          <w:bCs/>
          <w:sz w:val="24"/>
          <w:szCs w:val="24"/>
        </w:rPr>
        <w:t xml:space="preserve"> страсти. Естественность и добровольность страданий Христа. Тление и нетление.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Понятие об Искуплении в свете Священного Писания. Необходимость Искупления для спасения человека. Цель Искупления. Изменение отношений между Богом и человеком вследствие Искупления. Искупление – Откровение Божественной любви к человеку. Библейские и святоотеческие образы Искупления.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Юридическая теория спасения: происхождение, главные положения, представленность в католическом и православном богословии, ошибка католического богословия,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Нравственная теория спасения: происхождение, главные положения, представленность в православном богословии,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Учение об Искуплении современных православных богословов</w:t>
      </w:r>
      <w:proofErr w:type="gramStart"/>
      <w:r w:rsidRPr="005B6EAC">
        <w:rPr>
          <w:bCs/>
          <w:sz w:val="24"/>
          <w:szCs w:val="24"/>
        </w:rPr>
        <w:t>.</w:t>
      </w:r>
      <w:proofErr w:type="gramEnd"/>
      <w:r w:rsidRPr="005B6EAC">
        <w:rPr>
          <w:bCs/>
          <w:sz w:val="24"/>
          <w:szCs w:val="24"/>
        </w:rPr>
        <w:t xml:space="preserve"> (“</w:t>
      </w:r>
      <w:proofErr w:type="gramStart"/>
      <w:r w:rsidRPr="005B6EAC">
        <w:rPr>
          <w:bCs/>
          <w:sz w:val="24"/>
          <w:szCs w:val="24"/>
        </w:rPr>
        <w:t>о</w:t>
      </w:r>
      <w:proofErr w:type="gramEnd"/>
      <w:r w:rsidRPr="005B6EAC">
        <w:rPr>
          <w:bCs/>
          <w:sz w:val="24"/>
          <w:szCs w:val="24"/>
        </w:rPr>
        <w:t xml:space="preserve">рганическая” теория).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lastRenderedPageBreak/>
        <w:t xml:space="preserve">Почему дело Искупления, совершенное Христом Спасителем, связано для Него с величайшим подвигом? Как примирить учение о Божественном милосердии с идеей Божественной правды и справедливости.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Составляющие Искупления: </w:t>
      </w:r>
      <w:proofErr w:type="spellStart"/>
      <w:r w:rsidRPr="005B6EAC">
        <w:rPr>
          <w:bCs/>
          <w:sz w:val="24"/>
          <w:szCs w:val="24"/>
        </w:rPr>
        <w:t>Боговоплощение</w:t>
      </w:r>
      <w:proofErr w:type="spellEnd"/>
      <w:r w:rsidRPr="005B6EAC">
        <w:rPr>
          <w:bCs/>
          <w:sz w:val="24"/>
          <w:szCs w:val="24"/>
        </w:rPr>
        <w:t xml:space="preserve">. Учение Господа нашего Иисуса Христа. Чудеса Спасителя. Крестная смерть. Сошествие Иисуса Христа </w:t>
      </w:r>
      <w:proofErr w:type="gramStart"/>
      <w:r w:rsidRPr="005B6EAC">
        <w:rPr>
          <w:bCs/>
          <w:sz w:val="24"/>
          <w:szCs w:val="24"/>
        </w:rPr>
        <w:t>во</w:t>
      </w:r>
      <w:proofErr w:type="gramEnd"/>
      <w:r w:rsidRPr="005B6EAC">
        <w:rPr>
          <w:bCs/>
          <w:sz w:val="24"/>
          <w:szCs w:val="24"/>
        </w:rPr>
        <w:t xml:space="preserve"> ад и победа над адом. Воскресение Господа Иисуса Христа. Вознесение Господа Иисуса Христа на небо. Вечное царствование Иисуса Христа </w:t>
      </w:r>
      <w:proofErr w:type="gramStart"/>
      <w:r w:rsidRPr="005B6EAC">
        <w:rPr>
          <w:bCs/>
          <w:sz w:val="24"/>
          <w:szCs w:val="24"/>
        </w:rPr>
        <w:t>по</w:t>
      </w:r>
      <w:proofErr w:type="gramEnd"/>
      <w:r w:rsidRPr="005B6EAC">
        <w:rPr>
          <w:bCs/>
          <w:sz w:val="24"/>
          <w:szCs w:val="24"/>
        </w:rPr>
        <w:t xml:space="preserve"> Вознесении на небо.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Спасительные плоды искупительного подвига Иисуса Христа: Освобождение от наказания. Очищение от грехов. Примирение с Богом. Плоды искупительного подвига по отношению к следствиям падения. Дарование полноты благ.</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Божественной помощи для усвоения людьми даруемого им во Христе и Христом Спасения. Учение о благодати как о силе, нас освящающей. Понятие о благодати в свете </w:t>
      </w:r>
      <w:proofErr w:type="spellStart"/>
      <w:r w:rsidRPr="005B6EAC">
        <w:rPr>
          <w:bCs/>
          <w:sz w:val="24"/>
          <w:szCs w:val="24"/>
        </w:rPr>
        <w:t>Свщ</w:t>
      </w:r>
      <w:proofErr w:type="spellEnd"/>
      <w:r w:rsidRPr="005B6EAC">
        <w:rPr>
          <w:bCs/>
          <w:sz w:val="24"/>
          <w:szCs w:val="24"/>
        </w:rPr>
        <w:t xml:space="preserve">. Писания. Участие Лиц Святой Троицы в </w:t>
      </w:r>
      <w:proofErr w:type="spellStart"/>
      <w:r w:rsidRPr="005B6EAC">
        <w:rPr>
          <w:bCs/>
          <w:sz w:val="24"/>
          <w:szCs w:val="24"/>
        </w:rPr>
        <w:t>раздаянии</w:t>
      </w:r>
      <w:proofErr w:type="spellEnd"/>
      <w:r w:rsidRPr="005B6EAC">
        <w:rPr>
          <w:bCs/>
          <w:sz w:val="24"/>
          <w:szCs w:val="24"/>
        </w:rPr>
        <w:t xml:space="preserve"> благодати.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Отношение благодати к свободе. Ложные учения об отношении благодати к свободе. </w:t>
      </w:r>
      <w:proofErr w:type="spellStart"/>
      <w:r w:rsidRPr="005B6EAC">
        <w:rPr>
          <w:bCs/>
          <w:sz w:val="24"/>
          <w:szCs w:val="24"/>
        </w:rPr>
        <w:t>Пелагианство</w:t>
      </w:r>
      <w:proofErr w:type="spellEnd"/>
      <w:r w:rsidRPr="005B6EAC">
        <w:rPr>
          <w:bCs/>
          <w:sz w:val="24"/>
          <w:szCs w:val="24"/>
        </w:rPr>
        <w:t xml:space="preserve">. Учение </w:t>
      </w:r>
      <w:proofErr w:type="spellStart"/>
      <w:r w:rsidRPr="005B6EAC">
        <w:rPr>
          <w:bCs/>
          <w:sz w:val="24"/>
          <w:szCs w:val="24"/>
        </w:rPr>
        <w:t>блж</w:t>
      </w:r>
      <w:proofErr w:type="spellEnd"/>
      <w:r w:rsidRPr="005B6EAC">
        <w:rPr>
          <w:bCs/>
          <w:sz w:val="24"/>
          <w:szCs w:val="24"/>
        </w:rPr>
        <w:t>. Августина. Православное учение об отношении благодати к свободе. Значение веры и добрых дел в устроении спасения.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Церковь как орудие, через которое Господь совершает наше спасение. Понятие о Церкви Христовой. Понятие о Церкви Христовой на земле. Основание Церкви Господом Иисусом Христом. Цель и назначение Церкви.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Иисус Христос — Глава Церкви, и </w:t>
      </w:r>
      <w:proofErr w:type="spellStart"/>
      <w:r w:rsidRPr="005B6EAC">
        <w:rPr>
          <w:bCs/>
          <w:sz w:val="24"/>
          <w:szCs w:val="24"/>
        </w:rPr>
        <w:t>Святый</w:t>
      </w:r>
      <w:proofErr w:type="spellEnd"/>
      <w:r w:rsidRPr="005B6EAC">
        <w:rPr>
          <w:bCs/>
          <w:sz w:val="24"/>
          <w:szCs w:val="24"/>
        </w:rPr>
        <w:t xml:space="preserve"> Дух — Параклит. </w:t>
      </w:r>
      <w:proofErr w:type="spellStart"/>
      <w:r w:rsidRPr="005B6EAC">
        <w:rPr>
          <w:bCs/>
          <w:sz w:val="24"/>
          <w:szCs w:val="24"/>
        </w:rPr>
        <w:t>Христологический</w:t>
      </w:r>
      <w:proofErr w:type="spellEnd"/>
      <w:r w:rsidRPr="005B6EAC">
        <w:rPr>
          <w:bCs/>
          <w:sz w:val="24"/>
          <w:szCs w:val="24"/>
        </w:rPr>
        <w:t xml:space="preserve"> и </w:t>
      </w:r>
      <w:proofErr w:type="spellStart"/>
      <w:r w:rsidRPr="005B6EAC">
        <w:rPr>
          <w:bCs/>
          <w:sz w:val="24"/>
          <w:szCs w:val="24"/>
        </w:rPr>
        <w:t>пневматологический</w:t>
      </w:r>
      <w:proofErr w:type="spellEnd"/>
      <w:r w:rsidRPr="005B6EAC">
        <w:rPr>
          <w:bCs/>
          <w:sz w:val="24"/>
          <w:szCs w:val="24"/>
        </w:rPr>
        <w:t xml:space="preserve"> аспекты Церкви. </w:t>
      </w:r>
      <w:proofErr w:type="spellStart"/>
      <w:r w:rsidRPr="005B6EAC">
        <w:rPr>
          <w:bCs/>
          <w:sz w:val="24"/>
          <w:szCs w:val="24"/>
        </w:rPr>
        <w:t>Христологический</w:t>
      </w:r>
      <w:proofErr w:type="spellEnd"/>
      <w:r w:rsidRPr="005B6EAC">
        <w:rPr>
          <w:bCs/>
          <w:sz w:val="24"/>
          <w:szCs w:val="24"/>
        </w:rPr>
        <w:t xml:space="preserve"> и </w:t>
      </w:r>
      <w:proofErr w:type="spellStart"/>
      <w:r w:rsidRPr="005B6EAC">
        <w:rPr>
          <w:bCs/>
          <w:sz w:val="24"/>
          <w:szCs w:val="24"/>
        </w:rPr>
        <w:t>пневматологический</w:t>
      </w:r>
      <w:proofErr w:type="spellEnd"/>
      <w:r w:rsidRPr="005B6EAC">
        <w:rPr>
          <w:bCs/>
          <w:sz w:val="24"/>
          <w:szCs w:val="24"/>
        </w:rPr>
        <w:t xml:space="preserve"> аспекты Церкви в их единстве.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Существенные свойства истинной Церкви Христовой. Единство Церкви. Святость Церкви.</w:t>
      </w:r>
      <w:r w:rsidR="00086E76" w:rsidRPr="005B6EAC">
        <w:rPr>
          <w:bCs/>
          <w:sz w:val="24"/>
          <w:szCs w:val="24"/>
        </w:rPr>
        <w:t xml:space="preserve"> </w:t>
      </w:r>
      <w:r w:rsidRPr="005B6EAC">
        <w:rPr>
          <w:bCs/>
          <w:sz w:val="24"/>
          <w:szCs w:val="24"/>
        </w:rPr>
        <w:t xml:space="preserve">Соборность, или </w:t>
      </w:r>
      <w:proofErr w:type="spellStart"/>
      <w:r w:rsidRPr="005B6EAC">
        <w:rPr>
          <w:bCs/>
          <w:sz w:val="24"/>
          <w:szCs w:val="24"/>
        </w:rPr>
        <w:t>кафоличность</w:t>
      </w:r>
      <w:proofErr w:type="spellEnd"/>
      <w:r w:rsidRPr="005B6EAC">
        <w:rPr>
          <w:bCs/>
          <w:sz w:val="24"/>
          <w:szCs w:val="24"/>
        </w:rPr>
        <w:t xml:space="preserve"> Церкви. Апостольство Церкви.</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Паламитские</w:t>
      </w:r>
      <w:proofErr w:type="spellEnd"/>
      <w:r w:rsidRPr="005B6EAC">
        <w:rPr>
          <w:bCs/>
          <w:sz w:val="24"/>
          <w:szCs w:val="24"/>
        </w:rPr>
        <w:t xml:space="preserve"> споры в Византии. </w:t>
      </w:r>
      <w:proofErr w:type="spellStart"/>
      <w:r w:rsidRPr="005B6EAC">
        <w:rPr>
          <w:bCs/>
          <w:sz w:val="24"/>
          <w:szCs w:val="24"/>
        </w:rPr>
        <w:t>Свт</w:t>
      </w:r>
      <w:proofErr w:type="spellEnd"/>
      <w:r w:rsidR="00086E76" w:rsidRPr="005B6EAC">
        <w:rPr>
          <w:bCs/>
          <w:sz w:val="24"/>
          <w:szCs w:val="24"/>
        </w:rPr>
        <w:t xml:space="preserve">. Григорий </w:t>
      </w:r>
      <w:proofErr w:type="spellStart"/>
      <w:r w:rsidR="00086E76" w:rsidRPr="005B6EAC">
        <w:rPr>
          <w:bCs/>
          <w:sz w:val="24"/>
          <w:szCs w:val="24"/>
        </w:rPr>
        <w:t>Палама</w:t>
      </w:r>
      <w:proofErr w:type="spellEnd"/>
      <w:r w:rsidR="00086E76" w:rsidRPr="005B6EAC">
        <w:rPr>
          <w:bCs/>
          <w:sz w:val="24"/>
          <w:szCs w:val="24"/>
        </w:rPr>
        <w:t xml:space="preserve"> и его учение.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Богоучрежденная церковная иерархия. Апостолы. Епископы. Пресвитеры. Диаконы.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Вселенский Собор как высший орган церковной власти.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принадлежать к Церкви для спасения. Понятие о границах Церкви.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Союз между Церковью земною и Церковью небесной. Ходатайства святых за верующих, живу</w:t>
      </w:r>
      <w:r w:rsidR="00086E76" w:rsidRPr="005B6EAC">
        <w:rPr>
          <w:bCs/>
          <w:sz w:val="24"/>
          <w:szCs w:val="24"/>
        </w:rPr>
        <w:t>щих на земле. Почитание святых.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Почитание мощей святых угодников Божиих. Почитание святых икон.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Основные понятия о Таинствах. Действительность и действенность Таинств. Таинство Крещения. Таинство Миропомазания. Миро, его освящение.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Таинство Евхаристии. Установление таинства Евхаристии. </w:t>
      </w:r>
      <w:proofErr w:type="spellStart"/>
      <w:r w:rsidRPr="005B6EAC">
        <w:rPr>
          <w:bCs/>
          <w:sz w:val="24"/>
          <w:szCs w:val="24"/>
        </w:rPr>
        <w:t>Преложение</w:t>
      </w:r>
      <w:proofErr w:type="spellEnd"/>
      <w:r w:rsidRPr="005B6EAC">
        <w:rPr>
          <w:bCs/>
          <w:sz w:val="24"/>
          <w:szCs w:val="24"/>
        </w:rPr>
        <w:t xml:space="preserve"> хлеба и вина в таинстве Евхаристии. </w:t>
      </w:r>
      <w:proofErr w:type="spellStart"/>
      <w:r w:rsidRPr="005B6EAC">
        <w:rPr>
          <w:bCs/>
          <w:sz w:val="24"/>
          <w:szCs w:val="24"/>
        </w:rPr>
        <w:t>Преложение</w:t>
      </w:r>
      <w:proofErr w:type="spellEnd"/>
      <w:r w:rsidRPr="005B6EAC">
        <w:rPr>
          <w:bCs/>
          <w:sz w:val="24"/>
          <w:szCs w:val="24"/>
        </w:rPr>
        <w:t xml:space="preserve"> и </w:t>
      </w:r>
      <w:proofErr w:type="spellStart"/>
      <w:r w:rsidRPr="005B6EAC">
        <w:rPr>
          <w:bCs/>
          <w:sz w:val="24"/>
          <w:szCs w:val="24"/>
        </w:rPr>
        <w:t>пресуществление</w:t>
      </w:r>
      <w:proofErr w:type="spellEnd"/>
      <w:r w:rsidRPr="005B6EAC">
        <w:rPr>
          <w:bCs/>
          <w:sz w:val="24"/>
          <w:szCs w:val="24"/>
        </w:rPr>
        <w:t xml:space="preserve">. Образ пребывания Господа Иисуса Христа в Святых Дарах. Отношение Евхаристии к </w:t>
      </w:r>
      <w:proofErr w:type="spellStart"/>
      <w:r w:rsidRPr="005B6EAC">
        <w:rPr>
          <w:bCs/>
          <w:sz w:val="24"/>
          <w:szCs w:val="24"/>
        </w:rPr>
        <w:t>Голгофской</w:t>
      </w:r>
      <w:proofErr w:type="spellEnd"/>
      <w:r w:rsidRPr="005B6EAC">
        <w:rPr>
          <w:bCs/>
          <w:sz w:val="24"/>
          <w:szCs w:val="24"/>
        </w:rPr>
        <w:t xml:space="preserve"> Жертве. Евхаристия как Жертва. Необходимость и спасительность причащения Святых Тайн.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Покаяния. Епитимии. Таинство Священства. Безбрачие епископов.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Брака. Монашество. Таинство Елеосвящения.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Телесная смерть и бессмертие души. Частный суд. </w:t>
      </w:r>
      <w:proofErr w:type="spellStart"/>
      <w:r w:rsidRPr="005B6EAC">
        <w:rPr>
          <w:bCs/>
          <w:sz w:val="24"/>
          <w:szCs w:val="24"/>
        </w:rPr>
        <w:t>Мздовоздаяние</w:t>
      </w:r>
      <w:proofErr w:type="spellEnd"/>
      <w:r w:rsidRPr="005B6EAC">
        <w:rPr>
          <w:bCs/>
          <w:sz w:val="24"/>
          <w:szCs w:val="24"/>
        </w:rPr>
        <w:t xml:space="preserve"> после частного суда. Состояние душ праведных после частного суда. Состояние душ грешников после частного суда. Молитвы Церкви за усопших. Загробная участь младенцев.</w:t>
      </w:r>
    </w:p>
    <w:p w:rsidR="00C112DF"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Второе Пришествие. Неизвестность времени Второго пришествия. Признаки Второго пришествия. Антихрист и время его пришествия. Представление об антихристе в свете Священного Писания и Священного Предания. Брань антихриста с царством Христовым и поражение его от Господа. Второе пришествие Христово. Воскресение мертвых, его действительность.</w:t>
      </w:r>
    </w:p>
    <w:p w:rsidR="00843F3F" w:rsidRPr="005B6EAC" w:rsidRDefault="00843F3F" w:rsidP="00843F3F">
      <w:pPr>
        <w:widowControl w:val="0"/>
        <w:autoSpaceDE w:val="0"/>
        <w:autoSpaceDN w:val="0"/>
        <w:adjustRightInd w:val="0"/>
        <w:spacing w:after="0" w:line="269"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843F3F" w:rsidRPr="005B6EAC" w:rsidRDefault="00843F3F"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 xml:space="preserve">Давыденков О., </w:t>
      </w:r>
      <w:proofErr w:type="spellStart"/>
      <w:r w:rsidRPr="005B6EAC">
        <w:rPr>
          <w:rFonts w:ascii="Times New Roman" w:hAnsi="Times New Roman"/>
          <w:sz w:val="24"/>
          <w:szCs w:val="24"/>
          <w:lang w:val="ru-RU"/>
        </w:rPr>
        <w:t>иер</w:t>
      </w:r>
      <w:proofErr w:type="spellEnd"/>
      <w:r w:rsidRPr="005B6EAC">
        <w:rPr>
          <w:rFonts w:ascii="Times New Roman" w:hAnsi="Times New Roman"/>
          <w:sz w:val="24"/>
          <w:szCs w:val="24"/>
          <w:lang w:val="ru-RU"/>
        </w:rPr>
        <w:t>. Догматическое богословие. Курс лекций. ПСТГУ.</w:t>
      </w:r>
      <w:r w:rsidR="00743063" w:rsidRPr="005B6EAC">
        <w:rPr>
          <w:rFonts w:ascii="Times New Roman" w:hAnsi="Times New Roman"/>
          <w:sz w:val="24"/>
          <w:szCs w:val="24"/>
          <w:lang w:val="ru-RU"/>
        </w:rPr>
        <w:t xml:space="preserve"> </w:t>
      </w:r>
      <w:r w:rsidRPr="005B6EAC">
        <w:rPr>
          <w:rFonts w:ascii="Times New Roman" w:hAnsi="Times New Roman"/>
          <w:sz w:val="24"/>
          <w:szCs w:val="24"/>
          <w:lang w:val="ru-RU"/>
        </w:rPr>
        <w:t>М., 2013.</w:t>
      </w:r>
    </w:p>
    <w:p w:rsidR="00743063" w:rsidRPr="005B6EAC" w:rsidRDefault="00743063" w:rsidP="000F45A2">
      <w:pPr>
        <w:pStyle w:val="a5"/>
        <w:widowControl w:val="0"/>
        <w:numPr>
          <w:ilvl w:val="0"/>
          <w:numId w:val="10"/>
        </w:numPr>
        <w:tabs>
          <w:tab w:val="num" w:pos="426"/>
        </w:tabs>
        <w:overflowPunct w:val="0"/>
        <w:autoSpaceDE w:val="0"/>
        <w:autoSpaceDN w:val="0"/>
        <w:adjustRightInd w:val="0"/>
        <w:spacing w:after="0" w:line="253" w:lineRule="auto"/>
        <w:ind w:left="0" w:firstLine="709"/>
        <w:jc w:val="both"/>
        <w:rPr>
          <w:rFonts w:ascii="Times New Roman" w:hAnsi="Times New Roman"/>
          <w:sz w:val="24"/>
          <w:szCs w:val="24"/>
          <w:lang w:val="ru-RU"/>
        </w:rPr>
      </w:pPr>
      <w:proofErr w:type="spellStart"/>
      <w:r w:rsidRPr="005B6EAC">
        <w:rPr>
          <w:rFonts w:ascii="Times New Roman" w:hAnsi="Times New Roman"/>
          <w:sz w:val="24"/>
          <w:szCs w:val="24"/>
          <w:lang w:val="ru-RU"/>
        </w:rPr>
        <w:t>Болотов</w:t>
      </w:r>
      <w:proofErr w:type="spellEnd"/>
      <w:r w:rsidRPr="005B6EAC">
        <w:rPr>
          <w:rFonts w:ascii="Times New Roman" w:hAnsi="Times New Roman"/>
          <w:sz w:val="24"/>
          <w:szCs w:val="24"/>
          <w:lang w:val="ru-RU"/>
        </w:rPr>
        <w:t xml:space="preserve"> В.В. Лекции по истории древней Церкви, т.1, М., 1994.</w:t>
      </w:r>
    </w:p>
    <w:p w:rsidR="00743063" w:rsidRPr="005B6EAC" w:rsidRDefault="00743063"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Лебедев А.П. Церковная историография СПб 1903.</w:t>
      </w:r>
    </w:p>
    <w:p w:rsidR="00B3402F" w:rsidRDefault="00B3402F" w:rsidP="00B3402F">
      <w:pPr>
        <w:pStyle w:val="a5"/>
        <w:spacing w:after="0" w:line="100" w:lineRule="atLeast"/>
        <w:ind w:left="2093"/>
        <w:rPr>
          <w:rFonts w:ascii="Times New Roman" w:hAnsi="Times New Roman"/>
          <w:b/>
          <w:bCs/>
          <w:sz w:val="24"/>
          <w:szCs w:val="24"/>
          <w:lang w:val="ru-RU"/>
        </w:rPr>
      </w:pPr>
    </w:p>
    <w:p w:rsidR="00B3402F" w:rsidRPr="00B3402F" w:rsidRDefault="00B3402F" w:rsidP="00B3402F">
      <w:pPr>
        <w:pStyle w:val="a5"/>
        <w:spacing w:after="0" w:line="100" w:lineRule="atLeast"/>
        <w:ind w:left="0"/>
        <w:jc w:val="center"/>
        <w:rPr>
          <w:rFonts w:ascii="Times New Roman" w:hAnsi="Times New Roman"/>
          <w:b/>
          <w:bCs/>
          <w:sz w:val="24"/>
          <w:szCs w:val="24"/>
          <w:lang w:val="ru-RU"/>
        </w:rPr>
      </w:pPr>
      <w:r w:rsidRPr="00B3402F">
        <w:rPr>
          <w:rFonts w:ascii="Times New Roman" w:hAnsi="Times New Roman"/>
          <w:b/>
          <w:bCs/>
          <w:sz w:val="24"/>
          <w:szCs w:val="24"/>
          <w:lang w:val="ru-RU"/>
        </w:rPr>
        <w:lastRenderedPageBreak/>
        <w:t xml:space="preserve">Вопросы для итогового экзамена </w:t>
      </w:r>
      <w:r>
        <w:rPr>
          <w:rFonts w:ascii="Times New Roman" w:hAnsi="Times New Roman"/>
          <w:b/>
          <w:bCs/>
          <w:sz w:val="24"/>
          <w:szCs w:val="24"/>
          <w:lang w:val="ru-RU"/>
        </w:rPr>
        <w:t>по Священному Писанию Ветхого Завета</w:t>
      </w:r>
      <w:r w:rsidRPr="00B3402F">
        <w:rPr>
          <w:rFonts w:ascii="Times New Roman" w:hAnsi="Times New Roman"/>
          <w:b/>
          <w:bCs/>
          <w:sz w:val="24"/>
          <w:szCs w:val="24"/>
          <w:lang w:val="ru-RU"/>
        </w:rPr>
        <w:t xml:space="preserve"> </w:t>
      </w:r>
      <w:r>
        <w:rPr>
          <w:rFonts w:ascii="Times New Roman" w:hAnsi="Times New Roman"/>
          <w:b/>
          <w:bCs/>
          <w:sz w:val="24"/>
          <w:szCs w:val="24"/>
          <w:lang w:val="ru-RU"/>
        </w:rPr>
        <w:t xml:space="preserve">для </w:t>
      </w:r>
      <w:r w:rsidRPr="00B3402F">
        <w:rPr>
          <w:rFonts w:ascii="Times New Roman" w:hAnsi="Times New Roman"/>
          <w:b/>
          <w:bCs/>
          <w:sz w:val="24"/>
          <w:szCs w:val="24"/>
          <w:lang w:val="ru-RU"/>
        </w:rPr>
        <w:t>выпускников Оренбургской духовной семинарии</w:t>
      </w:r>
    </w:p>
    <w:p w:rsidR="00843F3F"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w:t>
      </w:r>
      <w:r w:rsidRPr="00F20CD6">
        <w:rPr>
          <w:rFonts w:ascii="Times New Roman" w:hAnsi="Times New Roman"/>
          <w:sz w:val="24"/>
          <w:szCs w:val="24"/>
          <w:lang w:val="ru-RU"/>
        </w:rPr>
        <w:tab/>
        <w:t>История формирования ветхозаветного канона. Канон палестинских и александрийских иудеев. История Ветхозаветного канона в христианской Церкви. История ветхозаветного еврейского текста. Основные переводы Ветхого Завета: греческие (переводы</w:t>
      </w:r>
      <w:proofErr w:type="gramStart"/>
      <w:r w:rsidRPr="00F20CD6">
        <w:rPr>
          <w:rFonts w:ascii="Times New Roman" w:hAnsi="Times New Roman"/>
          <w:sz w:val="24"/>
          <w:szCs w:val="24"/>
          <w:lang w:val="ru-RU"/>
        </w:rPr>
        <w:t xml:space="preserve"> С</w:t>
      </w:r>
      <w:proofErr w:type="gramEnd"/>
      <w:r w:rsidRPr="00F20CD6">
        <w:rPr>
          <w:rFonts w:ascii="Times New Roman" w:hAnsi="Times New Roman"/>
          <w:sz w:val="24"/>
          <w:szCs w:val="24"/>
          <w:lang w:val="ru-RU"/>
        </w:rPr>
        <w:t xml:space="preserve">емидесяти, </w:t>
      </w:r>
      <w:proofErr w:type="spellStart"/>
      <w:r w:rsidRPr="00F20CD6">
        <w:rPr>
          <w:rFonts w:ascii="Times New Roman" w:hAnsi="Times New Roman"/>
          <w:sz w:val="24"/>
          <w:szCs w:val="24"/>
          <w:lang w:val="ru-RU"/>
        </w:rPr>
        <w:t>Акилы</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Симмаха</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Феодотиона</w:t>
      </w:r>
      <w:proofErr w:type="spellEnd"/>
      <w:r w:rsidRPr="00F20CD6">
        <w:rPr>
          <w:rFonts w:ascii="Times New Roman" w:hAnsi="Times New Roman"/>
          <w:sz w:val="24"/>
          <w:szCs w:val="24"/>
          <w:lang w:val="ru-RU"/>
        </w:rPr>
        <w:t>), сирийский (</w:t>
      </w:r>
      <w:proofErr w:type="spellStart"/>
      <w:r w:rsidRPr="00F20CD6">
        <w:rPr>
          <w:rFonts w:ascii="Times New Roman" w:hAnsi="Times New Roman"/>
          <w:sz w:val="24"/>
          <w:szCs w:val="24"/>
          <w:lang w:val="ru-RU"/>
        </w:rPr>
        <w:t>Пешито</w:t>
      </w:r>
      <w:proofErr w:type="spellEnd"/>
      <w:r w:rsidRPr="00F20CD6">
        <w:rPr>
          <w:rFonts w:ascii="Times New Roman" w:hAnsi="Times New Roman"/>
          <w:sz w:val="24"/>
          <w:szCs w:val="24"/>
          <w:lang w:val="ru-RU"/>
        </w:rPr>
        <w:t>), арамейский (</w:t>
      </w:r>
      <w:proofErr w:type="spellStart"/>
      <w:r w:rsidRPr="00F20CD6">
        <w:rPr>
          <w:rFonts w:ascii="Times New Roman" w:hAnsi="Times New Roman"/>
          <w:sz w:val="24"/>
          <w:szCs w:val="24"/>
          <w:lang w:val="ru-RU"/>
        </w:rPr>
        <w:t>таргумы</w:t>
      </w:r>
      <w:proofErr w:type="spellEnd"/>
      <w:r w:rsidRPr="00F20CD6">
        <w:rPr>
          <w:rFonts w:ascii="Times New Roman" w:hAnsi="Times New Roman"/>
          <w:sz w:val="24"/>
          <w:szCs w:val="24"/>
          <w:lang w:val="ru-RU"/>
        </w:rPr>
        <w:t xml:space="preserve">), латинский (Вульгата), славянский, русский.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w:t>
      </w:r>
      <w:r w:rsidRPr="00F20CD6">
        <w:rPr>
          <w:rFonts w:ascii="Times New Roman" w:hAnsi="Times New Roman"/>
          <w:sz w:val="24"/>
          <w:szCs w:val="24"/>
          <w:lang w:val="ru-RU"/>
        </w:rPr>
        <w:tab/>
        <w:t xml:space="preserve">Традиционный подход к вопросу об авторстве Пятикнижия Моисеева (иудейская и христианская традиции). Мнение Авраама ибн </w:t>
      </w:r>
      <w:proofErr w:type="spellStart"/>
      <w:r w:rsidRPr="00F20CD6">
        <w:rPr>
          <w:rFonts w:ascii="Times New Roman" w:hAnsi="Times New Roman"/>
          <w:sz w:val="24"/>
          <w:szCs w:val="24"/>
          <w:lang w:val="ru-RU"/>
        </w:rPr>
        <w:t>Эзры</w:t>
      </w:r>
      <w:proofErr w:type="spellEnd"/>
      <w:r w:rsidRPr="00F20CD6">
        <w:rPr>
          <w:rFonts w:ascii="Times New Roman" w:hAnsi="Times New Roman"/>
          <w:sz w:val="24"/>
          <w:szCs w:val="24"/>
          <w:lang w:val="ru-RU"/>
        </w:rPr>
        <w:t xml:space="preserve"> и Спинозы об авторстве Пятикнижия. Документальная гипотеза и ее критика.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w:t>
      </w:r>
      <w:r w:rsidRPr="00F20CD6">
        <w:rPr>
          <w:rFonts w:ascii="Times New Roman" w:hAnsi="Times New Roman"/>
          <w:sz w:val="24"/>
          <w:szCs w:val="24"/>
          <w:lang w:val="ru-RU"/>
        </w:rPr>
        <w:tab/>
        <w:t xml:space="preserve">Книга Бытия: наименование, время, место и цель написания. Особенности композиции, основные богословские идеи. Связь книги Бытия с Новым Заветом. Проблема датировки событий книги Бытия. Структура и основные богословские идеи </w:t>
      </w:r>
      <w:proofErr w:type="spellStart"/>
      <w:r w:rsidRPr="00F20CD6">
        <w:rPr>
          <w:rFonts w:ascii="Times New Roman" w:hAnsi="Times New Roman"/>
          <w:sz w:val="24"/>
          <w:szCs w:val="24"/>
          <w:lang w:val="ru-RU"/>
        </w:rPr>
        <w:t>Шестоднева</w:t>
      </w:r>
      <w:proofErr w:type="spellEnd"/>
      <w:r w:rsidRPr="00F20CD6">
        <w:rPr>
          <w:rFonts w:ascii="Times New Roman" w:hAnsi="Times New Roman"/>
          <w:sz w:val="24"/>
          <w:szCs w:val="24"/>
          <w:lang w:val="ru-RU"/>
        </w:rPr>
        <w:t xml:space="preserve">. Полемика с языческими космогониями в </w:t>
      </w:r>
      <w:proofErr w:type="spellStart"/>
      <w:r w:rsidRPr="00F20CD6">
        <w:rPr>
          <w:rFonts w:ascii="Times New Roman" w:hAnsi="Times New Roman"/>
          <w:sz w:val="24"/>
          <w:szCs w:val="24"/>
          <w:lang w:val="ru-RU"/>
        </w:rPr>
        <w:t>Шестодневе</w:t>
      </w:r>
      <w:proofErr w:type="spellEnd"/>
      <w:r w:rsidRPr="00F20CD6">
        <w:rPr>
          <w:rFonts w:ascii="Times New Roman" w:hAnsi="Times New Roman"/>
          <w:sz w:val="24"/>
          <w:szCs w:val="24"/>
          <w:lang w:val="ru-RU"/>
        </w:rPr>
        <w:t xml:space="preserve">. Проблема соотнесения повествования </w:t>
      </w:r>
      <w:proofErr w:type="spellStart"/>
      <w:r w:rsidRPr="00F20CD6">
        <w:rPr>
          <w:rFonts w:ascii="Times New Roman" w:hAnsi="Times New Roman"/>
          <w:sz w:val="24"/>
          <w:szCs w:val="24"/>
          <w:lang w:val="ru-RU"/>
        </w:rPr>
        <w:t>Шестоднева</w:t>
      </w:r>
      <w:proofErr w:type="spellEnd"/>
      <w:r w:rsidRPr="00F20CD6">
        <w:rPr>
          <w:rFonts w:ascii="Times New Roman" w:hAnsi="Times New Roman"/>
          <w:sz w:val="24"/>
          <w:szCs w:val="24"/>
          <w:lang w:val="ru-RU"/>
        </w:rPr>
        <w:t xml:space="preserve"> и данных современной науки.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w:t>
      </w:r>
      <w:r w:rsidRPr="00F20CD6">
        <w:rPr>
          <w:rFonts w:ascii="Times New Roman" w:hAnsi="Times New Roman"/>
          <w:sz w:val="24"/>
          <w:szCs w:val="24"/>
          <w:lang w:val="ru-RU"/>
        </w:rPr>
        <w:tab/>
        <w:t xml:space="preserve">Повествования о творении человека в книге Бытия. Пребывание людей в раю (Быт. 1,2). Грехопадение и его последствия (Быт. 3). </w:t>
      </w:r>
      <w:proofErr w:type="spellStart"/>
      <w:r w:rsidRPr="00F20CD6">
        <w:rPr>
          <w:rFonts w:ascii="Times New Roman" w:hAnsi="Times New Roman"/>
          <w:sz w:val="24"/>
          <w:szCs w:val="24"/>
          <w:lang w:val="ru-RU"/>
        </w:rPr>
        <w:t>Протоевангелие</w:t>
      </w:r>
      <w:proofErr w:type="spellEnd"/>
      <w:r w:rsidRPr="00F20CD6">
        <w:rPr>
          <w:rFonts w:ascii="Times New Roman" w:hAnsi="Times New Roman"/>
          <w:sz w:val="24"/>
          <w:szCs w:val="24"/>
          <w:lang w:val="ru-RU"/>
        </w:rPr>
        <w:t xml:space="preserve"> (Быт. 3:15).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w:t>
      </w:r>
      <w:r w:rsidRPr="00F20CD6">
        <w:rPr>
          <w:rFonts w:ascii="Times New Roman" w:hAnsi="Times New Roman"/>
          <w:sz w:val="24"/>
          <w:szCs w:val="24"/>
          <w:lang w:val="ru-RU"/>
        </w:rPr>
        <w:tab/>
        <w:t xml:space="preserve">Повествование о Каине и Авеле. Потомство Каина и потомство </w:t>
      </w:r>
      <w:proofErr w:type="spellStart"/>
      <w:r w:rsidRPr="00F20CD6">
        <w:rPr>
          <w:rFonts w:ascii="Times New Roman" w:hAnsi="Times New Roman"/>
          <w:sz w:val="24"/>
          <w:szCs w:val="24"/>
          <w:lang w:val="ru-RU"/>
        </w:rPr>
        <w:t>Сифа</w:t>
      </w:r>
      <w:proofErr w:type="spellEnd"/>
      <w:r w:rsidRPr="00F20CD6">
        <w:rPr>
          <w:rFonts w:ascii="Times New Roman" w:hAnsi="Times New Roman"/>
          <w:sz w:val="24"/>
          <w:szCs w:val="24"/>
          <w:lang w:val="ru-RU"/>
        </w:rPr>
        <w:t xml:space="preserve"> (Быт. 4 – 6). Роль и значение генеалогий (</w:t>
      </w:r>
      <w:proofErr w:type="spellStart"/>
      <w:r w:rsidRPr="00F20CD6">
        <w:rPr>
          <w:rFonts w:ascii="Times New Roman" w:hAnsi="Times New Roman"/>
          <w:sz w:val="24"/>
          <w:szCs w:val="24"/>
          <w:lang w:val="ru-RU"/>
        </w:rPr>
        <w:t>толедот</w:t>
      </w:r>
      <w:proofErr w:type="spellEnd"/>
      <w:r w:rsidRPr="00F20CD6">
        <w:rPr>
          <w:rFonts w:ascii="Times New Roman" w:hAnsi="Times New Roman"/>
          <w:sz w:val="24"/>
          <w:szCs w:val="24"/>
          <w:lang w:val="ru-RU"/>
        </w:rPr>
        <w:t xml:space="preserve">) в структуре библейского повествования. Потоп (Быт. 6 – 8). Завет Бога с Ноем; грех </w:t>
      </w:r>
      <w:proofErr w:type="gramStart"/>
      <w:r w:rsidRPr="00F20CD6">
        <w:rPr>
          <w:rFonts w:ascii="Times New Roman" w:hAnsi="Times New Roman"/>
          <w:sz w:val="24"/>
          <w:szCs w:val="24"/>
          <w:lang w:val="ru-RU"/>
        </w:rPr>
        <w:t>Хама</w:t>
      </w:r>
      <w:proofErr w:type="gramEnd"/>
      <w:r w:rsidRPr="00F20CD6">
        <w:rPr>
          <w:rFonts w:ascii="Times New Roman" w:hAnsi="Times New Roman"/>
          <w:sz w:val="24"/>
          <w:szCs w:val="24"/>
          <w:lang w:val="ru-RU"/>
        </w:rPr>
        <w:t>; пророчество Ноя о своих потомках (Быт. 7 – 9). Вавилонское столпотворение (Быт. 11).</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6.</w:t>
      </w:r>
      <w:r w:rsidRPr="00F20CD6">
        <w:rPr>
          <w:rFonts w:ascii="Times New Roman" w:hAnsi="Times New Roman"/>
          <w:sz w:val="24"/>
          <w:szCs w:val="24"/>
          <w:lang w:val="ru-RU"/>
        </w:rPr>
        <w:tab/>
        <w:t xml:space="preserve">Призвание </w:t>
      </w:r>
      <w:proofErr w:type="spellStart"/>
      <w:r w:rsidRPr="00F20CD6">
        <w:rPr>
          <w:rFonts w:ascii="Times New Roman" w:hAnsi="Times New Roman"/>
          <w:sz w:val="24"/>
          <w:szCs w:val="24"/>
          <w:lang w:val="ru-RU"/>
        </w:rPr>
        <w:t>Аврама</w:t>
      </w:r>
      <w:proofErr w:type="spellEnd"/>
      <w:r w:rsidRPr="00F20CD6">
        <w:rPr>
          <w:rFonts w:ascii="Times New Roman" w:hAnsi="Times New Roman"/>
          <w:sz w:val="24"/>
          <w:szCs w:val="24"/>
          <w:lang w:val="ru-RU"/>
        </w:rPr>
        <w:t xml:space="preserve"> и его переселение в Ханаан (Быт. 11 – 13). Авраам и Лот (Быт. 13, 14). Завет Божий с Авраамом (Быт. 15). Рождение Измаила (Быт. 16). Установление обрезания (Быт. 17). Богоявление у дубравы </w:t>
      </w:r>
      <w:proofErr w:type="spellStart"/>
      <w:r w:rsidRPr="00F20CD6">
        <w:rPr>
          <w:rFonts w:ascii="Times New Roman" w:hAnsi="Times New Roman"/>
          <w:sz w:val="24"/>
          <w:szCs w:val="24"/>
          <w:lang w:val="ru-RU"/>
        </w:rPr>
        <w:t>Мамре</w:t>
      </w:r>
      <w:proofErr w:type="spellEnd"/>
      <w:r w:rsidRPr="00F20CD6">
        <w:rPr>
          <w:rFonts w:ascii="Times New Roman" w:hAnsi="Times New Roman"/>
          <w:sz w:val="24"/>
          <w:szCs w:val="24"/>
          <w:lang w:val="ru-RU"/>
        </w:rPr>
        <w:t xml:space="preserve"> (Быт. 18:1-16). Содом и Гоморра (Быт. 18:17 – 19). Авраам и </w:t>
      </w:r>
      <w:proofErr w:type="spellStart"/>
      <w:r w:rsidRPr="00F20CD6">
        <w:rPr>
          <w:rFonts w:ascii="Times New Roman" w:hAnsi="Times New Roman"/>
          <w:sz w:val="24"/>
          <w:szCs w:val="24"/>
          <w:lang w:val="ru-RU"/>
        </w:rPr>
        <w:t>Авимелех</w:t>
      </w:r>
      <w:proofErr w:type="spellEnd"/>
      <w:r w:rsidRPr="00F20CD6">
        <w:rPr>
          <w:rFonts w:ascii="Times New Roman" w:hAnsi="Times New Roman"/>
          <w:sz w:val="24"/>
          <w:szCs w:val="24"/>
          <w:lang w:val="ru-RU"/>
        </w:rPr>
        <w:t xml:space="preserve"> (Быт. 20). Испытание веры Авраама и Исаака (Быт. 21, 22). Женитьба Исаака (Быт. 24). Исаак и </w:t>
      </w:r>
      <w:proofErr w:type="spellStart"/>
      <w:r w:rsidRPr="00F20CD6">
        <w:rPr>
          <w:rFonts w:ascii="Times New Roman" w:hAnsi="Times New Roman"/>
          <w:sz w:val="24"/>
          <w:szCs w:val="24"/>
          <w:lang w:val="ru-RU"/>
        </w:rPr>
        <w:t>Авимелех</w:t>
      </w:r>
      <w:proofErr w:type="spellEnd"/>
      <w:r w:rsidRPr="00F20CD6">
        <w:rPr>
          <w:rFonts w:ascii="Times New Roman" w:hAnsi="Times New Roman"/>
          <w:sz w:val="24"/>
          <w:szCs w:val="24"/>
          <w:lang w:val="ru-RU"/>
        </w:rPr>
        <w:t xml:space="preserve"> (Быт. 26). Исав и Иаков (Быт. 25, 27). Иаков у </w:t>
      </w:r>
      <w:proofErr w:type="spellStart"/>
      <w:r w:rsidRPr="00F20CD6">
        <w:rPr>
          <w:rFonts w:ascii="Times New Roman" w:hAnsi="Times New Roman"/>
          <w:sz w:val="24"/>
          <w:szCs w:val="24"/>
          <w:lang w:val="ru-RU"/>
        </w:rPr>
        <w:t>Лавана</w:t>
      </w:r>
      <w:proofErr w:type="spellEnd"/>
      <w:r w:rsidRPr="00F20CD6">
        <w:rPr>
          <w:rFonts w:ascii="Times New Roman" w:hAnsi="Times New Roman"/>
          <w:sz w:val="24"/>
          <w:szCs w:val="24"/>
          <w:lang w:val="ru-RU"/>
        </w:rPr>
        <w:t xml:space="preserve"> (Быт. 28 – 31). Возвращение Иакова и его встреча с Исавом (Быт. 32, 33). Дети Иакова; история с Диной (Быт. 34 – 36). Иуда и </w:t>
      </w:r>
      <w:proofErr w:type="spellStart"/>
      <w:r w:rsidRPr="00F20CD6">
        <w:rPr>
          <w:rFonts w:ascii="Times New Roman" w:hAnsi="Times New Roman"/>
          <w:sz w:val="24"/>
          <w:szCs w:val="24"/>
          <w:lang w:val="ru-RU"/>
        </w:rPr>
        <w:t>Фамарь</w:t>
      </w:r>
      <w:proofErr w:type="spellEnd"/>
      <w:r w:rsidRPr="00F20CD6">
        <w:rPr>
          <w:rFonts w:ascii="Times New Roman" w:hAnsi="Times New Roman"/>
          <w:sz w:val="24"/>
          <w:szCs w:val="24"/>
          <w:lang w:val="ru-RU"/>
        </w:rPr>
        <w:t xml:space="preserve"> (Быт. 38). История Иосифа (Быт. 37, 39 – 45). Переселение Израиля в Египет (Быт. 46 – 50).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7.</w:t>
      </w:r>
      <w:r w:rsidRPr="00F20CD6">
        <w:rPr>
          <w:rFonts w:ascii="Times New Roman" w:hAnsi="Times New Roman"/>
          <w:sz w:val="24"/>
          <w:szCs w:val="24"/>
          <w:lang w:val="ru-RU"/>
        </w:rPr>
        <w:tab/>
        <w:t xml:space="preserve">Книга Исход: наименование, время, место и цель написания. Особенности композиции, основные богословские идеи. Связь книги Исход с Новым Заветом. Проблема датировки событий Исхода. Евреи в Египте; рождение Моисея и его воспитание во дворце; бегство Моисея в землю </w:t>
      </w:r>
      <w:proofErr w:type="spellStart"/>
      <w:r w:rsidRPr="00F20CD6">
        <w:rPr>
          <w:rFonts w:ascii="Times New Roman" w:hAnsi="Times New Roman"/>
          <w:sz w:val="24"/>
          <w:szCs w:val="24"/>
          <w:lang w:val="ru-RU"/>
        </w:rPr>
        <w:t>Мадиамскую</w:t>
      </w:r>
      <w:proofErr w:type="spellEnd"/>
      <w:r w:rsidRPr="00F20CD6">
        <w:rPr>
          <w:rFonts w:ascii="Times New Roman" w:hAnsi="Times New Roman"/>
          <w:sz w:val="24"/>
          <w:szCs w:val="24"/>
          <w:lang w:val="ru-RU"/>
        </w:rPr>
        <w:t xml:space="preserve"> и его жизнь у </w:t>
      </w:r>
      <w:proofErr w:type="spellStart"/>
      <w:r w:rsidRPr="00F20CD6">
        <w:rPr>
          <w:rFonts w:ascii="Times New Roman" w:hAnsi="Times New Roman"/>
          <w:sz w:val="24"/>
          <w:szCs w:val="24"/>
          <w:lang w:val="ru-RU"/>
        </w:rPr>
        <w:t>Иафора</w:t>
      </w:r>
      <w:proofErr w:type="spellEnd"/>
      <w:r w:rsidRPr="00F20CD6">
        <w:rPr>
          <w:rFonts w:ascii="Times New Roman" w:hAnsi="Times New Roman"/>
          <w:sz w:val="24"/>
          <w:szCs w:val="24"/>
          <w:lang w:val="ru-RU"/>
        </w:rPr>
        <w:t xml:space="preserve"> (Исх. 1 – 2). Призвание Моисея; откровение об Имени Божием (Исх. 2 – 4). Моисей и Аарон у фараона; казни Египетские (Быт. 5 – 11). Установление праздника Пасхи (Исх. 12).</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8.</w:t>
      </w:r>
      <w:r w:rsidRPr="00F20CD6">
        <w:rPr>
          <w:rFonts w:ascii="Times New Roman" w:hAnsi="Times New Roman"/>
          <w:sz w:val="24"/>
          <w:szCs w:val="24"/>
          <w:lang w:val="ru-RU"/>
        </w:rPr>
        <w:tab/>
        <w:t xml:space="preserve">Путь из Египта до горы </w:t>
      </w:r>
      <w:proofErr w:type="spellStart"/>
      <w:r w:rsidRPr="00F20CD6">
        <w:rPr>
          <w:rFonts w:ascii="Times New Roman" w:hAnsi="Times New Roman"/>
          <w:sz w:val="24"/>
          <w:szCs w:val="24"/>
          <w:lang w:val="ru-RU"/>
        </w:rPr>
        <w:t>Синай</w:t>
      </w:r>
      <w:proofErr w:type="spellEnd"/>
      <w:r w:rsidRPr="00F20CD6">
        <w:rPr>
          <w:rFonts w:ascii="Times New Roman" w:hAnsi="Times New Roman"/>
          <w:sz w:val="24"/>
          <w:szCs w:val="24"/>
          <w:lang w:val="ru-RU"/>
        </w:rPr>
        <w:t xml:space="preserve"> (Исх. 13 – 18). Заключение Завета; синайское законодательство и его значение (Исх. 19 – 24). Идолопоклонство Израиля: поклонение золотому тельцу как ложное почитание Яхве (Исх. 32). Восстановление Завета (Исх. 33, 34). Скиния, ее принадлежности, их </w:t>
      </w:r>
      <w:proofErr w:type="spellStart"/>
      <w:r w:rsidRPr="00F20CD6">
        <w:rPr>
          <w:rFonts w:ascii="Times New Roman" w:hAnsi="Times New Roman"/>
          <w:sz w:val="24"/>
          <w:szCs w:val="24"/>
          <w:lang w:val="ru-RU"/>
        </w:rPr>
        <w:t>прообразовательное</w:t>
      </w:r>
      <w:proofErr w:type="spellEnd"/>
      <w:r w:rsidRPr="00F20CD6">
        <w:rPr>
          <w:rFonts w:ascii="Times New Roman" w:hAnsi="Times New Roman"/>
          <w:sz w:val="24"/>
          <w:szCs w:val="24"/>
          <w:lang w:val="ru-RU"/>
        </w:rPr>
        <w:t xml:space="preserve"> значение. Сооружение и освящение скинии (Исх. 25 – 27; 30; 36 – 38; 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9.</w:t>
      </w:r>
      <w:r w:rsidRPr="00F20CD6">
        <w:rPr>
          <w:rFonts w:ascii="Times New Roman" w:hAnsi="Times New Roman"/>
          <w:sz w:val="24"/>
          <w:szCs w:val="24"/>
          <w:lang w:val="ru-RU"/>
        </w:rPr>
        <w:tab/>
        <w:t xml:space="preserve">Книга Левит: наименование, время, место и цель написания. Особенности композиции, основные богословские идеи. Связь книги Левит с Новым Заветом. Повествовательные эпизоды книги Левит: смерть </w:t>
      </w:r>
      <w:proofErr w:type="spellStart"/>
      <w:r w:rsidRPr="00F20CD6">
        <w:rPr>
          <w:rFonts w:ascii="Times New Roman" w:hAnsi="Times New Roman"/>
          <w:sz w:val="24"/>
          <w:szCs w:val="24"/>
          <w:lang w:val="ru-RU"/>
        </w:rPr>
        <w:t>Надава</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Авиуда</w:t>
      </w:r>
      <w:proofErr w:type="spellEnd"/>
      <w:r w:rsidRPr="00F20CD6">
        <w:rPr>
          <w:rFonts w:ascii="Times New Roman" w:hAnsi="Times New Roman"/>
          <w:sz w:val="24"/>
          <w:szCs w:val="24"/>
          <w:lang w:val="ru-RU"/>
        </w:rPr>
        <w:t xml:space="preserve"> (Лев. 10:1-6); наказание за хулу на Господа (Лев. 24:10-23). </w:t>
      </w:r>
      <w:proofErr w:type="gramStart"/>
      <w:r w:rsidRPr="00F20CD6">
        <w:rPr>
          <w:rFonts w:ascii="Times New Roman" w:hAnsi="Times New Roman"/>
          <w:sz w:val="24"/>
          <w:szCs w:val="24"/>
          <w:lang w:val="ru-RU"/>
        </w:rPr>
        <w:t>Постановления о жертвах (закон о всесожжении (Лев. 1), жертва бескровная (Лев. 2), жертва мирная (Лев. 3), жертва за грех (Лев. 4, 5), жертва повинности (Лев. 5, 6), наставления священникам о жертвах (Лев. 6, 7).</w:t>
      </w:r>
      <w:proofErr w:type="gramEnd"/>
      <w:r w:rsidRPr="00F20CD6">
        <w:rPr>
          <w:rFonts w:ascii="Times New Roman" w:hAnsi="Times New Roman"/>
          <w:sz w:val="24"/>
          <w:szCs w:val="24"/>
          <w:lang w:val="ru-RU"/>
        </w:rPr>
        <w:t xml:space="preserve"> Постановления о священстве: первосвященник, священники (Исх. 28, 29, 39; Лев. 8 – 10).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10.</w:t>
      </w:r>
      <w:r w:rsidRPr="00F20CD6">
        <w:rPr>
          <w:rFonts w:ascii="Times New Roman" w:hAnsi="Times New Roman"/>
          <w:sz w:val="24"/>
          <w:szCs w:val="24"/>
          <w:lang w:val="ru-RU"/>
        </w:rPr>
        <w:tab/>
        <w:t xml:space="preserve">Ветхозаветное учение о святости. Законы об очищении (Лев. 11 – 15). Правила святости (Лев. 17 – 22, 24, 27). Обетования и предостережения (Лев. 26). Постановления о праздниках: </w:t>
      </w:r>
      <w:proofErr w:type="gramStart"/>
      <w:r w:rsidRPr="00F20CD6">
        <w:rPr>
          <w:rFonts w:ascii="Times New Roman" w:hAnsi="Times New Roman"/>
          <w:sz w:val="24"/>
          <w:szCs w:val="24"/>
          <w:lang w:val="ru-RU"/>
        </w:rPr>
        <w:t xml:space="preserve">Пасха и Опресноки (Исх. 12; Лев. 23;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28); Пятидесятница (Лев. 23;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28); праздник Кущей (Лев. 23; Втор. 16); праздник Первых Плодов (Начатков) (Лев. 23); праздник Труб (Лев. 23); День Очищения («</w:t>
      </w:r>
      <w:proofErr w:type="spellStart"/>
      <w:r w:rsidRPr="00F20CD6">
        <w:rPr>
          <w:rFonts w:ascii="Times New Roman" w:hAnsi="Times New Roman"/>
          <w:sz w:val="24"/>
          <w:szCs w:val="24"/>
          <w:lang w:val="ru-RU"/>
        </w:rPr>
        <w:t>ЙомКипур</w:t>
      </w:r>
      <w:proofErr w:type="spellEnd"/>
      <w:r w:rsidRPr="00F20CD6">
        <w:rPr>
          <w:rFonts w:ascii="Times New Roman" w:hAnsi="Times New Roman"/>
          <w:sz w:val="24"/>
          <w:szCs w:val="24"/>
          <w:lang w:val="ru-RU"/>
        </w:rPr>
        <w:t>») (Лев. 16, 23); Суббота (Исх. 20; Лев. 23); субботние и юбилейные годы (Лев. 25).</w:t>
      </w:r>
      <w:proofErr w:type="gramEnd"/>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lastRenderedPageBreak/>
        <w:t>11.</w:t>
      </w:r>
      <w:r w:rsidRPr="00F20CD6">
        <w:rPr>
          <w:rFonts w:ascii="Times New Roman" w:hAnsi="Times New Roman"/>
          <w:sz w:val="24"/>
          <w:szCs w:val="24"/>
          <w:lang w:val="ru-RU"/>
        </w:rPr>
        <w:tab/>
        <w:t xml:space="preserve">Книга Числа: наименование, время, место и цель написания. Особенности композиции, основные богословские </w:t>
      </w:r>
      <w:proofErr w:type="spellStart"/>
      <w:r w:rsidRPr="00F20CD6">
        <w:rPr>
          <w:rFonts w:ascii="Times New Roman" w:hAnsi="Times New Roman"/>
          <w:sz w:val="24"/>
          <w:szCs w:val="24"/>
          <w:lang w:val="ru-RU"/>
        </w:rPr>
        <w:t>идеи</w:t>
      </w:r>
      <w:proofErr w:type="gramStart"/>
      <w:r w:rsidRPr="00F20CD6">
        <w:rPr>
          <w:rFonts w:ascii="Times New Roman" w:hAnsi="Times New Roman"/>
          <w:sz w:val="24"/>
          <w:szCs w:val="24"/>
          <w:lang w:val="ru-RU"/>
        </w:rPr>
        <w:t>.З</w:t>
      </w:r>
      <w:proofErr w:type="gramEnd"/>
      <w:r w:rsidRPr="00F20CD6">
        <w:rPr>
          <w:rFonts w:ascii="Times New Roman" w:hAnsi="Times New Roman"/>
          <w:sz w:val="24"/>
          <w:szCs w:val="24"/>
          <w:lang w:val="ru-RU"/>
        </w:rPr>
        <w:t>аконодательная</w:t>
      </w:r>
      <w:proofErr w:type="spellEnd"/>
      <w:r w:rsidRPr="00F20CD6">
        <w:rPr>
          <w:rFonts w:ascii="Times New Roman" w:hAnsi="Times New Roman"/>
          <w:sz w:val="24"/>
          <w:szCs w:val="24"/>
          <w:lang w:val="ru-RU"/>
        </w:rPr>
        <w:t xml:space="preserve"> часть книги Числа: законы о поведении в стане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5, 6); приношения для скинии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7); законы о богослужении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8 – 10:10); дополнительные законы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15); законы о священниках и очищении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18, 19); законы о жертвоприношениях и обетах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28 – 30); законы о разделе земли (отношение к местным жителям, города левитов, города убежища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33 – 35)); законы о браке в пределах одного колена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36). </w:t>
      </w:r>
      <w:proofErr w:type="gramStart"/>
      <w:r w:rsidRPr="00F20CD6">
        <w:rPr>
          <w:rFonts w:ascii="Times New Roman" w:hAnsi="Times New Roman"/>
          <w:sz w:val="24"/>
          <w:szCs w:val="24"/>
          <w:lang w:val="ru-RU"/>
        </w:rPr>
        <w:t>Повествовательная часть книги Числа: перепись народа и левитов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1 – 4); путь от </w:t>
      </w:r>
      <w:proofErr w:type="spellStart"/>
      <w:r w:rsidRPr="00F20CD6">
        <w:rPr>
          <w:rFonts w:ascii="Times New Roman" w:hAnsi="Times New Roman"/>
          <w:sz w:val="24"/>
          <w:szCs w:val="24"/>
          <w:lang w:val="ru-RU"/>
        </w:rPr>
        <w:t>Синая</w:t>
      </w:r>
      <w:proofErr w:type="spellEnd"/>
      <w:r w:rsidRPr="00F20CD6">
        <w:rPr>
          <w:rFonts w:ascii="Times New Roman" w:hAnsi="Times New Roman"/>
          <w:sz w:val="24"/>
          <w:szCs w:val="24"/>
          <w:lang w:val="ru-RU"/>
        </w:rPr>
        <w:t xml:space="preserve"> до Ханаана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10:11 – 12); двенадцать соглядатаев и наказание Израиль за неверие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13, 14); восстание Корея, </w:t>
      </w:r>
      <w:proofErr w:type="spellStart"/>
      <w:r w:rsidRPr="00F20CD6">
        <w:rPr>
          <w:rFonts w:ascii="Times New Roman" w:hAnsi="Times New Roman"/>
          <w:sz w:val="24"/>
          <w:szCs w:val="24"/>
          <w:lang w:val="ru-RU"/>
        </w:rPr>
        <w:t>Дафана</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Авирона</w:t>
      </w:r>
      <w:proofErr w:type="spellEnd"/>
      <w:r w:rsidRPr="00F20CD6">
        <w:rPr>
          <w:rFonts w:ascii="Times New Roman" w:hAnsi="Times New Roman"/>
          <w:sz w:val="24"/>
          <w:szCs w:val="24"/>
          <w:lang w:val="ru-RU"/>
        </w:rPr>
        <w:t>, жезл Аарона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16, 17); странствование по пустыне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20, 21); история Валаама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22 – 24);</w:t>
      </w:r>
      <w:proofErr w:type="gramEnd"/>
      <w:r w:rsidRPr="00F20CD6">
        <w:rPr>
          <w:rFonts w:ascii="Times New Roman" w:hAnsi="Times New Roman"/>
          <w:sz w:val="24"/>
          <w:szCs w:val="24"/>
          <w:lang w:val="ru-RU"/>
        </w:rPr>
        <w:t xml:space="preserve"> идолопоклонство и поражение народа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25); перепись стана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26); избрание Иисуса Навина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27); война с </w:t>
      </w:r>
      <w:proofErr w:type="spellStart"/>
      <w:r w:rsidRPr="00F20CD6">
        <w:rPr>
          <w:rFonts w:ascii="Times New Roman" w:hAnsi="Times New Roman"/>
          <w:sz w:val="24"/>
          <w:szCs w:val="24"/>
          <w:lang w:val="ru-RU"/>
        </w:rPr>
        <w:t>мадианитянами</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31); раздел </w:t>
      </w:r>
      <w:proofErr w:type="spellStart"/>
      <w:r w:rsidRPr="00F20CD6">
        <w:rPr>
          <w:rFonts w:ascii="Times New Roman" w:hAnsi="Times New Roman"/>
          <w:sz w:val="24"/>
          <w:szCs w:val="24"/>
          <w:lang w:val="ru-RU"/>
        </w:rPr>
        <w:t>Заиорданья</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32).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12.</w:t>
      </w:r>
      <w:r w:rsidRPr="00F20CD6">
        <w:rPr>
          <w:rFonts w:ascii="Times New Roman" w:hAnsi="Times New Roman"/>
          <w:sz w:val="24"/>
          <w:szCs w:val="24"/>
          <w:lang w:val="ru-RU"/>
        </w:rPr>
        <w:tab/>
        <w:t xml:space="preserve">Книга Второзаконие: наименование, время, место и цель написания. Особенности композиции, основные богословские </w:t>
      </w:r>
      <w:proofErr w:type="spellStart"/>
      <w:r w:rsidRPr="00F20CD6">
        <w:rPr>
          <w:rFonts w:ascii="Times New Roman" w:hAnsi="Times New Roman"/>
          <w:sz w:val="24"/>
          <w:szCs w:val="24"/>
          <w:lang w:val="ru-RU"/>
        </w:rPr>
        <w:t>идеи</w:t>
      </w:r>
      <w:proofErr w:type="gramStart"/>
      <w:r w:rsidRPr="00F20CD6">
        <w:rPr>
          <w:rFonts w:ascii="Times New Roman" w:hAnsi="Times New Roman"/>
          <w:sz w:val="24"/>
          <w:szCs w:val="24"/>
          <w:lang w:val="ru-RU"/>
        </w:rPr>
        <w:t>.П</w:t>
      </w:r>
      <w:proofErr w:type="gramEnd"/>
      <w:r w:rsidRPr="00F20CD6">
        <w:rPr>
          <w:rFonts w:ascii="Times New Roman" w:hAnsi="Times New Roman"/>
          <w:sz w:val="24"/>
          <w:szCs w:val="24"/>
          <w:lang w:val="ru-RU"/>
        </w:rPr>
        <w:t>ервая</w:t>
      </w:r>
      <w:proofErr w:type="spellEnd"/>
      <w:r w:rsidRPr="00F20CD6">
        <w:rPr>
          <w:rFonts w:ascii="Times New Roman" w:hAnsi="Times New Roman"/>
          <w:sz w:val="24"/>
          <w:szCs w:val="24"/>
          <w:lang w:val="ru-RU"/>
        </w:rPr>
        <w:t xml:space="preserve"> и вторая речи Моисея (Втор. 1 – 4:43; 4:44 – 26:19): заповедь о едином месте для поклонения Богу (Втор. 12); закон о лжепророках (Втор. 13:1-5); закон царя (Втор. 17:14-20); закон о жертве за преступление неизвестного убийцы (Втор. 21:1-9); постановления о разводе (Втор. 24:1-4); постановления о </w:t>
      </w:r>
      <w:proofErr w:type="spellStart"/>
      <w:r w:rsidRPr="00F20CD6">
        <w:rPr>
          <w:rFonts w:ascii="Times New Roman" w:hAnsi="Times New Roman"/>
          <w:sz w:val="24"/>
          <w:szCs w:val="24"/>
          <w:lang w:val="ru-RU"/>
        </w:rPr>
        <w:t>левиратном</w:t>
      </w:r>
      <w:proofErr w:type="spellEnd"/>
      <w:r w:rsidRPr="00F20CD6">
        <w:rPr>
          <w:rFonts w:ascii="Times New Roman" w:hAnsi="Times New Roman"/>
          <w:sz w:val="24"/>
          <w:szCs w:val="24"/>
          <w:lang w:val="ru-RU"/>
        </w:rPr>
        <w:t xml:space="preserve"> браке (Втор. 25:5-10). Песнь Моисея (Втор. 32). Благословение Моисеем колен Израиля (Втор. 33). Смерть и погребение Моисея (Втор. 34).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13.</w:t>
      </w:r>
      <w:r w:rsidRPr="00F20CD6">
        <w:rPr>
          <w:rFonts w:ascii="Times New Roman" w:hAnsi="Times New Roman"/>
          <w:sz w:val="24"/>
          <w:szCs w:val="24"/>
          <w:lang w:val="ru-RU"/>
        </w:rPr>
        <w:tab/>
        <w:t>Исторические книги Ветхого Завета. Понятие об исторических книгах. Состав, классификация и каноническое достоинство исторических книг Ветхого Завета в еврейской, латинской и греческой традициях.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14.</w:t>
      </w:r>
      <w:r w:rsidRPr="00F20CD6">
        <w:rPr>
          <w:rFonts w:ascii="Times New Roman" w:hAnsi="Times New Roman"/>
          <w:sz w:val="24"/>
          <w:szCs w:val="24"/>
          <w:lang w:val="ru-RU"/>
        </w:rPr>
        <w:tab/>
        <w:t xml:space="preserve">Книга Иисуса Навина. Проблема авторства, время, место и цель написания книги. Деление по содержанию. Основные богословские идеи. Историко-культурный фон описываемых событий. Переход через Иордан. Завоевание Иерихона. Заключение завета в </w:t>
      </w:r>
      <w:proofErr w:type="spellStart"/>
      <w:r w:rsidRPr="00F20CD6">
        <w:rPr>
          <w:rFonts w:ascii="Times New Roman" w:hAnsi="Times New Roman"/>
          <w:sz w:val="24"/>
          <w:szCs w:val="24"/>
          <w:lang w:val="ru-RU"/>
        </w:rPr>
        <w:t>Сихеме</w:t>
      </w:r>
      <w:proofErr w:type="spellEnd"/>
      <w:r w:rsidRPr="00F20CD6">
        <w:rPr>
          <w:rFonts w:ascii="Times New Roman" w:hAnsi="Times New Roman"/>
          <w:sz w:val="24"/>
          <w:szCs w:val="24"/>
          <w:lang w:val="ru-RU"/>
        </w:rPr>
        <w:t>.</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15.</w:t>
      </w:r>
      <w:r w:rsidRPr="00F20CD6">
        <w:rPr>
          <w:rFonts w:ascii="Times New Roman" w:hAnsi="Times New Roman"/>
          <w:sz w:val="24"/>
          <w:szCs w:val="24"/>
          <w:lang w:val="ru-RU"/>
        </w:rPr>
        <w:tab/>
        <w:t>Книга Судей. Наименование. Проблема авторства, время, место и цель написания книги. Проблема хронологии книги Судей. Особенности композиции и деление по содержанию. Дать характеристику «великим судьям».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16.</w:t>
      </w:r>
      <w:r w:rsidRPr="00F20CD6">
        <w:rPr>
          <w:rFonts w:ascii="Times New Roman" w:hAnsi="Times New Roman"/>
          <w:sz w:val="24"/>
          <w:szCs w:val="24"/>
          <w:lang w:val="ru-RU"/>
        </w:rPr>
        <w:tab/>
        <w:t>Книга Руфь. Проблема авторства, время и цель написания книги. Краткий обзор.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17.</w:t>
      </w:r>
      <w:r w:rsidRPr="00F20CD6">
        <w:rPr>
          <w:rFonts w:ascii="Times New Roman" w:hAnsi="Times New Roman"/>
          <w:sz w:val="24"/>
          <w:szCs w:val="24"/>
          <w:lang w:val="ru-RU"/>
        </w:rPr>
        <w:tab/>
        <w:t xml:space="preserve">1 и 2 Книги Царств. Наименование. Авторство, время, место и цель написания. Деление по содержанию. Период времени и историко-культурный фон описываемых событий. Песнь Анны (1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2. 1—10). Пророчество </w:t>
      </w:r>
      <w:proofErr w:type="spellStart"/>
      <w:r w:rsidRPr="00F20CD6">
        <w:rPr>
          <w:rFonts w:ascii="Times New Roman" w:hAnsi="Times New Roman"/>
          <w:sz w:val="24"/>
          <w:szCs w:val="24"/>
          <w:lang w:val="ru-RU"/>
        </w:rPr>
        <w:t>Нафана</w:t>
      </w:r>
      <w:proofErr w:type="spellEnd"/>
      <w:r w:rsidRPr="00F20CD6">
        <w:rPr>
          <w:rFonts w:ascii="Times New Roman" w:hAnsi="Times New Roman"/>
          <w:sz w:val="24"/>
          <w:szCs w:val="24"/>
          <w:lang w:val="ru-RU"/>
        </w:rPr>
        <w:t xml:space="preserve"> об утверждении дома Давида (2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7. 12—17). Правление царя Давида.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18.</w:t>
      </w:r>
      <w:r w:rsidRPr="00F20CD6">
        <w:rPr>
          <w:rFonts w:ascii="Times New Roman" w:hAnsi="Times New Roman"/>
          <w:sz w:val="24"/>
          <w:szCs w:val="24"/>
          <w:lang w:val="ru-RU"/>
        </w:rPr>
        <w:tab/>
        <w:t xml:space="preserve">3 и 4 Книги Царств. Наименование книг. Авторство, время, место и цель написания. Деление по содержанию. Период времени и историко-культурный фон описываемых событий. Царь Соломон. Первый Иерусалимский храм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5-7): архитектура, историческое и богословское значение для Израиля. Падение </w:t>
      </w:r>
      <w:proofErr w:type="gramStart"/>
      <w:r w:rsidRPr="00F20CD6">
        <w:rPr>
          <w:rFonts w:ascii="Times New Roman" w:hAnsi="Times New Roman"/>
          <w:sz w:val="24"/>
          <w:szCs w:val="24"/>
          <w:lang w:val="ru-RU"/>
        </w:rPr>
        <w:t>Самарии</w:t>
      </w:r>
      <w:proofErr w:type="gramEnd"/>
      <w:r w:rsidRPr="00F20CD6">
        <w:rPr>
          <w:rFonts w:ascii="Times New Roman" w:hAnsi="Times New Roman"/>
          <w:sz w:val="24"/>
          <w:szCs w:val="24"/>
          <w:lang w:val="ru-RU"/>
        </w:rPr>
        <w:t xml:space="preserve">. Правление царей </w:t>
      </w:r>
      <w:proofErr w:type="spellStart"/>
      <w:r w:rsidRPr="00F20CD6">
        <w:rPr>
          <w:rFonts w:ascii="Times New Roman" w:hAnsi="Times New Roman"/>
          <w:sz w:val="24"/>
          <w:szCs w:val="24"/>
          <w:lang w:val="ru-RU"/>
        </w:rPr>
        <w:t>Езекии</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Манассии</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Иосии</w:t>
      </w:r>
      <w:proofErr w:type="spellEnd"/>
      <w:r w:rsidRPr="00F20CD6">
        <w:rPr>
          <w:rFonts w:ascii="Times New Roman" w:hAnsi="Times New Roman"/>
          <w:sz w:val="24"/>
          <w:szCs w:val="24"/>
          <w:lang w:val="ru-RU"/>
        </w:rPr>
        <w:t>. Падение Иерусалима.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19.</w:t>
      </w:r>
      <w:r w:rsidRPr="00F20CD6">
        <w:rPr>
          <w:rFonts w:ascii="Times New Roman" w:hAnsi="Times New Roman"/>
          <w:sz w:val="24"/>
          <w:szCs w:val="24"/>
          <w:lang w:val="ru-RU"/>
        </w:rPr>
        <w:tab/>
        <w:t>Книги Паралипоменон. Наименование в еврейской, греческой и латинской традициях. Проблема авторства, время, место и цель написания книг. Источники и особенности содержания книг. Композиция.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20.</w:t>
      </w:r>
      <w:r w:rsidRPr="00F20CD6">
        <w:rPr>
          <w:rFonts w:ascii="Times New Roman" w:hAnsi="Times New Roman"/>
          <w:sz w:val="24"/>
          <w:szCs w:val="24"/>
          <w:lang w:val="ru-RU"/>
        </w:rPr>
        <w:tab/>
        <w:t xml:space="preserve">Распад Израильской империи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12–14; 2 Пар 10–12). </w:t>
      </w:r>
      <w:proofErr w:type="spellStart"/>
      <w:r w:rsidRPr="00F20CD6">
        <w:rPr>
          <w:rFonts w:ascii="Times New Roman" w:hAnsi="Times New Roman"/>
          <w:sz w:val="24"/>
          <w:szCs w:val="24"/>
          <w:lang w:val="ru-RU"/>
        </w:rPr>
        <w:t>Ровоам</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Иеровоам</w:t>
      </w:r>
      <w:proofErr w:type="spellEnd"/>
      <w:r w:rsidRPr="00F20CD6">
        <w:rPr>
          <w:rFonts w:ascii="Times New Roman" w:hAnsi="Times New Roman"/>
          <w:sz w:val="24"/>
          <w:szCs w:val="24"/>
          <w:lang w:val="ru-RU"/>
        </w:rPr>
        <w:t xml:space="preserve"> I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11-13; 2 Пар. 10-12). Причины разделения. Политический и религиозный раскол. Последствия разделения.</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21.</w:t>
      </w:r>
      <w:r w:rsidRPr="00F20CD6">
        <w:rPr>
          <w:rFonts w:ascii="Times New Roman" w:hAnsi="Times New Roman"/>
          <w:sz w:val="24"/>
          <w:szCs w:val="24"/>
          <w:lang w:val="ru-RU"/>
        </w:rPr>
        <w:tab/>
        <w:t xml:space="preserve">Книги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Проблема авторства, время, место и цель написания книг. Вопросы хронологии Книг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Особенности композиции и деление по содержанию. Реформы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по искоренению смешанных браков (</w:t>
      </w:r>
      <w:proofErr w:type="spellStart"/>
      <w:r w:rsidRPr="00F20CD6">
        <w:rPr>
          <w:rFonts w:ascii="Times New Roman" w:hAnsi="Times New Roman"/>
          <w:sz w:val="24"/>
          <w:szCs w:val="24"/>
          <w:lang w:val="ru-RU"/>
        </w:rPr>
        <w:t>Езд</w:t>
      </w:r>
      <w:proofErr w:type="spellEnd"/>
      <w:r w:rsidRPr="00F20CD6">
        <w:rPr>
          <w:rFonts w:ascii="Times New Roman" w:hAnsi="Times New Roman"/>
          <w:sz w:val="24"/>
          <w:szCs w:val="24"/>
          <w:lang w:val="ru-RU"/>
        </w:rPr>
        <w:t xml:space="preserve">. 9-10; </w:t>
      </w:r>
      <w:proofErr w:type="spellStart"/>
      <w:r w:rsidRPr="00F20CD6">
        <w:rPr>
          <w:rFonts w:ascii="Times New Roman" w:hAnsi="Times New Roman"/>
          <w:sz w:val="24"/>
          <w:szCs w:val="24"/>
          <w:lang w:val="ru-RU"/>
        </w:rPr>
        <w:t>Неем</w:t>
      </w:r>
      <w:proofErr w:type="spellEnd"/>
      <w:r w:rsidRPr="00F20CD6">
        <w:rPr>
          <w:rFonts w:ascii="Times New Roman" w:hAnsi="Times New Roman"/>
          <w:sz w:val="24"/>
          <w:szCs w:val="24"/>
          <w:lang w:val="ru-RU"/>
        </w:rPr>
        <w:t>. 13).</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22.</w:t>
      </w:r>
      <w:r w:rsidRPr="00F20CD6">
        <w:rPr>
          <w:rFonts w:ascii="Times New Roman" w:hAnsi="Times New Roman"/>
          <w:sz w:val="24"/>
          <w:szCs w:val="24"/>
          <w:lang w:val="ru-RU"/>
        </w:rPr>
        <w:tab/>
        <w:t>Книга Есфирь. Наименование. Проблема авторства, время, место и цель написания книг. Обзор содержания. 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23.</w:t>
      </w:r>
      <w:r w:rsidRPr="00F20CD6">
        <w:rPr>
          <w:rFonts w:ascii="Times New Roman" w:hAnsi="Times New Roman"/>
          <w:sz w:val="24"/>
          <w:szCs w:val="24"/>
          <w:lang w:val="ru-RU"/>
        </w:rPr>
        <w:tab/>
        <w:t xml:space="preserve">Вторая книга Ездры. Обзор содержания. Автор и время написания книги. </w:t>
      </w:r>
      <w:r w:rsidRPr="00F20CD6">
        <w:rPr>
          <w:rFonts w:ascii="Times New Roman" w:hAnsi="Times New Roman"/>
          <w:sz w:val="24"/>
          <w:szCs w:val="24"/>
          <w:lang w:val="ru-RU"/>
        </w:rPr>
        <w:lastRenderedPageBreak/>
        <w:t>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24.</w:t>
      </w:r>
      <w:r w:rsidRPr="00F20CD6">
        <w:rPr>
          <w:rFonts w:ascii="Times New Roman" w:hAnsi="Times New Roman"/>
          <w:sz w:val="24"/>
          <w:szCs w:val="24"/>
          <w:lang w:val="ru-RU"/>
        </w:rPr>
        <w:tab/>
        <w:t xml:space="preserve">Книга </w:t>
      </w:r>
      <w:proofErr w:type="spellStart"/>
      <w:r w:rsidRPr="00F20CD6">
        <w:rPr>
          <w:rFonts w:ascii="Times New Roman" w:hAnsi="Times New Roman"/>
          <w:sz w:val="24"/>
          <w:szCs w:val="24"/>
          <w:lang w:val="ru-RU"/>
        </w:rPr>
        <w:t>Иудифь</w:t>
      </w:r>
      <w:proofErr w:type="spellEnd"/>
      <w:r w:rsidRPr="00F20CD6">
        <w:rPr>
          <w:rFonts w:ascii="Times New Roman" w:hAnsi="Times New Roman"/>
          <w:sz w:val="24"/>
          <w:szCs w:val="24"/>
          <w:lang w:val="ru-RU"/>
        </w:rPr>
        <w:t xml:space="preserve">. Разделение на части и обзор содержания. Книга </w:t>
      </w:r>
      <w:proofErr w:type="spellStart"/>
      <w:r w:rsidRPr="00F20CD6">
        <w:rPr>
          <w:rFonts w:ascii="Times New Roman" w:hAnsi="Times New Roman"/>
          <w:sz w:val="24"/>
          <w:szCs w:val="24"/>
          <w:lang w:val="ru-RU"/>
        </w:rPr>
        <w:t>Товита</w:t>
      </w:r>
      <w:proofErr w:type="spellEnd"/>
      <w:r w:rsidRPr="00F20CD6">
        <w:rPr>
          <w:rFonts w:ascii="Times New Roman" w:hAnsi="Times New Roman"/>
          <w:sz w:val="24"/>
          <w:szCs w:val="24"/>
          <w:lang w:val="ru-RU"/>
        </w:rPr>
        <w:t>. Неканонические места книги. Богословское, историческое и нравственное значение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25.</w:t>
      </w:r>
      <w:r w:rsidRPr="00F20CD6">
        <w:rPr>
          <w:rFonts w:ascii="Times New Roman" w:hAnsi="Times New Roman"/>
          <w:sz w:val="24"/>
          <w:szCs w:val="24"/>
          <w:lang w:val="ru-RU"/>
        </w:rPr>
        <w:tab/>
        <w:t>1-2 Книги Маккавейские. Наименование. Проблема авторства, время, место и цель написания книг. Неканонические места книг. Значение и авторитет книг. Оригинальное содержание 2 Книги Маккавейской в сравнении с 1 Маккавейской. Церковное употребление 2 Книги Маккавейской и ее догматическое значение.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26.</w:t>
      </w:r>
      <w:r w:rsidRPr="00F20CD6">
        <w:rPr>
          <w:rFonts w:ascii="Times New Roman" w:hAnsi="Times New Roman"/>
          <w:sz w:val="24"/>
          <w:szCs w:val="24"/>
          <w:lang w:val="ru-RU"/>
        </w:rPr>
        <w:tab/>
        <w:t xml:space="preserve">Учительные книги Ветхого Завета, их место в Священном Писании Ветхого Завета. Особенности проблематики.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27.</w:t>
      </w:r>
      <w:r w:rsidRPr="00F20CD6">
        <w:rPr>
          <w:rFonts w:ascii="Times New Roman" w:hAnsi="Times New Roman"/>
          <w:sz w:val="24"/>
          <w:szCs w:val="24"/>
          <w:lang w:val="ru-RU"/>
        </w:rPr>
        <w:tab/>
        <w:t>Учительные книги как образцы ветхозаветной поэзии. История их изучения в отечественной    богословской науке.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28.</w:t>
      </w:r>
      <w:r w:rsidRPr="00F20CD6">
        <w:rPr>
          <w:rFonts w:ascii="Times New Roman" w:hAnsi="Times New Roman"/>
          <w:sz w:val="24"/>
          <w:szCs w:val="24"/>
          <w:lang w:val="ru-RU"/>
        </w:rPr>
        <w:tab/>
        <w:t xml:space="preserve">Псалтирь: Наименование книги. </w:t>
      </w:r>
      <w:proofErr w:type="spellStart"/>
      <w:r w:rsidRPr="00F20CD6">
        <w:rPr>
          <w:rFonts w:ascii="Times New Roman" w:hAnsi="Times New Roman"/>
          <w:sz w:val="24"/>
          <w:szCs w:val="24"/>
          <w:lang w:val="ru-RU"/>
        </w:rPr>
        <w:t>Надписания</w:t>
      </w:r>
      <w:proofErr w:type="spellEnd"/>
      <w:r w:rsidRPr="00F20CD6">
        <w:rPr>
          <w:rFonts w:ascii="Times New Roman" w:hAnsi="Times New Roman"/>
          <w:sz w:val="24"/>
          <w:szCs w:val="24"/>
          <w:lang w:val="ru-RU"/>
        </w:rPr>
        <w:t xml:space="preserve"> псалмов. Авторство и время написания псалмов. Мессианские места. Благодарственно-хвалебные псалмы 33 и 103: истолкование.  Использование Псалтири в Священном Писании Нового Завета.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29.</w:t>
      </w:r>
      <w:r w:rsidRPr="00F20CD6">
        <w:rPr>
          <w:rFonts w:ascii="Times New Roman" w:hAnsi="Times New Roman"/>
          <w:sz w:val="24"/>
          <w:szCs w:val="24"/>
          <w:lang w:val="ru-RU"/>
        </w:rPr>
        <w:tab/>
        <w:t>Книга Иова: общие исторические сведения. Проблема авторства, содержание и идея пролога.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30.</w:t>
      </w:r>
      <w:r w:rsidRPr="00F20CD6">
        <w:rPr>
          <w:rFonts w:ascii="Times New Roman" w:hAnsi="Times New Roman"/>
          <w:sz w:val="24"/>
          <w:szCs w:val="24"/>
          <w:lang w:val="ru-RU"/>
        </w:rPr>
        <w:tab/>
        <w:t>Книга Иова: диалоги Иова с друзьями, обзор аргументации двух сторон. Смы</w:t>
      </w:r>
      <w:proofErr w:type="gramStart"/>
      <w:r w:rsidRPr="00F20CD6">
        <w:rPr>
          <w:rFonts w:ascii="Times New Roman" w:hAnsi="Times New Roman"/>
          <w:sz w:val="24"/>
          <w:szCs w:val="24"/>
          <w:lang w:val="ru-RU"/>
        </w:rPr>
        <w:t>сл стр</w:t>
      </w:r>
      <w:proofErr w:type="gramEnd"/>
      <w:r w:rsidRPr="00F20CD6">
        <w:rPr>
          <w:rFonts w:ascii="Times New Roman" w:hAnsi="Times New Roman"/>
          <w:sz w:val="24"/>
          <w:szCs w:val="24"/>
          <w:lang w:val="ru-RU"/>
        </w:rPr>
        <w:t>аданий ветхозаветного праведника. Мессианский смысл книги Иова.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31.</w:t>
      </w:r>
      <w:r w:rsidRPr="00F20CD6">
        <w:rPr>
          <w:rFonts w:ascii="Times New Roman" w:hAnsi="Times New Roman"/>
          <w:sz w:val="24"/>
          <w:szCs w:val="24"/>
          <w:lang w:val="ru-RU"/>
        </w:rPr>
        <w:tab/>
        <w:t xml:space="preserve">Речи </w:t>
      </w:r>
      <w:proofErr w:type="spellStart"/>
      <w:r w:rsidRPr="00F20CD6">
        <w:rPr>
          <w:rFonts w:ascii="Times New Roman" w:hAnsi="Times New Roman"/>
          <w:sz w:val="24"/>
          <w:szCs w:val="24"/>
          <w:lang w:val="ru-RU"/>
        </w:rPr>
        <w:t>Елиуя</w:t>
      </w:r>
      <w:proofErr w:type="spellEnd"/>
      <w:r w:rsidRPr="00F20CD6">
        <w:rPr>
          <w:rFonts w:ascii="Times New Roman" w:hAnsi="Times New Roman"/>
          <w:sz w:val="24"/>
          <w:szCs w:val="24"/>
          <w:lang w:val="ru-RU"/>
        </w:rPr>
        <w:t>. Неканонические места книги Иова. Речи Господа. Эпилог книги Иова: Содержание и смысл.</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32.</w:t>
      </w:r>
      <w:r w:rsidRPr="00F20CD6">
        <w:rPr>
          <w:rFonts w:ascii="Times New Roman" w:hAnsi="Times New Roman"/>
          <w:sz w:val="24"/>
          <w:szCs w:val="24"/>
          <w:lang w:val="ru-RU"/>
        </w:rPr>
        <w:tab/>
        <w:t>1. Книга Песнь Песней Соломона: Авторство и каноническое достоинство книги. Святоотеческие традиции толкования. Попытки    буквального   толкования    и    их несостоятельность.</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33.</w:t>
      </w:r>
      <w:r w:rsidRPr="00F20CD6">
        <w:rPr>
          <w:rFonts w:ascii="Times New Roman" w:hAnsi="Times New Roman"/>
          <w:sz w:val="24"/>
          <w:szCs w:val="24"/>
          <w:lang w:val="ru-RU"/>
        </w:rPr>
        <w:tab/>
        <w:t>Книга Притчей Соломона: Общие сведения. Особенности содержания и формы. Богослужебное употребление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34.</w:t>
      </w:r>
      <w:r w:rsidRPr="00F20CD6">
        <w:rPr>
          <w:rFonts w:ascii="Times New Roman" w:hAnsi="Times New Roman"/>
          <w:sz w:val="24"/>
          <w:szCs w:val="24"/>
          <w:lang w:val="ru-RU"/>
        </w:rPr>
        <w:tab/>
        <w:t>Соотнесенность притчей Соломона с притчами Христа Спасителя. Учение о Боге и Божественной Премудрости. Нравственное учение книги Притчей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35.</w:t>
      </w:r>
      <w:r w:rsidRPr="00F20CD6">
        <w:rPr>
          <w:rFonts w:ascii="Times New Roman" w:hAnsi="Times New Roman"/>
          <w:sz w:val="24"/>
          <w:szCs w:val="24"/>
          <w:lang w:val="ru-RU"/>
        </w:rPr>
        <w:tab/>
        <w:t>Книга Екклесиаста: Название книги. Проблема авторства. Смысл книги.  Учение о суетности.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36.</w:t>
      </w:r>
      <w:r w:rsidRPr="00F20CD6">
        <w:rPr>
          <w:rFonts w:ascii="Times New Roman" w:hAnsi="Times New Roman"/>
          <w:sz w:val="24"/>
          <w:szCs w:val="24"/>
          <w:lang w:val="ru-RU"/>
        </w:rPr>
        <w:tab/>
        <w:t>Книга Премудрости Соломона: Общие сведения. Учение о происхождении идолопоклонства. Богослужебное употребление книги Премудрости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37.</w:t>
      </w:r>
      <w:r w:rsidRPr="00F20CD6">
        <w:rPr>
          <w:rFonts w:ascii="Times New Roman" w:hAnsi="Times New Roman"/>
          <w:sz w:val="24"/>
          <w:szCs w:val="24"/>
          <w:lang w:val="ru-RU"/>
        </w:rPr>
        <w:tab/>
        <w:t xml:space="preserve">Книга Премудрости Иисуса, сына </w:t>
      </w:r>
      <w:proofErr w:type="spellStart"/>
      <w:r w:rsidRPr="00F20CD6">
        <w:rPr>
          <w:rFonts w:ascii="Times New Roman" w:hAnsi="Times New Roman"/>
          <w:sz w:val="24"/>
          <w:szCs w:val="24"/>
          <w:lang w:val="ru-RU"/>
        </w:rPr>
        <w:t>Сирахова</w:t>
      </w:r>
      <w:proofErr w:type="spellEnd"/>
      <w:r w:rsidRPr="00F20CD6">
        <w:rPr>
          <w:rFonts w:ascii="Times New Roman" w:hAnsi="Times New Roman"/>
          <w:sz w:val="24"/>
          <w:szCs w:val="24"/>
          <w:lang w:val="ru-RU"/>
        </w:rPr>
        <w:t>: Общие сведения. Нравственное учение книги. Учение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38.</w:t>
      </w:r>
      <w:r w:rsidRPr="00F20CD6">
        <w:rPr>
          <w:rFonts w:ascii="Times New Roman" w:hAnsi="Times New Roman"/>
          <w:sz w:val="24"/>
          <w:szCs w:val="24"/>
          <w:lang w:val="ru-RU"/>
        </w:rPr>
        <w:tab/>
        <w:t xml:space="preserve">Общая характеристика пророческих книг. Пророческое служение в Ветхом Завете. Символические действия пророков. Отличие истинных пророков Божиих </w:t>
      </w:r>
      <w:proofErr w:type="gramStart"/>
      <w:r w:rsidRPr="00F20CD6">
        <w:rPr>
          <w:rFonts w:ascii="Times New Roman" w:hAnsi="Times New Roman"/>
          <w:sz w:val="24"/>
          <w:szCs w:val="24"/>
          <w:lang w:val="ru-RU"/>
        </w:rPr>
        <w:t>от</w:t>
      </w:r>
      <w:proofErr w:type="gramEnd"/>
      <w:r w:rsidRPr="00F20CD6">
        <w:rPr>
          <w:rFonts w:ascii="Times New Roman" w:hAnsi="Times New Roman"/>
          <w:sz w:val="24"/>
          <w:szCs w:val="24"/>
          <w:lang w:val="ru-RU"/>
        </w:rPr>
        <w:t xml:space="preserve"> ложных.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39.</w:t>
      </w:r>
      <w:r w:rsidRPr="00F20CD6">
        <w:rPr>
          <w:rFonts w:ascii="Times New Roman" w:hAnsi="Times New Roman"/>
          <w:sz w:val="24"/>
          <w:szCs w:val="24"/>
          <w:lang w:val="ru-RU"/>
        </w:rPr>
        <w:tab/>
        <w:t>Личность пророка Исайи. Его призвание к пророческому служению. Книга пророка Исайи: Обзор содержания и характерные особенности. Пророчество о возвышении Горы Господней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2, 1-40).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40.</w:t>
      </w:r>
      <w:r w:rsidRPr="00F20CD6">
        <w:rPr>
          <w:rFonts w:ascii="Times New Roman" w:hAnsi="Times New Roman"/>
          <w:sz w:val="24"/>
          <w:szCs w:val="24"/>
          <w:lang w:val="ru-RU"/>
        </w:rPr>
        <w:tab/>
        <w:t>Пророчество о рождении Эммануила от Девы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7, 4-11). Пророчество о возвышении Галилеи языческой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xml:space="preserve">. 9). Пророчество о происхождении Мессии из дома </w:t>
      </w:r>
      <w:proofErr w:type="spellStart"/>
      <w:r w:rsidRPr="00F20CD6">
        <w:rPr>
          <w:rFonts w:ascii="Times New Roman" w:hAnsi="Times New Roman"/>
          <w:sz w:val="24"/>
          <w:szCs w:val="24"/>
          <w:lang w:val="ru-RU"/>
        </w:rPr>
        <w:t>Иессеева</w:t>
      </w:r>
      <w:proofErr w:type="spellEnd"/>
      <w:r w:rsidRPr="00F20CD6">
        <w:rPr>
          <w:rFonts w:ascii="Times New Roman" w:hAnsi="Times New Roman"/>
          <w:sz w:val="24"/>
          <w:szCs w:val="24"/>
          <w:lang w:val="ru-RU"/>
        </w:rPr>
        <w:t xml:space="preserve"> и о получении Им полноты даров Святого Духа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11, 1-6).</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41.</w:t>
      </w:r>
      <w:r w:rsidRPr="00F20CD6">
        <w:rPr>
          <w:rFonts w:ascii="Times New Roman" w:hAnsi="Times New Roman"/>
          <w:sz w:val="24"/>
          <w:szCs w:val="24"/>
          <w:lang w:val="ru-RU"/>
        </w:rPr>
        <w:tab/>
        <w:t>Пророчество о пустыне жаждущей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xml:space="preserve">. 35). Пророчество о гласе </w:t>
      </w:r>
      <w:proofErr w:type="gramStart"/>
      <w:r w:rsidRPr="00F20CD6">
        <w:rPr>
          <w:rFonts w:ascii="Times New Roman" w:hAnsi="Times New Roman"/>
          <w:sz w:val="24"/>
          <w:szCs w:val="24"/>
          <w:lang w:val="ru-RU"/>
        </w:rPr>
        <w:t>вопиющего</w:t>
      </w:r>
      <w:proofErr w:type="gramEnd"/>
      <w:r w:rsidRPr="00F20CD6">
        <w:rPr>
          <w:rFonts w:ascii="Times New Roman" w:hAnsi="Times New Roman"/>
          <w:sz w:val="24"/>
          <w:szCs w:val="24"/>
          <w:lang w:val="ru-RU"/>
        </w:rPr>
        <w:t xml:space="preserve"> в пустыни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40, 1-11). Первая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42, 1-9). Вторая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49, 1-7). Третья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50, 4-9). Четвертая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52, 13-15; 53, 1-12). Пророчество о Помазаннике и его Церкви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61, 1-10).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42.</w:t>
      </w:r>
      <w:r w:rsidRPr="00F20CD6">
        <w:rPr>
          <w:rFonts w:ascii="Times New Roman" w:hAnsi="Times New Roman"/>
          <w:sz w:val="24"/>
          <w:szCs w:val="24"/>
          <w:lang w:val="ru-RU"/>
        </w:rPr>
        <w:tab/>
        <w:t xml:space="preserve">Личность пророка Иеремии. Его призвание к пророческому служению. Книга пророка Иеремии: Обзор содержания и характерные особенности. Предсказание о </w:t>
      </w:r>
      <w:proofErr w:type="spellStart"/>
      <w:r w:rsidRPr="00F20CD6">
        <w:rPr>
          <w:rFonts w:ascii="Times New Roman" w:hAnsi="Times New Roman"/>
          <w:sz w:val="24"/>
          <w:szCs w:val="24"/>
          <w:lang w:val="ru-RU"/>
        </w:rPr>
        <w:t>Пастыреначальнике</w:t>
      </w:r>
      <w:proofErr w:type="spellEnd"/>
      <w:r w:rsidRPr="00F20CD6">
        <w:rPr>
          <w:rFonts w:ascii="Times New Roman" w:hAnsi="Times New Roman"/>
          <w:sz w:val="24"/>
          <w:szCs w:val="24"/>
          <w:lang w:val="ru-RU"/>
        </w:rPr>
        <w:t xml:space="preserve"> из дома </w:t>
      </w:r>
      <w:proofErr w:type="spellStart"/>
      <w:r w:rsidRPr="00F20CD6">
        <w:rPr>
          <w:rFonts w:ascii="Times New Roman" w:hAnsi="Times New Roman"/>
          <w:sz w:val="24"/>
          <w:szCs w:val="24"/>
          <w:lang w:val="ru-RU"/>
        </w:rPr>
        <w:t>Давидова</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23). Пророчество о спасении и о Новом Завете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31). Пророчество о 70-летнем плене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25).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43.</w:t>
      </w:r>
      <w:r w:rsidRPr="00F20CD6">
        <w:rPr>
          <w:rFonts w:ascii="Times New Roman" w:hAnsi="Times New Roman"/>
          <w:sz w:val="24"/>
          <w:szCs w:val="24"/>
          <w:lang w:val="ru-RU"/>
        </w:rPr>
        <w:tab/>
        <w:t>Книга Плач Иеремии. Книга Послание Иеремии.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44.</w:t>
      </w:r>
      <w:r w:rsidRPr="00F20CD6">
        <w:rPr>
          <w:rFonts w:ascii="Times New Roman" w:hAnsi="Times New Roman"/>
          <w:sz w:val="24"/>
          <w:szCs w:val="24"/>
          <w:lang w:val="ru-RU"/>
        </w:rPr>
        <w:tab/>
        <w:t xml:space="preserve">Личность пророка </w:t>
      </w:r>
      <w:proofErr w:type="spellStart"/>
      <w:r w:rsidRPr="00F20CD6">
        <w:rPr>
          <w:rFonts w:ascii="Times New Roman" w:hAnsi="Times New Roman"/>
          <w:sz w:val="24"/>
          <w:szCs w:val="24"/>
          <w:lang w:val="ru-RU"/>
        </w:rPr>
        <w:t>Иезекииля</w:t>
      </w:r>
      <w:proofErr w:type="spellEnd"/>
      <w:r w:rsidRPr="00F20CD6">
        <w:rPr>
          <w:rFonts w:ascii="Times New Roman" w:hAnsi="Times New Roman"/>
          <w:sz w:val="24"/>
          <w:szCs w:val="24"/>
          <w:lang w:val="ru-RU"/>
        </w:rPr>
        <w:t xml:space="preserve">. Его призвание на пророческое служение. Книга пророка </w:t>
      </w:r>
      <w:proofErr w:type="spellStart"/>
      <w:r w:rsidRPr="00F20CD6">
        <w:rPr>
          <w:rFonts w:ascii="Times New Roman" w:hAnsi="Times New Roman"/>
          <w:sz w:val="24"/>
          <w:szCs w:val="24"/>
          <w:lang w:val="ru-RU"/>
        </w:rPr>
        <w:t>Иезекииля</w:t>
      </w:r>
      <w:proofErr w:type="spellEnd"/>
      <w:r w:rsidRPr="00F20CD6">
        <w:rPr>
          <w:rFonts w:ascii="Times New Roman" w:hAnsi="Times New Roman"/>
          <w:sz w:val="24"/>
          <w:szCs w:val="24"/>
          <w:lang w:val="ru-RU"/>
        </w:rPr>
        <w:t>: Обзор содержания и характерные особенности. Учение об индивидуальной ответственности за грех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14; 18). Учение об обязанностях пастырей, обличение нерадивых пастырей, предсказания о Мессии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xml:space="preserve">. 33-34). Видение </w:t>
      </w:r>
      <w:proofErr w:type="spellStart"/>
      <w:r w:rsidRPr="00F20CD6">
        <w:rPr>
          <w:rFonts w:ascii="Times New Roman" w:hAnsi="Times New Roman"/>
          <w:sz w:val="24"/>
          <w:szCs w:val="24"/>
          <w:lang w:val="ru-RU"/>
        </w:rPr>
        <w:t>Иезекиилем</w:t>
      </w:r>
      <w:proofErr w:type="spellEnd"/>
      <w:r w:rsidRPr="00F20CD6">
        <w:rPr>
          <w:rFonts w:ascii="Times New Roman" w:hAnsi="Times New Roman"/>
          <w:sz w:val="24"/>
          <w:szCs w:val="24"/>
          <w:lang w:val="ru-RU"/>
        </w:rPr>
        <w:t xml:space="preserve"> </w:t>
      </w:r>
      <w:r w:rsidRPr="00F20CD6">
        <w:rPr>
          <w:rFonts w:ascii="Times New Roman" w:hAnsi="Times New Roman"/>
          <w:sz w:val="24"/>
          <w:szCs w:val="24"/>
          <w:lang w:val="ru-RU"/>
        </w:rPr>
        <w:lastRenderedPageBreak/>
        <w:t>затворенных врат храма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44, 1-4).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45.</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Варуха</w:t>
      </w:r>
      <w:proofErr w:type="spellEnd"/>
      <w:r w:rsidRPr="00F20CD6">
        <w:rPr>
          <w:rFonts w:ascii="Times New Roman" w:hAnsi="Times New Roman"/>
          <w:sz w:val="24"/>
          <w:szCs w:val="24"/>
          <w:lang w:val="ru-RU"/>
        </w:rPr>
        <w:t xml:space="preserve">. Учение </w:t>
      </w:r>
      <w:proofErr w:type="spellStart"/>
      <w:r w:rsidRPr="00F20CD6">
        <w:rPr>
          <w:rFonts w:ascii="Times New Roman" w:hAnsi="Times New Roman"/>
          <w:sz w:val="24"/>
          <w:szCs w:val="24"/>
          <w:lang w:val="ru-RU"/>
        </w:rPr>
        <w:t>Варуха</w:t>
      </w:r>
      <w:proofErr w:type="spellEnd"/>
      <w:r w:rsidRPr="00F20CD6">
        <w:rPr>
          <w:rFonts w:ascii="Times New Roman" w:hAnsi="Times New Roman"/>
          <w:sz w:val="24"/>
          <w:szCs w:val="24"/>
          <w:lang w:val="ru-RU"/>
        </w:rPr>
        <w:t xml:space="preserve">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46.</w:t>
      </w:r>
      <w:r w:rsidRPr="00F20CD6">
        <w:rPr>
          <w:rFonts w:ascii="Times New Roman" w:hAnsi="Times New Roman"/>
          <w:sz w:val="24"/>
          <w:szCs w:val="24"/>
          <w:lang w:val="ru-RU"/>
        </w:rPr>
        <w:tab/>
        <w:t xml:space="preserve">Личность пророка Даниила. Книга пророка Даниила: Обзор содержания и характерные особенности. Пророческое истолкование Даниилом сновидений Навуходоносора. Откровение о семидесяти </w:t>
      </w:r>
      <w:proofErr w:type="spellStart"/>
      <w:r w:rsidRPr="00F20CD6">
        <w:rPr>
          <w:rFonts w:ascii="Times New Roman" w:hAnsi="Times New Roman"/>
          <w:sz w:val="24"/>
          <w:szCs w:val="24"/>
          <w:lang w:val="ru-RU"/>
        </w:rPr>
        <w:t>седминах</w:t>
      </w:r>
      <w:proofErr w:type="spellEnd"/>
      <w:r w:rsidRPr="00F20CD6">
        <w:rPr>
          <w:rFonts w:ascii="Times New Roman" w:hAnsi="Times New Roman"/>
          <w:sz w:val="24"/>
          <w:szCs w:val="24"/>
          <w:lang w:val="ru-RU"/>
        </w:rPr>
        <w:t xml:space="preserve"> (</w:t>
      </w:r>
      <w:proofErr w:type="gramStart"/>
      <w:r w:rsidRPr="00F20CD6">
        <w:rPr>
          <w:rFonts w:ascii="Times New Roman" w:hAnsi="Times New Roman"/>
          <w:sz w:val="24"/>
          <w:szCs w:val="24"/>
          <w:lang w:val="ru-RU"/>
        </w:rPr>
        <w:t>Дан</w:t>
      </w:r>
      <w:proofErr w:type="gramEnd"/>
      <w:r w:rsidRPr="00F20CD6">
        <w:rPr>
          <w:rFonts w:ascii="Times New Roman" w:hAnsi="Times New Roman"/>
          <w:sz w:val="24"/>
          <w:szCs w:val="24"/>
          <w:lang w:val="ru-RU"/>
        </w:rPr>
        <w:t>. 9).</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47.</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Осии</w:t>
      </w:r>
      <w:proofErr w:type="spellEnd"/>
      <w:r w:rsidRPr="00F20CD6">
        <w:rPr>
          <w:rFonts w:ascii="Times New Roman" w:hAnsi="Times New Roman"/>
          <w:sz w:val="24"/>
          <w:szCs w:val="24"/>
          <w:lang w:val="ru-RU"/>
        </w:rPr>
        <w:t xml:space="preserve">. Мессианские места книги пророка </w:t>
      </w:r>
      <w:proofErr w:type="spellStart"/>
      <w:r w:rsidRPr="00F20CD6">
        <w:rPr>
          <w:rFonts w:ascii="Times New Roman" w:hAnsi="Times New Roman"/>
          <w:sz w:val="24"/>
          <w:szCs w:val="24"/>
          <w:lang w:val="ru-RU"/>
        </w:rPr>
        <w:t>Осии</w:t>
      </w:r>
      <w:proofErr w:type="spellEnd"/>
      <w:r w:rsidRPr="00F20CD6">
        <w:rPr>
          <w:rFonts w:ascii="Times New Roman" w:hAnsi="Times New Roman"/>
          <w:sz w:val="24"/>
          <w:szCs w:val="24"/>
          <w:lang w:val="ru-RU"/>
        </w:rPr>
        <w:t xml:space="preserve">. Книга пророка </w:t>
      </w:r>
      <w:proofErr w:type="spellStart"/>
      <w:r w:rsidRPr="00F20CD6">
        <w:rPr>
          <w:rFonts w:ascii="Times New Roman" w:hAnsi="Times New Roman"/>
          <w:sz w:val="24"/>
          <w:szCs w:val="24"/>
          <w:lang w:val="ru-RU"/>
        </w:rPr>
        <w:t>Иоиля</w:t>
      </w:r>
      <w:proofErr w:type="spellEnd"/>
      <w:r w:rsidRPr="00F20CD6">
        <w:rPr>
          <w:rFonts w:ascii="Times New Roman" w:hAnsi="Times New Roman"/>
          <w:sz w:val="24"/>
          <w:szCs w:val="24"/>
          <w:lang w:val="ru-RU"/>
        </w:rPr>
        <w:t xml:space="preserve">: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48.</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Амоса</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Авдия</w:t>
      </w:r>
      <w:proofErr w:type="spellEnd"/>
      <w:r w:rsidRPr="00F20CD6">
        <w:rPr>
          <w:rFonts w:ascii="Times New Roman" w:hAnsi="Times New Roman"/>
          <w:sz w:val="24"/>
          <w:szCs w:val="24"/>
          <w:lang w:val="ru-RU"/>
        </w:rPr>
        <w:t xml:space="preserve">: обзор содержания и характерные особенности. Книга пророка Ионы: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49.</w:t>
      </w:r>
      <w:r w:rsidRPr="00F20CD6">
        <w:rPr>
          <w:rFonts w:ascii="Times New Roman" w:hAnsi="Times New Roman"/>
          <w:sz w:val="24"/>
          <w:szCs w:val="24"/>
          <w:lang w:val="ru-RU"/>
        </w:rPr>
        <w:tab/>
        <w:t>Книга пророка Михея: обзор содержания и характерные особенности. Книга пророка Наума: обзор содержания и характерные особенности. Книга пророка Аввакума: обзор содержания и характерные особенности.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50.</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Софонии</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Аггея</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Захарии</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Малахии</w:t>
      </w:r>
      <w:proofErr w:type="spellEnd"/>
      <w:r w:rsidRPr="00F20CD6">
        <w:rPr>
          <w:rFonts w:ascii="Times New Roman" w:hAnsi="Times New Roman"/>
          <w:sz w:val="24"/>
          <w:szCs w:val="24"/>
          <w:lang w:val="ru-RU"/>
        </w:rPr>
        <w:t>: обзор содержания и характерные особенности.</w:t>
      </w:r>
    </w:p>
    <w:p w:rsidR="00F20CD6" w:rsidRPr="005B6EAC" w:rsidRDefault="00F20CD6"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735BA3" w:rsidRPr="005B6EAC" w:rsidRDefault="00735BA3" w:rsidP="00735BA3">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843F3F" w:rsidRPr="005B6EAC" w:rsidRDefault="00735BA3" w:rsidP="00735BA3">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bCs/>
          <w:sz w:val="24"/>
          <w:szCs w:val="24"/>
          <w:lang w:val="ru-RU"/>
        </w:rPr>
        <w:t xml:space="preserve">                                                  по </w:t>
      </w:r>
      <w:proofErr w:type="spellStart"/>
      <w:r w:rsidRPr="005B6EAC">
        <w:rPr>
          <w:rFonts w:ascii="Times New Roman" w:hAnsi="Times New Roman"/>
          <w:b/>
          <w:bCs/>
          <w:sz w:val="24"/>
          <w:szCs w:val="24"/>
          <w:lang w:val="ru-RU"/>
        </w:rPr>
        <w:t>л</w:t>
      </w:r>
      <w:r w:rsidRPr="005B6EAC">
        <w:rPr>
          <w:rFonts w:ascii="Times New Roman" w:hAnsi="Times New Roman"/>
          <w:b/>
          <w:sz w:val="24"/>
          <w:szCs w:val="24"/>
          <w:lang w:val="ru-RU"/>
        </w:rPr>
        <w:t>итургике</w:t>
      </w:r>
      <w:proofErr w:type="spellEnd"/>
    </w:p>
    <w:p w:rsidR="00BA096D" w:rsidRPr="005B6EAC" w:rsidRDefault="00C112DF" w:rsidP="000F45A2">
      <w:pPr>
        <w:pStyle w:val="21"/>
        <w:numPr>
          <w:ilvl w:val="0"/>
          <w:numId w:val="16"/>
        </w:numPr>
        <w:tabs>
          <w:tab w:val="left" w:pos="780"/>
        </w:tabs>
        <w:ind w:left="0" w:firstLine="317"/>
        <w:rPr>
          <w:sz w:val="24"/>
          <w:szCs w:val="24"/>
        </w:rPr>
      </w:pPr>
      <w:r w:rsidRPr="005B6EAC">
        <w:rPr>
          <w:sz w:val="24"/>
          <w:szCs w:val="24"/>
        </w:rPr>
        <w:t>Определение понятия «таинство». Таинства и обряды. Видимая и невидимая сторона таинств. Совершители таинств. Действительность и действенность таинств.</w:t>
      </w:r>
    </w:p>
    <w:p w:rsidR="00C112DF" w:rsidRPr="005B6EAC" w:rsidRDefault="00C112DF" w:rsidP="000F45A2">
      <w:pPr>
        <w:pStyle w:val="21"/>
        <w:numPr>
          <w:ilvl w:val="0"/>
          <w:numId w:val="16"/>
        </w:numPr>
        <w:tabs>
          <w:tab w:val="left" w:pos="780"/>
        </w:tabs>
        <w:ind w:left="0" w:firstLine="317"/>
        <w:rPr>
          <w:sz w:val="24"/>
          <w:szCs w:val="24"/>
        </w:rPr>
      </w:pPr>
      <w:r w:rsidRPr="005B6EAC">
        <w:rPr>
          <w:sz w:val="24"/>
          <w:szCs w:val="24"/>
        </w:rPr>
        <w:t>Вещества, употребляющиеся при совершении таинств, и их символика.</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Крещения. Установление таинства Христом. Апостол Павел о Крещении.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 xml:space="preserve">Институт оглашения и </w:t>
      </w:r>
      <w:proofErr w:type="spellStart"/>
      <w:r w:rsidRPr="005B6EAC">
        <w:rPr>
          <w:rFonts w:ascii="Times New Roman" w:hAnsi="Times New Roman"/>
          <w:sz w:val="24"/>
          <w:szCs w:val="24"/>
          <w:lang w:val="ru-RU"/>
        </w:rPr>
        <w:t>предкрещальная</w:t>
      </w:r>
      <w:proofErr w:type="spellEnd"/>
      <w:r w:rsidRPr="005B6EAC">
        <w:rPr>
          <w:rFonts w:ascii="Times New Roman" w:hAnsi="Times New Roman"/>
          <w:sz w:val="24"/>
          <w:szCs w:val="24"/>
          <w:lang w:val="ru-RU"/>
        </w:rPr>
        <w:t xml:space="preserve"> подготовка в ранней Церкви и Византии.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Миропомазания. Ветхозаветные прообразы. Миропомазание в Новом Завете.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6. Содержание молитв 1-го, 8-го и 40-го дней. Чин </w:t>
      </w:r>
      <w:proofErr w:type="spellStart"/>
      <w:r w:rsidRPr="005B6EAC">
        <w:rPr>
          <w:rFonts w:ascii="Times New Roman" w:hAnsi="Times New Roman"/>
          <w:sz w:val="24"/>
          <w:szCs w:val="24"/>
          <w:lang w:val="ru-RU"/>
        </w:rPr>
        <w:t>воцерковления</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7. Основные элементы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таин</w:t>
      </w:r>
      <w:proofErr w:type="gramStart"/>
      <w:r w:rsidRPr="005B6EAC">
        <w:rPr>
          <w:rFonts w:ascii="Times New Roman" w:hAnsi="Times New Roman"/>
          <w:sz w:val="24"/>
          <w:szCs w:val="24"/>
          <w:lang w:val="ru-RU"/>
        </w:rPr>
        <w:t>ств Кр</w:t>
      </w:r>
      <w:proofErr w:type="gramEnd"/>
      <w:r w:rsidRPr="005B6EAC">
        <w:rPr>
          <w:rFonts w:ascii="Times New Roman" w:hAnsi="Times New Roman"/>
          <w:sz w:val="24"/>
          <w:szCs w:val="24"/>
          <w:lang w:val="ru-RU"/>
        </w:rPr>
        <w:t xml:space="preserve">ещения и Миропомазания по современному Требнику (без </w:t>
      </w:r>
      <w:proofErr w:type="spellStart"/>
      <w:r w:rsidRPr="005B6EAC">
        <w:rPr>
          <w:rFonts w:ascii="Times New Roman" w:hAnsi="Times New Roman"/>
          <w:sz w:val="24"/>
          <w:szCs w:val="24"/>
          <w:lang w:val="ru-RU"/>
        </w:rPr>
        <w:t>предкрещальных</w:t>
      </w:r>
      <w:proofErr w:type="spellEnd"/>
      <w:r w:rsidRPr="005B6EAC">
        <w:rPr>
          <w:rFonts w:ascii="Times New Roman" w:hAnsi="Times New Roman"/>
          <w:sz w:val="24"/>
          <w:szCs w:val="24"/>
          <w:lang w:val="ru-RU"/>
        </w:rPr>
        <w:t xml:space="preserve"> чинов).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8. Повествования об установлении таинства Евхаристии в Новом Завете и их отличительные особенности.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9. Догматическое содержание таинства Евхаристии. Евхаристия как Жертва.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10. Анафора. Структурные элементы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11. Происхождение и отличительные черты византийских анафор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Василия Великого и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Иоанна Златоуста. Тропарь 3-го часа в составе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12. Проскомидия: основные структурные элементы и символическое толкование.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13.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 xml:space="preserve"> Литургии </w:t>
      </w:r>
      <w:proofErr w:type="gramStart"/>
      <w:r w:rsidRPr="005B6EAC">
        <w:rPr>
          <w:rFonts w:ascii="Times New Roman" w:hAnsi="Times New Roman"/>
          <w:sz w:val="24"/>
          <w:szCs w:val="24"/>
          <w:lang w:val="ru-RU"/>
        </w:rPr>
        <w:t>оглашенных</w:t>
      </w:r>
      <w:proofErr w:type="gramEnd"/>
      <w:r w:rsidRPr="005B6EAC">
        <w:rPr>
          <w:rFonts w:ascii="Times New Roman" w:hAnsi="Times New Roman"/>
          <w:sz w:val="24"/>
          <w:szCs w:val="24"/>
          <w:lang w:val="ru-RU"/>
        </w:rPr>
        <w:t xml:space="preserve">. Происхождение изменяемых частей (антифоны, </w:t>
      </w:r>
      <w:proofErr w:type="spellStart"/>
      <w:r w:rsidRPr="005B6EAC">
        <w:rPr>
          <w:rFonts w:ascii="Times New Roman" w:hAnsi="Times New Roman"/>
          <w:sz w:val="24"/>
          <w:szCs w:val="24"/>
          <w:lang w:val="ru-RU"/>
        </w:rPr>
        <w:t>Трисвятое</w:t>
      </w:r>
      <w:proofErr w:type="spellEnd"/>
      <w:r w:rsidRPr="005B6EAC">
        <w:rPr>
          <w:rFonts w:ascii="Times New Roman" w:hAnsi="Times New Roman"/>
          <w:sz w:val="24"/>
          <w:szCs w:val="24"/>
          <w:lang w:val="ru-RU"/>
        </w:rPr>
        <w:t>, тропари и кондаки).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14. Литургия </w:t>
      </w:r>
      <w:proofErr w:type="gramStart"/>
      <w:r w:rsidRPr="005B6EAC">
        <w:rPr>
          <w:rFonts w:ascii="Times New Roman" w:hAnsi="Times New Roman"/>
          <w:sz w:val="24"/>
          <w:szCs w:val="24"/>
          <w:lang w:val="ru-RU"/>
        </w:rPr>
        <w:t>верных</w:t>
      </w:r>
      <w:proofErr w:type="gramEnd"/>
      <w:r w:rsidRPr="005B6EAC">
        <w:rPr>
          <w:rFonts w:ascii="Times New Roman" w:hAnsi="Times New Roman"/>
          <w:sz w:val="24"/>
          <w:szCs w:val="24"/>
          <w:lang w:val="ru-RU"/>
        </w:rPr>
        <w:t>: основные структурные элементы.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15. </w:t>
      </w:r>
      <w:proofErr w:type="gramStart"/>
      <w:r w:rsidRPr="005B6EAC">
        <w:rPr>
          <w:rFonts w:ascii="Times New Roman" w:hAnsi="Times New Roman"/>
          <w:sz w:val="24"/>
          <w:szCs w:val="24"/>
          <w:lang w:val="ru-RU"/>
        </w:rPr>
        <w:t>Современное</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 xml:space="preserve"> таинства Покаяния.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16. Смысл и значение таинства Елеосвящения, его библейские основания.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17. Основные элементы современного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таинства Брака.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18. Понятия «хиротония» и «</w:t>
      </w:r>
      <w:proofErr w:type="spellStart"/>
      <w:r w:rsidRPr="005B6EAC">
        <w:rPr>
          <w:rFonts w:ascii="Times New Roman" w:hAnsi="Times New Roman"/>
          <w:sz w:val="24"/>
          <w:szCs w:val="24"/>
          <w:lang w:val="ru-RU"/>
        </w:rPr>
        <w:t>хиротесия</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хиротоний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диакона, пресвитера, епископа.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19. Корпус богослужебных книг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20. Основные этапы истории развития богослужения </w:t>
      </w:r>
      <w:proofErr w:type="spellStart"/>
      <w:r w:rsidRPr="005B6EAC">
        <w:rPr>
          <w:rFonts w:ascii="Times New Roman" w:hAnsi="Times New Roman"/>
          <w:sz w:val="24"/>
          <w:szCs w:val="24"/>
          <w:lang w:val="ru-RU"/>
        </w:rPr>
        <w:t>грекоязычных</w:t>
      </w:r>
      <w:proofErr w:type="spellEnd"/>
      <w:r w:rsidRPr="005B6EAC">
        <w:rPr>
          <w:rFonts w:ascii="Times New Roman" w:hAnsi="Times New Roman"/>
          <w:sz w:val="24"/>
          <w:szCs w:val="24"/>
          <w:lang w:val="ru-RU"/>
        </w:rPr>
        <w:t xml:space="preserve"> Православных Церквей. Богослужение кафедральных храмов и монастырей Иерусалима и Константинополя.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21. Основные этапы истории развития богослужения Русской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22. Совершители богослужения. Священная иерархия. Богослужебные облачения.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23. Устройство храма. 22–25 главы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24. Богослужебный день. Службы суточного круга. Часослов.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lastRenderedPageBreak/>
        <w:t xml:space="preserve">25. Седмичный богослужебный круг. Литургические темы дней седмицы. 11 глава Типикона. Октоих. Система осмогласия. </w:t>
      </w:r>
      <w:proofErr w:type="spellStart"/>
      <w:r w:rsidRPr="005B6EAC">
        <w:rPr>
          <w:rFonts w:ascii="Times New Roman" w:hAnsi="Times New Roman"/>
          <w:sz w:val="24"/>
          <w:szCs w:val="24"/>
          <w:lang w:val="ru-RU"/>
        </w:rPr>
        <w:t>Самогласны</w:t>
      </w:r>
      <w:proofErr w:type="spellEnd"/>
      <w:r w:rsidRPr="005B6EAC">
        <w:rPr>
          <w:rFonts w:ascii="Times New Roman" w:hAnsi="Times New Roman"/>
          <w:sz w:val="24"/>
          <w:szCs w:val="24"/>
          <w:lang w:val="ru-RU"/>
        </w:rPr>
        <w:t xml:space="preserve"> и подобны.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26. Соотношение Месяцеслова и триодного цикла. Система праздников Месяцеслова. Знаки праздников Месяцеслова. 47 глава Типикона. Минеи служебные и </w:t>
      </w:r>
      <w:proofErr w:type="gramStart"/>
      <w:r w:rsidRPr="005B6EAC">
        <w:rPr>
          <w:rFonts w:ascii="Times New Roman" w:hAnsi="Times New Roman"/>
          <w:sz w:val="24"/>
          <w:szCs w:val="24"/>
          <w:lang w:val="ru-RU"/>
        </w:rPr>
        <w:t>общая</w:t>
      </w:r>
      <w:proofErr w:type="gram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27. Типикон, его состав.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28. Пение библейских текстов за богослужением: псалмы, библейские песни, </w:t>
      </w:r>
      <w:proofErr w:type="spellStart"/>
      <w:r w:rsidRPr="005B6EAC">
        <w:rPr>
          <w:rFonts w:ascii="Times New Roman" w:hAnsi="Times New Roman"/>
          <w:sz w:val="24"/>
          <w:szCs w:val="24"/>
          <w:lang w:val="ru-RU"/>
        </w:rPr>
        <w:t>прокимен</w:t>
      </w:r>
      <w:proofErr w:type="spellEnd"/>
      <w:r w:rsidRPr="005B6EAC">
        <w:rPr>
          <w:rFonts w:ascii="Times New Roman" w:hAnsi="Times New Roman"/>
          <w:sz w:val="24"/>
          <w:szCs w:val="24"/>
          <w:lang w:val="ru-RU"/>
        </w:rPr>
        <w:t>, антифон.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29. Жанры </w:t>
      </w:r>
      <w:proofErr w:type="gramStart"/>
      <w:r w:rsidRPr="005B6EAC">
        <w:rPr>
          <w:rFonts w:ascii="Times New Roman" w:hAnsi="Times New Roman"/>
          <w:sz w:val="24"/>
          <w:szCs w:val="24"/>
          <w:lang w:val="ru-RU"/>
        </w:rPr>
        <w:t>христианской</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гимнографии</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отпустительный</w:t>
      </w:r>
      <w:proofErr w:type="spellEnd"/>
      <w:r w:rsidRPr="005B6EAC">
        <w:rPr>
          <w:rFonts w:ascii="Times New Roman" w:hAnsi="Times New Roman"/>
          <w:sz w:val="24"/>
          <w:szCs w:val="24"/>
          <w:lang w:val="ru-RU"/>
        </w:rPr>
        <w:t xml:space="preserve"> тропарь, </w:t>
      </w:r>
      <w:proofErr w:type="spellStart"/>
      <w:r w:rsidRPr="005B6EAC">
        <w:rPr>
          <w:rFonts w:ascii="Times New Roman" w:hAnsi="Times New Roman"/>
          <w:sz w:val="24"/>
          <w:szCs w:val="24"/>
          <w:lang w:val="ru-RU"/>
        </w:rPr>
        <w:t>седален</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ипакои</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эксапостиларий</w:t>
      </w:r>
      <w:proofErr w:type="spellEnd"/>
      <w:r w:rsidRPr="005B6EAC">
        <w:rPr>
          <w:rFonts w:ascii="Times New Roman" w:hAnsi="Times New Roman"/>
          <w:sz w:val="24"/>
          <w:szCs w:val="24"/>
          <w:lang w:val="ru-RU"/>
        </w:rPr>
        <w:t>, стихира, кондак, канон.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30. </w:t>
      </w:r>
      <w:proofErr w:type="spellStart"/>
      <w:r w:rsidRPr="005B6EAC">
        <w:rPr>
          <w:rFonts w:ascii="Times New Roman" w:hAnsi="Times New Roman"/>
          <w:sz w:val="24"/>
          <w:szCs w:val="24"/>
          <w:lang w:val="ru-RU"/>
        </w:rPr>
        <w:t>Гимнографический</w:t>
      </w:r>
      <w:proofErr w:type="spellEnd"/>
      <w:r w:rsidRPr="005B6EAC">
        <w:rPr>
          <w:rFonts w:ascii="Times New Roman" w:hAnsi="Times New Roman"/>
          <w:sz w:val="24"/>
          <w:szCs w:val="24"/>
          <w:lang w:val="ru-RU"/>
        </w:rPr>
        <w:t xml:space="preserve"> канон: структура, связь библейских песней и песней канона. Употребление канонов за богослужением.</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31. </w:t>
      </w:r>
      <w:proofErr w:type="spellStart"/>
      <w:r w:rsidRPr="005B6EAC">
        <w:rPr>
          <w:rFonts w:ascii="Times New Roman" w:hAnsi="Times New Roman"/>
          <w:sz w:val="24"/>
          <w:szCs w:val="24"/>
          <w:lang w:val="ru-RU"/>
        </w:rPr>
        <w:t>Ектении</w:t>
      </w:r>
      <w:proofErr w:type="spellEnd"/>
      <w:r w:rsidRPr="005B6EAC">
        <w:rPr>
          <w:rFonts w:ascii="Times New Roman" w:hAnsi="Times New Roman"/>
          <w:sz w:val="24"/>
          <w:szCs w:val="24"/>
          <w:lang w:val="ru-RU"/>
        </w:rPr>
        <w:t>: их виды и место в богослужении. Священнические молитвы и возгласы вечерни, утрени и Литургии.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32. Будничное богослужение. Служба, когда поётся «</w:t>
      </w:r>
      <w:proofErr w:type="spellStart"/>
      <w:r w:rsidRPr="005B6EAC">
        <w:rPr>
          <w:rFonts w:ascii="Times New Roman" w:hAnsi="Times New Roman"/>
          <w:sz w:val="24"/>
          <w:szCs w:val="24"/>
          <w:lang w:val="ru-RU"/>
        </w:rPr>
        <w:t>Аллилуиа</w:t>
      </w:r>
      <w:proofErr w:type="spellEnd"/>
      <w:r w:rsidRPr="005B6EAC">
        <w:rPr>
          <w:rFonts w:ascii="Times New Roman" w:hAnsi="Times New Roman"/>
          <w:sz w:val="24"/>
          <w:szCs w:val="24"/>
          <w:lang w:val="ru-RU"/>
        </w:rPr>
        <w:t xml:space="preserve">» и когда поётся «Бог Господь…».  </w:t>
      </w:r>
      <w:proofErr w:type="gramStart"/>
      <w:r w:rsidRPr="005B6EAC">
        <w:rPr>
          <w:rFonts w:ascii="Times New Roman" w:hAnsi="Times New Roman"/>
          <w:sz w:val="24"/>
          <w:szCs w:val="24"/>
          <w:lang w:val="ru-RU"/>
        </w:rPr>
        <w:t>Будничные</w:t>
      </w:r>
      <w:proofErr w:type="gramEnd"/>
      <w:r w:rsidRPr="005B6EAC">
        <w:rPr>
          <w:rFonts w:ascii="Times New Roman" w:hAnsi="Times New Roman"/>
          <w:sz w:val="24"/>
          <w:szCs w:val="24"/>
          <w:lang w:val="ru-RU"/>
        </w:rPr>
        <w:t xml:space="preserve"> вечерня и повечерие. 9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33. Часы: виды и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34. Воскресное богослужение. Всенощное бдение. Особенности воскресной утрени. 1–5 главы Типикона. </w:t>
      </w:r>
      <w:proofErr w:type="gramStart"/>
      <w:r w:rsidRPr="005B6EAC">
        <w:rPr>
          <w:rFonts w:ascii="Times New Roman" w:hAnsi="Times New Roman"/>
          <w:sz w:val="24"/>
          <w:szCs w:val="24"/>
          <w:lang w:val="ru-RU"/>
        </w:rPr>
        <w:t xml:space="preserve">Воскресная </w:t>
      </w:r>
      <w:proofErr w:type="spellStart"/>
      <w:r w:rsidRPr="005B6EAC">
        <w:rPr>
          <w:rFonts w:ascii="Times New Roman" w:hAnsi="Times New Roman"/>
          <w:sz w:val="24"/>
          <w:szCs w:val="24"/>
          <w:lang w:val="ru-RU"/>
        </w:rPr>
        <w:t>полунощница</w:t>
      </w:r>
      <w:proofErr w:type="spellEnd"/>
      <w:r w:rsidRPr="005B6EAC">
        <w:rPr>
          <w:rFonts w:ascii="Times New Roman" w:hAnsi="Times New Roman"/>
          <w:sz w:val="24"/>
          <w:szCs w:val="24"/>
          <w:lang w:val="ru-RU"/>
        </w:rPr>
        <w:t xml:space="preserve"> (когда не </w:t>
      </w:r>
      <w:proofErr w:type="gramEnd"/>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совершается бдение). 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35. Рождественский пост. </w:t>
      </w:r>
      <w:proofErr w:type="spellStart"/>
      <w:r w:rsidRPr="005B6EAC">
        <w:rPr>
          <w:rFonts w:ascii="Times New Roman" w:hAnsi="Times New Roman"/>
          <w:sz w:val="24"/>
          <w:szCs w:val="24"/>
          <w:lang w:val="ru-RU"/>
        </w:rPr>
        <w:t>Предпразднство</w:t>
      </w:r>
      <w:proofErr w:type="spellEnd"/>
      <w:r w:rsidRPr="005B6EAC">
        <w:rPr>
          <w:rFonts w:ascii="Times New Roman" w:hAnsi="Times New Roman"/>
          <w:sz w:val="24"/>
          <w:szCs w:val="24"/>
          <w:lang w:val="ru-RU"/>
        </w:rPr>
        <w:t xml:space="preserve"> Рождества и Богоявления. Рождественский и Крещенский сочельники.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36. Рождество Христово. Обрезание Господне и память </w:t>
      </w:r>
      <w:proofErr w:type="spellStart"/>
      <w:r w:rsidRPr="005B6EAC">
        <w:rPr>
          <w:rFonts w:ascii="Times New Roman" w:hAnsi="Times New Roman"/>
          <w:sz w:val="24"/>
          <w:szCs w:val="24"/>
          <w:lang w:val="ru-RU"/>
        </w:rPr>
        <w:t>свт</w:t>
      </w:r>
      <w:proofErr w:type="gramStart"/>
      <w:r w:rsidRPr="005B6EAC">
        <w:rPr>
          <w:rFonts w:ascii="Times New Roman" w:hAnsi="Times New Roman"/>
          <w:sz w:val="24"/>
          <w:szCs w:val="24"/>
          <w:lang w:val="ru-RU"/>
        </w:rPr>
        <w:t>.В</w:t>
      </w:r>
      <w:proofErr w:type="gramEnd"/>
      <w:r w:rsidRPr="005B6EAC">
        <w:rPr>
          <w:rFonts w:ascii="Times New Roman" w:hAnsi="Times New Roman"/>
          <w:sz w:val="24"/>
          <w:szCs w:val="24"/>
          <w:lang w:val="ru-RU"/>
        </w:rPr>
        <w:t>асилия</w:t>
      </w:r>
      <w:proofErr w:type="spellEnd"/>
      <w:r w:rsidRPr="005B6EAC">
        <w:rPr>
          <w:rFonts w:ascii="Times New Roman" w:hAnsi="Times New Roman"/>
          <w:sz w:val="24"/>
          <w:szCs w:val="24"/>
          <w:lang w:val="ru-RU"/>
        </w:rPr>
        <w:t xml:space="preserve"> Великого. Богоявление.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37. Недели Великого Поста. Субботы Великого Поста. Особые дни Великого Поста.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38. Литургия Преждеосвященных Даров.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39. Лазарева суббота. Неделя ваий.</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40. </w:t>
      </w:r>
      <w:proofErr w:type="gramStart"/>
      <w:r w:rsidRPr="005B6EAC">
        <w:rPr>
          <w:rFonts w:ascii="Times New Roman" w:hAnsi="Times New Roman"/>
          <w:sz w:val="24"/>
          <w:szCs w:val="24"/>
          <w:lang w:val="ru-RU"/>
        </w:rPr>
        <w:t>Великие</w:t>
      </w:r>
      <w:proofErr w:type="gramEnd"/>
      <w:r w:rsidRPr="005B6EAC">
        <w:rPr>
          <w:rFonts w:ascii="Times New Roman" w:hAnsi="Times New Roman"/>
          <w:sz w:val="24"/>
          <w:szCs w:val="24"/>
          <w:lang w:val="ru-RU"/>
        </w:rPr>
        <w:t xml:space="preserve"> понедельник, вторник и среда. Утреня Великого четвертка.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41. Вечерня и Литургия Великого четвертка. Утреня Великого пятка.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42. Часы, изобразительны и вечерня в Великий пяток.</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43. Великая суббота.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44. Пасха Господня.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45. Система памятей цикла Пятидесятницы. Цветная Триодь. 50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46. Поминовение усопших по уставу Православной Церкви. Заупокойные субботы.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48. Устав чтения Псалтири. 17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49. Чтение книг Нового Завета. Рядовые и праздничные чтения. Таблицы рядовых («Сказание») и праздничных («</w:t>
      </w:r>
      <w:proofErr w:type="spellStart"/>
      <w:r w:rsidRPr="005B6EAC">
        <w:rPr>
          <w:rFonts w:ascii="Times New Roman" w:hAnsi="Times New Roman"/>
          <w:sz w:val="24"/>
          <w:szCs w:val="24"/>
          <w:lang w:val="ru-RU"/>
        </w:rPr>
        <w:t>Соборник</w:t>
      </w:r>
      <w:proofErr w:type="spellEnd"/>
      <w:r w:rsidRPr="005B6EAC">
        <w:rPr>
          <w:rFonts w:ascii="Times New Roman" w:hAnsi="Times New Roman"/>
          <w:sz w:val="24"/>
          <w:szCs w:val="24"/>
          <w:lang w:val="ru-RU"/>
        </w:rPr>
        <w:t>») чтений в Апостоле и Евангелии. Песнопения, сопровождающие чтения (</w:t>
      </w:r>
      <w:proofErr w:type="spellStart"/>
      <w:r w:rsidRPr="005B6EAC">
        <w:rPr>
          <w:rFonts w:ascii="Times New Roman" w:hAnsi="Times New Roman"/>
          <w:sz w:val="24"/>
          <w:szCs w:val="24"/>
          <w:lang w:val="ru-RU"/>
        </w:rPr>
        <w:t>прокимен</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аллилуиарий</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50. Основные этапы развития и жанры </w:t>
      </w:r>
      <w:proofErr w:type="gramStart"/>
      <w:r w:rsidRPr="005B6EAC">
        <w:rPr>
          <w:rFonts w:ascii="Times New Roman" w:hAnsi="Times New Roman"/>
          <w:sz w:val="24"/>
          <w:szCs w:val="24"/>
          <w:lang w:val="ru-RU"/>
        </w:rPr>
        <w:t>византийской</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гимнографии</w:t>
      </w:r>
      <w:proofErr w:type="spellEnd"/>
      <w:r w:rsidRPr="005B6EAC">
        <w:rPr>
          <w:rFonts w:ascii="Times New Roman" w:hAnsi="Times New Roman"/>
          <w:sz w:val="24"/>
          <w:szCs w:val="24"/>
          <w:lang w:val="ru-RU"/>
        </w:rPr>
        <w:t>.</w:t>
      </w:r>
    </w:p>
    <w:p w:rsidR="00843F3F" w:rsidRPr="005B6EAC" w:rsidRDefault="00843F3F"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1D5BC9" w:rsidRPr="005B6EAC" w:rsidRDefault="001D5BC9" w:rsidP="001D5BC9">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autoSpaceDE w:val="0"/>
        <w:autoSpaceDN w:val="0"/>
        <w:adjustRightInd w:val="0"/>
        <w:spacing w:after="0" w:line="49" w:lineRule="exact"/>
        <w:ind w:firstLine="709"/>
        <w:rPr>
          <w:rFonts w:ascii="Times New Roman" w:hAnsi="Times New Roman"/>
          <w:sz w:val="24"/>
          <w:szCs w:val="24"/>
          <w:lang w:val="ru-RU"/>
        </w:rPr>
      </w:pPr>
    </w:p>
    <w:p w:rsidR="001D5BC9" w:rsidRPr="0029794E" w:rsidRDefault="001D5BC9" w:rsidP="0029794E">
      <w:pPr>
        <w:widowControl w:val="0"/>
        <w:numPr>
          <w:ilvl w:val="0"/>
          <w:numId w:val="3"/>
        </w:numPr>
        <w:tabs>
          <w:tab w:val="clear" w:pos="720"/>
          <w:tab w:val="num" w:pos="1440"/>
        </w:tabs>
        <w:overflowPunct w:val="0"/>
        <w:autoSpaceDE w:val="0"/>
        <w:autoSpaceDN w:val="0"/>
        <w:adjustRightInd w:val="0"/>
        <w:spacing w:after="0" w:line="240" w:lineRule="auto"/>
        <w:ind w:left="0" w:firstLine="709"/>
        <w:jc w:val="both"/>
        <w:rPr>
          <w:rFonts w:ascii="Times New Roman" w:hAnsi="Times New Roman"/>
          <w:sz w:val="24"/>
          <w:szCs w:val="24"/>
        </w:rPr>
      </w:pPr>
      <w:proofErr w:type="spellStart"/>
      <w:r w:rsidRPr="005B6EAC">
        <w:rPr>
          <w:rFonts w:ascii="Times New Roman" w:hAnsi="Times New Roman"/>
          <w:sz w:val="24"/>
          <w:szCs w:val="24"/>
          <w:lang w:val="ru-RU"/>
        </w:rPr>
        <w:t>Кашкин</w:t>
      </w:r>
      <w:proofErr w:type="spellEnd"/>
      <w:r w:rsidRPr="005B6EAC">
        <w:rPr>
          <w:rFonts w:ascii="Times New Roman" w:hAnsi="Times New Roman"/>
          <w:sz w:val="24"/>
          <w:szCs w:val="24"/>
          <w:lang w:val="ru-RU"/>
        </w:rPr>
        <w:t xml:space="preserve"> А. С. Устав православного богослужения. </w:t>
      </w:r>
      <w:proofErr w:type="spellStart"/>
      <w:r w:rsidRPr="005B6EAC">
        <w:rPr>
          <w:rFonts w:ascii="Times New Roman" w:hAnsi="Times New Roman"/>
          <w:sz w:val="24"/>
          <w:szCs w:val="24"/>
        </w:rPr>
        <w:t>Саратов</w:t>
      </w:r>
      <w:proofErr w:type="spellEnd"/>
      <w:r w:rsidRPr="005B6EAC">
        <w:rPr>
          <w:rFonts w:ascii="Times New Roman" w:hAnsi="Times New Roman"/>
          <w:sz w:val="24"/>
          <w:szCs w:val="24"/>
        </w:rPr>
        <w:t xml:space="preserve">, 2010 </w:t>
      </w:r>
    </w:p>
    <w:p w:rsidR="001D5BC9" w:rsidRPr="005B6EAC" w:rsidRDefault="001D5BC9"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990C58" w:rsidRPr="005B6EAC" w:rsidRDefault="00990C58" w:rsidP="00990C58">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C44D15" w:rsidRPr="005B6EAC" w:rsidRDefault="00990C58" w:rsidP="00C44D15">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Священному Писанию Нового Завета </w:t>
      </w:r>
    </w:p>
    <w:p w:rsidR="00C44D15" w:rsidRPr="005B6EAC" w:rsidRDefault="00C44D15" w:rsidP="00C44D15">
      <w:pPr>
        <w:spacing w:after="0" w:line="100" w:lineRule="atLeast"/>
        <w:jc w:val="center"/>
        <w:rPr>
          <w:rFonts w:ascii="Times New Roman" w:hAnsi="Times New Roman"/>
          <w:b/>
          <w:bCs/>
          <w:sz w:val="24"/>
          <w:szCs w:val="24"/>
          <w:lang w:val="ru-RU"/>
        </w:rPr>
      </w:pPr>
    </w:p>
    <w:p w:rsidR="00C44D15" w:rsidRPr="005B6EAC" w:rsidRDefault="00990C58" w:rsidP="000F45A2">
      <w:pPr>
        <w:pStyle w:val="a5"/>
        <w:numPr>
          <w:ilvl w:val="0"/>
          <w:numId w:val="17"/>
        </w:num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Канон Новозаветных Писаний: смысл термина «канон»; критерии каноничности: догматическое предание, историческое предание, богослужебное употребление. Периодизация истории формирования Канона Нового Завета; важнейшие причины формирования новозаветного канона.</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Общие сведения о книге Деяний. Личность автора. Лука в отношении к прочим апостолам. Церковное предание о месте рождения, национальности и занятиях Луки. Единство Предания относительно авторства Луки и его связь с проповедью апостола Павла. Медицинская терминология Луки. Свидетельства Нового Завета о Луке: прямые и косвенные.</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Принципы герменевтики Нового Завета. Святоотеческая экзегеза и современная </w:t>
      </w:r>
      <w:proofErr w:type="spellStart"/>
      <w:r w:rsidRPr="005B6EAC">
        <w:rPr>
          <w:rFonts w:ascii="Times New Roman" w:hAnsi="Times New Roman"/>
          <w:sz w:val="24"/>
          <w:szCs w:val="24"/>
          <w:lang w:val="ru-RU"/>
        </w:rPr>
        <w:t>библеистика</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rPr>
        <w:t>Краткий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обзор</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святоотеческих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комментариев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Наиболее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известные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современные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комментарии</w:t>
      </w:r>
      <w:proofErr w:type="spellEnd"/>
      <w:r w:rsidRPr="005B6EAC">
        <w:rPr>
          <w:rFonts w:ascii="Times New Roman" w:hAnsi="Times New Roman"/>
          <w:sz w:val="24"/>
          <w:szCs w:val="24"/>
        </w:rPr>
        <w:t>.</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Общие сведения о книге Деяний. Хронология книги Деяний. Композиция книги Деяний. </w:t>
      </w:r>
      <w:proofErr w:type="spellStart"/>
      <w:r w:rsidRPr="005B6EAC">
        <w:rPr>
          <w:rFonts w:ascii="Times New Roman" w:hAnsi="Times New Roman"/>
          <w:sz w:val="24"/>
          <w:szCs w:val="24"/>
        </w:rPr>
        <w:t>Основные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богословские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темы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книги</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Деяний</w:t>
      </w:r>
      <w:proofErr w:type="spellEnd"/>
      <w:r w:rsidRPr="005B6EAC">
        <w:rPr>
          <w:rFonts w:ascii="Times New Roman" w:hAnsi="Times New Roman"/>
          <w:sz w:val="24"/>
          <w:szCs w:val="24"/>
        </w:rPr>
        <w:t xml:space="preserve">.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Классификация древних новозаветных манускриптов. Древнейшие рукописи. Особенности важнейших кодексов: Синайского, Александрийского, </w:t>
      </w:r>
      <w:proofErr w:type="spellStart"/>
      <w:r w:rsidRPr="005B6EAC">
        <w:rPr>
          <w:rFonts w:ascii="Times New Roman" w:hAnsi="Times New Roman"/>
          <w:sz w:val="24"/>
          <w:szCs w:val="24"/>
          <w:lang w:val="ru-RU"/>
        </w:rPr>
        <w:t>Ватиканского</w:t>
      </w:r>
      <w:proofErr w:type="spellEnd"/>
      <w:r w:rsidRPr="005B6EAC">
        <w:rPr>
          <w:rFonts w:ascii="Times New Roman" w:hAnsi="Times New Roman"/>
          <w:sz w:val="24"/>
          <w:szCs w:val="24"/>
          <w:lang w:val="ru-RU"/>
        </w:rPr>
        <w:t>, Ефрема. Классификация ошибок и разночтений в древних рукописях и их типы. Понятие о критических и дипломатических изданиях текста. Значение «Текста большинства» для правосла</w:t>
      </w:r>
      <w:r w:rsidR="00876344" w:rsidRPr="005B6EAC">
        <w:rPr>
          <w:rFonts w:ascii="Times New Roman" w:hAnsi="Times New Roman"/>
          <w:sz w:val="24"/>
          <w:szCs w:val="24"/>
          <w:lang w:val="ru-RU"/>
        </w:rPr>
        <w:t>вного толкователя Нового Завета.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Вознесение Христово (Деян.1.9). Сопоставительный анализ повествования в Евангелиях и книге Деяний (Деян.1.9; Лк.24.50-51). Анализ образа «облака» в общебиблейском контексте. </w:t>
      </w:r>
      <w:proofErr w:type="spellStart"/>
      <w:r w:rsidRPr="005B6EAC">
        <w:rPr>
          <w:rFonts w:ascii="Times New Roman" w:hAnsi="Times New Roman"/>
          <w:sz w:val="24"/>
          <w:szCs w:val="24"/>
          <w:lang w:val="ru-RU"/>
        </w:rPr>
        <w:t>Сотериологическое</w:t>
      </w:r>
      <w:proofErr w:type="spellEnd"/>
      <w:r w:rsidRPr="005B6EAC">
        <w:rPr>
          <w:rFonts w:ascii="Times New Roman" w:hAnsi="Times New Roman"/>
          <w:sz w:val="24"/>
          <w:szCs w:val="24"/>
          <w:lang w:val="ru-RU"/>
        </w:rPr>
        <w:t xml:space="preserve"> значение Вознесения в свете повествования Первого послания к </w:t>
      </w:r>
      <w:proofErr w:type="spellStart"/>
      <w:r w:rsidRPr="005B6EAC">
        <w:rPr>
          <w:rFonts w:ascii="Times New Roman" w:hAnsi="Times New Roman"/>
          <w:sz w:val="24"/>
          <w:szCs w:val="24"/>
          <w:lang w:val="ru-RU"/>
        </w:rPr>
        <w:t>Фессалоникийцам</w:t>
      </w:r>
      <w:proofErr w:type="spellEnd"/>
      <w:r w:rsidRPr="005B6EAC">
        <w:rPr>
          <w:rFonts w:ascii="Times New Roman" w:hAnsi="Times New Roman"/>
          <w:sz w:val="24"/>
          <w:szCs w:val="24"/>
          <w:lang w:val="ru-RU"/>
        </w:rPr>
        <w:t xml:space="preserve"> (1 Фес.4.17).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перевода Нового Завета на славянский язык. Перевод Нового Заветы святыми равноапостольными Кириллом и </w:t>
      </w:r>
      <w:proofErr w:type="spellStart"/>
      <w:r w:rsidRPr="005B6EAC">
        <w:rPr>
          <w:rFonts w:ascii="Times New Roman" w:hAnsi="Times New Roman"/>
          <w:sz w:val="24"/>
          <w:szCs w:val="24"/>
          <w:lang w:val="ru-RU"/>
        </w:rPr>
        <w:t>Мефодием</w:t>
      </w:r>
      <w:proofErr w:type="spellEnd"/>
      <w:r w:rsidRPr="005B6EAC">
        <w:rPr>
          <w:rFonts w:ascii="Times New Roman" w:hAnsi="Times New Roman"/>
          <w:sz w:val="24"/>
          <w:szCs w:val="24"/>
          <w:lang w:val="ru-RU"/>
        </w:rPr>
        <w:t xml:space="preserve">. Четыре группы текста славянских рукописей. </w:t>
      </w:r>
      <w:proofErr w:type="spellStart"/>
      <w:r w:rsidRPr="005B6EAC">
        <w:rPr>
          <w:rFonts w:ascii="Times New Roman" w:hAnsi="Times New Roman"/>
          <w:sz w:val="24"/>
          <w:szCs w:val="24"/>
          <w:lang w:val="ru-RU"/>
        </w:rPr>
        <w:t>Геннадиевская</w:t>
      </w:r>
      <w:proofErr w:type="spellEnd"/>
      <w:r w:rsidRPr="005B6EAC">
        <w:rPr>
          <w:rFonts w:ascii="Times New Roman" w:hAnsi="Times New Roman"/>
          <w:sz w:val="24"/>
          <w:szCs w:val="24"/>
          <w:lang w:val="ru-RU"/>
        </w:rPr>
        <w:t xml:space="preserve"> Библия, Острожская Библия, Елизаветинская Библия. Научные исследования славянского библейского наследия в </w:t>
      </w:r>
      <w:r w:rsidRPr="005B6EAC">
        <w:rPr>
          <w:rFonts w:ascii="Times New Roman" w:hAnsi="Times New Roman"/>
          <w:sz w:val="24"/>
          <w:szCs w:val="24"/>
        </w:rPr>
        <w:t>XIX</w:t>
      </w:r>
      <w:r w:rsidRPr="005B6EAC">
        <w:rPr>
          <w:rFonts w:ascii="Times New Roman" w:hAnsi="Times New Roman"/>
          <w:sz w:val="24"/>
          <w:szCs w:val="24"/>
          <w:lang w:val="ru-RU"/>
        </w:rPr>
        <w:t xml:space="preserve"> веке. Создание Комиссии по научному изданию славянской Библии при Петроградской Духовной Академии.</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Пятидесятница (Деян.2.1-4). Особенности перевода </w:t>
      </w:r>
      <w:proofErr w:type="spellStart"/>
      <w:r w:rsidRPr="005B6EAC">
        <w:rPr>
          <w:rFonts w:ascii="Times New Roman" w:hAnsi="Times New Roman"/>
          <w:sz w:val="24"/>
          <w:szCs w:val="24"/>
          <w:lang w:val="ru-RU"/>
        </w:rPr>
        <w:t>Деян</w:t>
      </w:r>
      <w:proofErr w:type="spellEnd"/>
      <w:r w:rsidRPr="005B6EAC">
        <w:rPr>
          <w:rFonts w:ascii="Times New Roman" w:hAnsi="Times New Roman"/>
          <w:sz w:val="24"/>
          <w:szCs w:val="24"/>
          <w:lang w:val="ru-RU"/>
        </w:rPr>
        <w:t xml:space="preserve"> 2.3. Анализ толкования Пятидесятницы святыми отцами Церкви: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Григорий Богослов,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Григорий </w:t>
      </w:r>
      <w:proofErr w:type="spellStart"/>
      <w:r w:rsidRPr="005B6EAC">
        <w:rPr>
          <w:rFonts w:ascii="Times New Roman" w:hAnsi="Times New Roman"/>
          <w:sz w:val="24"/>
          <w:szCs w:val="24"/>
          <w:lang w:val="ru-RU"/>
        </w:rPr>
        <w:t>Палама</w:t>
      </w:r>
      <w:proofErr w:type="spellEnd"/>
      <w:r w:rsidRPr="005B6EAC">
        <w:rPr>
          <w:rFonts w:ascii="Times New Roman" w:hAnsi="Times New Roman"/>
          <w:sz w:val="24"/>
          <w:szCs w:val="24"/>
          <w:lang w:val="ru-RU"/>
        </w:rPr>
        <w:t xml:space="preserve">. Теория епископа </w:t>
      </w:r>
      <w:proofErr w:type="spellStart"/>
      <w:r w:rsidRPr="005B6EAC">
        <w:rPr>
          <w:rFonts w:ascii="Times New Roman" w:hAnsi="Times New Roman"/>
          <w:sz w:val="24"/>
          <w:szCs w:val="24"/>
          <w:lang w:val="ru-RU"/>
        </w:rPr>
        <w:t>Кассиана</w:t>
      </w:r>
      <w:proofErr w:type="spellEnd"/>
      <w:r w:rsidRPr="005B6EAC">
        <w:rPr>
          <w:rFonts w:ascii="Times New Roman" w:hAnsi="Times New Roman"/>
          <w:sz w:val="24"/>
          <w:szCs w:val="24"/>
          <w:lang w:val="ru-RU"/>
        </w:rPr>
        <w:t xml:space="preserve"> (Безобразова) относительно Вознес</w:t>
      </w:r>
      <w:r w:rsidR="00876344" w:rsidRPr="005B6EAC">
        <w:rPr>
          <w:rFonts w:ascii="Times New Roman" w:hAnsi="Times New Roman"/>
          <w:sz w:val="24"/>
          <w:szCs w:val="24"/>
          <w:lang w:val="ru-RU"/>
        </w:rPr>
        <w:t>ения Спасителя и Пятидесятницы.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Синодального перевода Нового Завета. Два этапа перевода Нового завета на Русский язык: перевод Российского Библейского общества 20-годов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и Синодальный перевод 70-х 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Вклад в дело перевода святителя Филарета Московского. Современные переводы.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Анализ проповедей апостолов в книге Деяний. Экзегеза ветхозаветных пророчеств в речах апостолов (1.6, 16-25; 2.14-36, 38-40; 3.12-26; 4.8-12, 19-20, 24-30; 5.3-4, 8-9, 29-32; 6.2-4; 7.2-56; 8.20-23; 10.34-43; 11.4-17; 13.16-41; 14.15-17; 15.7-11, 13-21; 17.22-31; 20.18-35; 22.1-21; 24.10-21; 26.2-29).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Политика, религия и нравы императорского Рима в </w:t>
      </w:r>
      <w:r w:rsidRPr="005B6EAC">
        <w:rPr>
          <w:rFonts w:ascii="Times New Roman" w:hAnsi="Times New Roman"/>
          <w:sz w:val="24"/>
          <w:szCs w:val="24"/>
        </w:rPr>
        <w:t>I</w:t>
      </w:r>
      <w:r w:rsidRPr="005B6EAC">
        <w:rPr>
          <w:rFonts w:ascii="Times New Roman" w:hAnsi="Times New Roman"/>
          <w:sz w:val="24"/>
          <w:szCs w:val="24"/>
          <w:lang w:val="ru-RU"/>
        </w:rPr>
        <w:t xml:space="preserve"> в. до Р.Х – </w:t>
      </w:r>
      <w:r w:rsidRPr="005B6EAC">
        <w:rPr>
          <w:rFonts w:ascii="Times New Roman" w:hAnsi="Times New Roman"/>
          <w:sz w:val="24"/>
          <w:szCs w:val="24"/>
        </w:rPr>
        <w:t>I</w:t>
      </w:r>
      <w:r w:rsidRPr="005B6EAC">
        <w:rPr>
          <w:rFonts w:ascii="Times New Roman" w:hAnsi="Times New Roman"/>
          <w:sz w:val="24"/>
          <w:szCs w:val="24"/>
          <w:lang w:val="ru-RU"/>
        </w:rPr>
        <w:t xml:space="preserve"> в. по Р.Х. Сравнительная оценка республиканской и императорской формам правления.  В чём суть принципата? Чем принципат отличается от республики и диктатуры? Охарактеризовать жизнь и деятельность римских императоров Новозаветной эпохи: Август, Тиберий, Калигула, Клавдий, Нерон, </w:t>
      </w:r>
      <w:proofErr w:type="spellStart"/>
      <w:r w:rsidRPr="005B6EAC">
        <w:rPr>
          <w:rFonts w:ascii="Times New Roman" w:hAnsi="Times New Roman"/>
          <w:sz w:val="24"/>
          <w:szCs w:val="24"/>
          <w:lang w:val="ru-RU"/>
        </w:rPr>
        <w:t>Веспасиан</w:t>
      </w:r>
      <w:proofErr w:type="spellEnd"/>
      <w:r w:rsidRPr="005B6EAC">
        <w:rPr>
          <w:rFonts w:ascii="Times New Roman" w:hAnsi="Times New Roman"/>
          <w:sz w:val="24"/>
          <w:szCs w:val="24"/>
          <w:lang w:val="ru-RU"/>
        </w:rPr>
        <w:t xml:space="preserve">, Тит, </w:t>
      </w:r>
      <w:proofErr w:type="spellStart"/>
      <w:r w:rsidRPr="005B6EAC">
        <w:rPr>
          <w:rFonts w:ascii="Times New Roman" w:hAnsi="Times New Roman"/>
          <w:sz w:val="24"/>
          <w:szCs w:val="24"/>
          <w:lang w:val="ru-RU"/>
        </w:rPr>
        <w:t>Домициан</w:t>
      </w:r>
      <w:proofErr w:type="spellEnd"/>
      <w:r w:rsidRPr="005B6EAC">
        <w:rPr>
          <w:rFonts w:ascii="Times New Roman" w:hAnsi="Times New Roman"/>
          <w:sz w:val="24"/>
          <w:szCs w:val="24"/>
          <w:lang w:val="ru-RU"/>
        </w:rPr>
        <w:t xml:space="preserve">. Римская система управления провинциями, ее достоинства и недостатки. Перечислить провинции, </w:t>
      </w:r>
      <w:proofErr w:type="spellStart"/>
      <w:r w:rsidRPr="005B6EAC">
        <w:rPr>
          <w:rFonts w:ascii="Times New Roman" w:hAnsi="Times New Roman"/>
          <w:sz w:val="24"/>
          <w:szCs w:val="24"/>
          <w:lang w:val="ru-RU"/>
        </w:rPr>
        <w:t>упоминающиеся</w:t>
      </w:r>
      <w:proofErr w:type="spellEnd"/>
      <w:r w:rsidRPr="005B6EAC">
        <w:rPr>
          <w:rFonts w:ascii="Times New Roman" w:hAnsi="Times New Roman"/>
          <w:sz w:val="24"/>
          <w:szCs w:val="24"/>
          <w:lang w:val="ru-RU"/>
        </w:rPr>
        <w:t xml:space="preserve"> в тексте Нового Завета. </w:t>
      </w:r>
      <w:proofErr w:type="spellStart"/>
      <w:r w:rsidRPr="005B6EAC">
        <w:rPr>
          <w:rFonts w:ascii="Times New Roman" w:hAnsi="Times New Roman"/>
          <w:sz w:val="24"/>
          <w:szCs w:val="24"/>
        </w:rPr>
        <w:t>Особенность</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использования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названий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провинций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Павлом</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апостолом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Лукой</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Личность апостола Павла по книге Деяний и по посланиям. Миссионерская деятельность апостола Павла. Географический аспект путешествий. Распространение христианства. Анализ проблематики взаимоотношений христианства, иудейства и язычества на материале путешествий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Завоевание Палестины римлянами. </w:t>
      </w:r>
      <w:proofErr w:type="gramStart"/>
      <w:r w:rsidRPr="005B6EAC">
        <w:rPr>
          <w:rFonts w:ascii="Times New Roman" w:hAnsi="Times New Roman"/>
          <w:sz w:val="24"/>
          <w:szCs w:val="24"/>
          <w:lang w:val="ru-RU"/>
        </w:rPr>
        <w:t xml:space="preserve">Характеристика Ирода Великого («Иудейские древности», </w:t>
      </w:r>
      <w:r w:rsidRPr="005B6EAC">
        <w:rPr>
          <w:rFonts w:ascii="Times New Roman" w:hAnsi="Times New Roman"/>
          <w:sz w:val="24"/>
          <w:szCs w:val="24"/>
        </w:rPr>
        <w:t>XVII</w:t>
      </w:r>
      <w:r w:rsidRPr="005B6EAC">
        <w:rPr>
          <w:rFonts w:ascii="Times New Roman" w:hAnsi="Times New Roman"/>
          <w:sz w:val="24"/>
          <w:szCs w:val="24"/>
          <w:lang w:val="ru-RU"/>
        </w:rPr>
        <w:t>) и Понтия Пилата («Иудейские древности».</w:t>
      </w:r>
      <w:proofErr w:type="gramEnd"/>
      <w:r w:rsidRPr="005B6EAC">
        <w:rPr>
          <w:rFonts w:ascii="Times New Roman" w:hAnsi="Times New Roman"/>
          <w:sz w:val="24"/>
          <w:szCs w:val="24"/>
          <w:lang w:val="ru-RU"/>
        </w:rPr>
        <w:t xml:space="preserve"> </w:t>
      </w:r>
      <w:r w:rsidRPr="005B6EAC">
        <w:rPr>
          <w:rFonts w:ascii="Times New Roman" w:hAnsi="Times New Roman"/>
          <w:sz w:val="24"/>
          <w:szCs w:val="24"/>
        </w:rPr>
        <w:t>XVIII</w:t>
      </w:r>
      <w:r w:rsidRPr="005B6EAC">
        <w:rPr>
          <w:rFonts w:ascii="Times New Roman" w:hAnsi="Times New Roman"/>
          <w:sz w:val="24"/>
          <w:szCs w:val="24"/>
          <w:lang w:val="ru-RU"/>
        </w:rPr>
        <w:t xml:space="preserve">, 3-4) по Иосифу Флавию. Потомки Ирода.  Важнейшие течения в иудаизме </w:t>
      </w:r>
      <w:r w:rsidRPr="005B6EAC">
        <w:rPr>
          <w:rFonts w:ascii="Times New Roman" w:hAnsi="Times New Roman"/>
          <w:sz w:val="24"/>
          <w:szCs w:val="24"/>
        </w:rPr>
        <w:t>I</w:t>
      </w:r>
      <w:r w:rsidRPr="005B6EAC">
        <w:rPr>
          <w:rFonts w:ascii="Times New Roman" w:hAnsi="Times New Roman"/>
          <w:sz w:val="24"/>
          <w:szCs w:val="24"/>
          <w:lang w:val="ru-RU"/>
        </w:rPr>
        <w:t xml:space="preserve"> века и их краткая характеристика: фарисеи, саддукеи, </w:t>
      </w:r>
      <w:proofErr w:type="spellStart"/>
      <w:r w:rsidRPr="005B6EAC">
        <w:rPr>
          <w:rFonts w:ascii="Times New Roman" w:hAnsi="Times New Roman"/>
          <w:sz w:val="24"/>
          <w:szCs w:val="24"/>
          <w:lang w:val="ru-RU"/>
        </w:rPr>
        <w:t>иродиане</w:t>
      </w:r>
      <w:proofErr w:type="spellEnd"/>
      <w:r w:rsidRPr="005B6EAC">
        <w:rPr>
          <w:rFonts w:ascii="Times New Roman" w:hAnsi="Times New Roman"/>
          <w:sz w:val="24"/>
          <w:szCs w:val="24"/>
          <w:lang w:val="ru-RU"/>
        </w:rPr>
        <w:t xml:space="preserve">, ессеи. </w:t>
      </w:r>
      <w:proofErr w:type="spellStart"/>
      <w:r w:rsidRPr="005B6EAC">
        <w:rPr>
          <w:rFonts w:ascii="Times New Roman" w:hAnsi="Times New Roman"/>
          <w:sz w:val="24"/>
          <w:szCs w:val="24"/>
        </w:rPr>
        <w:t>Кумранская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община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Мессианские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ожидания</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Вводные сведения о Соборных посланиях. Происхождение термина. История канона Соборных посланий. Авторство и время написания Соборных посланий. Взаимоотношения между посланиями. Основные богословские темы посланий. </w:t>
      </w:r>
      <w:proofErr w:type="spellStart"/>
      <w:r w:rsidRPr="005B6EAC">
        <w:rPr>
          <w:rFonts w:ascii="Times New Roman" w:hAnsi="Times New Roman"/>
          <w:sz w:val="24"/>
          <w:szCs w:val="24"/>
        </w:rPr>
        <w:t>Корпус</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писаний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мужей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апостольских</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Соборные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послания</w:t>
      </w:r>
      <w:proofErr w:type="spellEnd"/>
      <w:r w:rsidRPr="005B6EAC">
        <w:rPr>
          <w:rFonts w:ascii="Times New Roman" w:hAnsi="Times New Roman"/>
          <w:sz w:val="24"/>
          <w:szCs w:val="24"/>
        </w:rPr>
        <w:t xml:space="preserve">.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Главнейшие особенности каждого из четырех евангелий: авторство, адресат, цель, время написания, характерные черты, самобытность, символ.</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rPr>
        <w:t>Труды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виднейших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русских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библеистов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посвящённые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евангельской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исагогике</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Послание апостола Иакова. Личность апостола Иакова. Литературные образы и их употребление в послании. Учение апостола Иакова об отношении к богатству (три аспекта) (1.9–11; 2.1–9; 5.1–6). Сопоставительный анализ учения апостола Иакова и апостола Павла о вере и делах. </w:t>
      </w:r>
      <w:proofErr w:type="spellStart"/>
      <w:r w:rsidRPr="005B6EAC">
        <w:rPr>
          <w:rFonts w:ascii="Times New Roman" w:hAnsi="Times New Roman"/>
          <w:sz w:val="24"/>
          <w:szCs w:val="24"/>
        </w:rPr>
        <w:t>Книга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Экклесиаст</w:t>
      </w:r>
      <w:proofErr w:type="spellEnd"/>
      <w:r w:rsidRPr="005B6EAC">
        <w:rPr>
          <w:rFonts w:ascii="Times New Roman" w:hAnsi="Times New Roman"/>
          <w:sz w:val="24"/>
          <w:szCs w:val="24"/>
        </w:rPr>
        <w:t xml:space="preserve"> в </w:t>
      </w:r>
      <w:proofErr w:type="spellStart"/>
      <w:r w:rsidRPr="005B6EAC">
        <w:rPr>
          <w:rFonts w:ascii="Times New Roman" w:hAnsi="Times New Roman"/>
          <w:sz w:val="24"/>
          <w:szCs w:val="24"/>
        </w:rPr>
        <w:t>послании</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Иакова</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Постановка синоптической проблемы и основные гипотезы по её разрешению: гипотеза первенства еврейского текста апостола Матфея, гипотеза устного и письменного </w:t>
      </w:r>
      <w:proofErr w:type="spellStart"/>
      <w:r w:rsidRPr="005B6EAC">
        <w:rPr>
          <w:rFonts w:ascii="Times New Roman" w:hAnsi="Times New Roman"/>
          <w:sz w:val="24"/>
          <w:szCs w:val="24"/>
          <w:lang w:val="ru-RU"/>
        </w:rPr>
        <w:t>первоевангелий</w:t>
      </w:r>
      <w:proofErr w:type="spellEnd"/>
      <w:r w:rsidRPr="005B6EAC">
        <w:rPr>
          <w:rFonts w:ascii="Times New Roman" w:hAnsi="Times New Roman"/>
          <w:sz w:val="24"/>
          <w:szCs w:val="24"/>
          <w:lang w:val="ru-RU"/>
        </w:rPr>
        <w:t xml:space="preserve">, гипотеза взаимного пользования. </w:t>
      </w:r>
      <w:proofErr w:type="spellStart"/>
      <w:r w:rsidRPr="005B6EAC">
        <w:rPr>
          <w:rFonts w:ascii="Times New Roman" w:hAnsi="Times New Roman"/>
          <w:sz w:val="24"/>
          <w:szCs w:val="24"/>
        </w:rPr>
        <w:t>Сильные</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слабые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стороны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данных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гипотез</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Первое послание апостола Петра. Личность апостола Петра. </w:t>
      </w:r>
      <w:r w:rsidRPr="00B144E1">
        <w:rPr>
          <w:rFonts w:ascii="Times New Roman" w:hAnsi="Times New Roman"/>
          <w:sz w:val="24"/>
          <w:szCs w:val="24"/>
          <w:lang w:val="ru-RU"/>
        </w:rPr>
        <w:t xml:space="preserve">Богословие мученичества (2.19–25; 3.13–22; 4.1–2, 12–19; 5.8–9). </w:t>
      </w:r>
      <w:r w:rsidRPr="005B6EAC">
        <w:rPr>
          <w:rFonts w:ascii="Times New Roman" w:hAnsi="Times New Roman"/>
          <w:sz w:val="24"/>
          <w:szCs w:val="24"/>
          <w:lang w:val="ru-RU"/>
        </w:rPr>
        <w:t xml:space="preserve">Предвечный совет о спасении людей (1 Петр.1.18-20). Догмат о сошествии Христа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ад (3.18–20; 4. </w:t>
      </w:r>
      <w:r w:rsidRPr="00B144E1">
        <w:rPr>
          <w:rFonts w:ascii="Times New Roman" w:hAnsi="Times New Roman"/>
          <w:sz w:val="24"/>
          <w:szCs w:val="24"/>
          <w:lang w:val="ru-RU"/>
        </w:rPr>
        <w:t xml:space="preserve">6). Наставление пастырям (5.1–5). Наставление супругам (3.1–7). </w:t>
      </w:r>
      <w:proofErr w:type="spellStart"/>
      <w:r w:rsidRPr="005B6EAC">
        <w:rPr>
          <w:rFonts w:ascii="Times New Roman" w:hAnsi="Times New Roman"/>
          <w:sz w:val="24"/>
          <w:szCs w:val="24"/>
        </w:rPr>
        <w:t>Отношение</w:t>
      </w:r>
      <w:proofErr w:type="spellEnd"/>
      <w:r w:rsidRPr="005B6EAC">
        <w:rPr>
          <w:rFonts w:ascii="Times New Roman" w:hAnsi="Times New Roman"/>
          <w:sz w:val="24"/>
          <w:szCs w:val="24"/>
        </w:rPr>
        <w:t xml:space="preserve"> к </w:t>
      </w:r>
      <w:proofErr w:type="spellStart"/>
      <w:r w:rsidRPr="005B6EAC">
        <w:rPr>
          <w:rFonts w:ascii="Times New Roman" w:hAnsi="Times New Roman"/>
          <w:sz w:val="24"/>
          <w:szCs w:val="24"/>
        </w:rPr>
        <w:t>светской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власти</w:t>
      </w:r>
      <w:proofErr w:type="spellEnd"/>
      <w:r w:rsidRPr="005B6EAC">
        <w:rPr>
          <w:rFonts w:ascii="Times New Roman" w:hAnsi="Times New Roman"/>
          <w:sz w:val="24"/>
          <w:szCs w:val="24"/>
        </w:rPr>
        <w:t xml:space="preserve"> (2.11–18).</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Пролог Евангелия от Иоанна (Ин.1.1-18) – догматический анализ: учение о предвечном бытии и о воплощении Божественного Логоса, </w:t>
      </w:r>
      <w:proofErr w:type="spellStart"/>
      <w:r w:rsidRPr="005B6EAC">
        <w:rPr>
          <w:rFonts w:ascii="Times New Roman" w:hAnsi="Times New Roman"/>
          <w:sz w:val="24"/>
          <w:szCs w:val="24"/>
          <w:lang w:val="ru-RU"/>
        </w:rPr>
        <w:t>сотериологический</w:t>
      </w:r>
      <w:proofErr w:type="spellEnd"/>
      <w:r w:rsidRPr="005B6EAC">
        <w:rPr>
          <w:rFonts w:ascii="Times New Roman" w:hAnsi="Times New Roman"/>
          <w:sz w:val="24"/>
          <w:szCs w:val="24"/>
          <w:lang w:val="ru-RU"/>
        </w:rPr>
        <w:t xml:space="preserve"> аспект. </w:t>
      </w:r>
      <w:proofErr w:type="spellStart"/>
      <w:r w:rsidRPr="005B6EAC">
        <w:rPr>
          <w:rFonts w:ascii="Times New Roman" w:hAnsi="Times New Roman"/>
          <w:sz w:val="24"/>
          <w:szCs w:val="24"/>
        </w:rPr>
        <w:t>Пролог</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как</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принципиальный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ключ</w:t>
      </w:r>
      <w:proofErr w:type="spellEnd"/>
      <w:r w:rsidRPr="005B6EAC">
        <w:rPr>
          <w:rFonts w:ascii="Times New Roman" w:hAnsi="Times New Roman"/>
          <w:sz w:val="24"/>
          <w:szCs w:val="24"/>
        </w:rPr>
        <w:t xml:space="preserve"> к </w:t>
      </w:r>
      <w:proofErr w:type="spellStart"/>
      <w:r w:rsidRPr="005B6EAC">
        <w:rPr>
          <w:rFonts w:ascii="Times New Roman" w:hAnsi="Times New Roman"/>
          <w:sz w:val="24"/>
          <w:szCs w:val="24"/>
        </w:rPr>
        <w:t>пониманию</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Четвертого</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Евангелия</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Второе послание апостола Петра. Эсхатология (3.3–13). Сопоставительный анализ второго послания апостола Петра и послания апостола Иуды. Описание евангельских событий в послании. Автобиографические сведения (1.13–15). Отношение апостола Петра к апостолу Павлу.</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Рождество Христово (Лк.2.1-7). Хронология событий, предшествовавших (Лк.1,5-80) и сопровождавших его (Лк.2.1-52). Проблемы датировки (Мф.2,1) и переписи (Лк.2.1), связанные с событием Рождества Христова; доводы современной </w:t>
      </w:r>
      <w:proofErr w:type="spellStart"/>
      <w:r w:rsidRPr="005B6EAC">
        <w:rPr>
          <w:rFonts w:ascii="Times New Roman" w:hAnsi="Times New Roman"/>
          <w:sz w:val="24"/>
          <w:szCs w:val="24"/>
          <w:lang w:val="ru-RU"/>
        </w:rPr>
        <w:t>библеистики</w:t>
      </w:r>
      <w:proofErr w:type="spellEnd"/>
      <w:r w:rsidRPr="005B6EAC">
        <w:rPr>
          <w:rFonts w:ascii="Times New Roman" w:hAnsi="Times New Roman"/>
          <w:sz w:val="24"/>
          <w:szCs w:val="24"/>
          <w:lang w:val="ru-RU"/>
        </w:rPr>
        <w:t xml:space="preserve"> в пользу ошибочности вычисления года Рождества Христова </w:t>
      </w:r>
      <w:proofErr w:type="spellStart"/>
      <w:r w:rsidRPr="005B6EAC">
        <w:rPr>
          <w:rFonts w:ascii="Times New Roman" w:hAnsi="Times New Roman"/>
          <w:sz w:val="24"/>
          <w:szCs w:val="24"/>
          <w:lang w:val="ru-RU"/>
        </w:rPr>
        <w:t>Дионисием</w:t>
      </w:r>
      <w:proofErr w:type="spellEnd"/>
      <w:r w:rsidRPr="005B6EAC">
        <w:rPr>
          <w:rFonts w:ascii="Times New Roman" w:hAnsi="Times New Roman"/>
          <w:sz w:val="24"/>
          <w:szCs w:val="24"/>
          <w:lang w:val="ru-RU"/>
        </w:rPr>
        <w:t xml:space="preserve"> Малым в </w:t>
      </w:r>
      <w:r w:rsidRPr="005B6EAC">
        <w:rPr>
          <w:rFonts w:ascii="Times New Roman" w:hAnsi="Times New Roman"/>
          <w:sz w:val="24"/>
          <w:szCs w:val="24"/>
        </w:rPr>
        <w:t>VI</w:t>
      </w:r>
      <w:r w:rsidRPr="005B6EAC">
        <w:rPr>
          <w:rFonts w:ascii="Times New Roman" w:hAnsi="Times New Roman"/>
          <w:sz w:val="24"/>
          <w:szCs w:val="24"/>
          <w:lang w:val="ru-RU"/>
        </w:rPr>
        <w:t xml:space="preserve"> веке.</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Первое послание апостола и евангелист</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Богослова. Личность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Богослова. Четвертое Евангелие и послание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(терминологический и идейный анализ). Учение о Святой Троице и богословие любви (2.9–11; 3.1,10–18, 23–24; 4.7–21; 5.2–3.1,1–3; 2.21-25; 5.5–13, 20). Проблема интерполяций в послании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(5.7).</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Обрезание и Сретение Господне. Суть обрядов и их духовное значение. Предание о святом </w:t>
      </w:r>
      <w:proofErr w:type="spellStart"/>
      <w:r w:rsidRPr="005B6EAC">
        <w:rPr>
          <w:rFonts w:ascii="Times New Roman" w:hAnsi="Times New Roman"/>
          <w:sz w:val="24"/>
          <w:szCs w:val="24"/>
          <w:lang w:val="ru-RU"/>
        </w:rPr>
        <w:t>Симеоне</w:t>
      </w:r>
      <w:proofErr w:type="spellEnd"/>
      <w:r w:rsidRPr="005B6EAC">
        <w:rPr>
          <w:rFonts w:ascii="Times New Roman" w:hAnsi="Times New Roman"/>
          <w:sz w:val="24"/>
          <w:szCs w:val="24"/>
          <w:lang w:val="ru-RU"/>
        </w:rPr>
        <w:t>. Отрочество Иисуса Христа. 12-летний отрок Иисус. Толкование ответа Христа</w:t>
      </w:r>
      <w:proofErr w:type="gramStart"/>
      <w:r w:rsidRPr="005B6EAC">
        <w:rPr>
          <w:rFonts w:ascii="Times New Roman" w:hAnsi="Times New Roman"/>
          <w:sz w:val="24"/>
          <w:szCs w:val="24"/>
          <w:lang w:val="ru-RU"/>
        </w:rPr>
        <w:t xml:space="preserve"> С</w:t>
      </w:r>
      <w:proofErr w:type="gramEnd"/>
      <w:r w:rsidRPr="005B6EAC">
        <w:rPr>
          <w:rFonts w:ascii="Times New Roman" w:hAnsi="Times New Roman"/>
          <w:sz w:val="24"/>
          <w:szCs w:val="24"/>
          <w:lang w:val="ru-RU"/>
        </w:rPr>
        <w:t>воей Матери</w:t>
      </w:r>
      <w:r w:rsidR="00876344" w:rsidRPr="005B6EAC">
        <w:rPr>
          <w:rFonts w:ascii="Times New Roman" w:hAnsi="Times New Roman"/>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r w:rsidRPr="005B6EAC">
        <w:rPr>
          <w:rFonts w:ascii="Times New Roman" w:hAnsi="Times New Roman"/>
          <w:sz w:val="24"/>
          <w:szCs w:val="24"/>
          <w:lang w:val="ru-RU"/>
        </w:rPr>
        <w:t>Сотериология</w:t>
      </w:r>
      <w:proofErr w:type="spellEnd"/>
      <w:r w:rsidRPr="005B6EAC">
        <w:rPr>
          <w:rFonts w:ascii="Times New Roman" w:hAnsi="Times New Roman"/>
          <w:sz w:val="24"/>
          <w:szCs w:val="24"/>
          <w:lang w:val="ru-RU"/>
        </w:rPr>
        <w:t xml:space="preserve"> послания к Римлянам: искупление, оправдание, примирение, усыновление человека Богу Отцу через Сына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Святом Духе (Рим. 3-8). </w:t>
      </w:r>
      <w:proofErr w:type="spellStart"/>
      <w:r w:rsidRPr="005B6EAC">
        <w:rPr>
          <w:rFonts w:ascii="Times New Roman" w:hAnsi="Times New Roman"/>
          <w:sz w:val="24"/>
          <w:szCs w:val="24"/>
        </w:rPr>
        <w:t>Святоотеческие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толкования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Рим</w:t>
      </w:r>
      <w:proofErr w:type="spellEnd"/>
      <w:r w:rsidRPr="005B6EAC">
        <w:rPr>
          <w:rFonts w:ascii="Times New Roman" w:hAnsi="Times New Roman"/>
          <w:sz w:val="24"/>
          <w:szCs w:val="24"/>
        </w:rPr>
        <w:t>. 5.12.</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Крещение Иисуса Христа. Проповедь Иоанна Крестителя и время его явления народу Израиля. </w:t>
      </w:r>
      <w:r w:rsidRPr="00B144E1">
        <w:rPr>
          <w:rFonts w:ascii="Times New Roman" w:hAnsi="Times New Roman"/>
          <w:bCs/>
          <w:sz w:val="24"/>
          <w:szCs w:val="24"/>
          <w:lang w:val="ru-RU"/>
        </w:rPr>
        <w:t xml:space="preserve">(Мф.3.1-12; Мк.1.4-8; Лк.3.1-18; Ин.1.19-28). </w:t>
      </w:r>
      <w:r w:rsidRPr="005B6EAC">
        <w:rPr>
          <w:rFonts w:ascii="Times New Roman" w:hAnsi="Times New Roman"/>
          <w:bCs/>
          <w:sz w:val="24"/>
          <w:szCs w:val="24"/>
          <w:lang w:val="ru-RU"/>
        </w:rPr>
        <w:t>Обличение фарисеев, саддукеев, народа. Крещение как Святое Богоявление (Мф.3.13-17; Мк.1. 9-11; Лк.3.21-22). Сравнительный анализ повествований об искушен</w:t>
      </w:r>
      <w:proofErr w:type="gramStart"/>
      <w:r w:rsidRPr="005B6EAC">
        <w:rPr>
          <w:rFonts w:ascii="Times New Roman" w:hAnsi="Times New Roman"/>
          <w:bCs/>
          <w:sz w:val="24"/>
          <w:szCs w:val="24"/>
          <w:lang w:val="ru-RU"/>
        </w:rPr>
        <w:t>ии Ии</w:t>
      </w:r>
      <w:proofErr w:type="gramEnd"/>
      <w:r w:rsidRPr="005B6EAC">
        <w:rPr>
          <w:rFonts w:ascii="Times New Roman" w:hAnsi="Times New Roman"/>
          <w:bCs/>
          <w:sz w:val="24"/>
          <w:szCs w:val="24"/>
          <w:lang w:val="ru-RU"/>
        </w:rPr>
        <w:t xml:space="preserve">суса Христа в пустыне от </w:t>
      </w:r>
      <w:proofErr w:type="spellStart"/>
      <w:r w:rsidRPr="005B6EAC">
        <w:rPr>
          <w:rFonts w:ascii="Times New Roman" w:hAnsi="Times New Roman"/>
          <w:bCs/>
          <w:sz w:val="24"/>
          <w:szCs w:val="24"/>
          <w:lang w:val="ru-RU"/>
        </w:rPr>
        <w:t>диавола</w:t>
      </w:r>
      <w:proofErr w:type="spellEnd"/>
      <w:r w:rsidRPr="005B6EAC">
        <w:rPr>
          <w:rFonts w:ascii="Times New Roman" w:hAnsi="Times New Roman"/>
          <w:bCs/>
          <w:sz w:val="24"/>
          <w:szCs w:val="24"/>
          <w:lang w:val="ru-RU"/>
        </w:rPr>
        <w:t xml:space="preserve"> согласно Евангелиям от Матфея и от Луки (Мф.4.1-11; Лк.4.1-13). </w:t>
      </w:r>
      <w:proofErr w:type="spellStart"/>
      <w:r w:rsidRPr="005B6EAC">
        <w:rPr>
          <w:rFonts w:ascii="Times New Roman" w:hAnsi="Times New Roman"/>
          <w:bCs/>
          <w:sz w:val="24"/>
          <w:szCs w:val="24"/>
        </w:rPr>
        <w:t>Мессианский</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аспект</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искушений</w:t>
      </w:r>
      <w:proofErr w:type="spellEnd"/>
      <w:r w:rsidRPr="005B6EAC">
        <w:rPr>
          <w:rFonts w:ascii="Times New Roman" w:hAnsi="Times New Roman"/>
          <w:bCs/>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Взаимосвязь практических наставлений апостола Павла с его богословским учением на примере послания к Римлянам: судьба Израиля и язычники в домостроительстве спасения (Рим.9-11); вопрос об отношении к властям (Рим. 13.1-7); проблема «немощных в вере» (Рим.13.7-5).</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proofErr w:type="gramStart"/>
      <w:r w:rsidRPr="005B6EAC">
        <w:rPr>
          <w:rFonts w:ascii="Times New Roman" w:hAnsi="Times New Roman"/>
          <w:bCs/>
          <w:sz w:val="24"/>
          <w:szCs w:val="24"/>
          <w:lang w:val="ru-RU"/>
        </w:rPr>
        <w:t>Сотериологичекий</w:t>
      </w:r>
      <w:proofErr w:type="spellEnd"/>
      <w:r w:rsidRPr="005B6EAC">
        <w:rPr>
          <w:rFonts w:ascii="Times New Roman" w:hAnsi="Times New Roman"/>
          <w:bCs/>
          <w:sz w:val="24"/>
          <w:szCs w:val="24"/>
          <w:lang w:val="ru-RU"/>
        </w:rPr>
        <w:t xml:space="preserve"> аспект беседы Иисуса Христа с Никодимом (Ин.3.1-21) и </w:t>
      </w:r>
      <w:proofErr w:type="spellStart"/>
      <w:r w:rsidRPr="005B6EAC">
        <w:rPr>
          <w:rFonts w:ascii="Times New Roman" w:hAnsi="Times New Roman"/>
          <w:bCs/>
          <w:sz w:val="24"/>
          <w:szCs w:val="24"/>
          <w:lang w:val="ru-RU"/>
        </w:rPr>
        <w:t>самарянкой</w:t>
      </w:r>
      <w:proofErr w:type="spellEnd"/>
      <w:r w:rsidRPr="005B6EAC">
        <w:rPr>
          <w:rFonts w:ascii="Times New Roman" w:hAnsi="Times New Roman"/>
          <w:bCs/>
          <w:sz w:val="24"/>
          <w:szCs w:val="24"/>
          <w:lang w:val="ru-RU"/>
        </w:rPr>
        <w:t xml:space="preserve"> (Ин.4.4-42): учение Господа о рождении свыше от воды и Духа (Ин.3.3-8), о любви Бога к миру (Ин.3.13-21), об истинном поклонении Богу Отцу в духе и истине (Ин.4. 20-26), притча о «побелевших нивах» (Ин.4. 31-38).</w:t>
      </w:r>
      <w:proofErr w:type="gramEnd"/>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 xml:space="preserve">Основные принципы христианской свободы на примере 1 послания к Коринфянам: нравственная проблема коринфской общины (1 Кор.5; 6.9-7); суды между христианами (1 Кор.6.1-8); проблема </w:t>
      </w:r>
      <w:proofErr w:type="spellStart"/>
      <w:r w:rsidRPr="005B6EAC">
        <w:rPr>
          <w:rFonts w:ascii="Times New Roman" w:hAnsi="Times New Roman"/>
          <w:sz w:val="24"/>
          <w:szCs w:val="24"/>
          <w:lang w:val="ru-RU"/>
        </w:rPr>
        <w:t>идоложертвенных</w:t>
      </w:r>
      <w:proofErr w:type="spellEnd"/>
      <w:r w:rsidRPr="005B6EAC">
        <w:rPr>
          <w:rFonts w:ascii="Times New Roman" w:hAnsi="Times New Roman"/>
          <w:sz w:val="24"/>
          <w:szCs w:val="24"/>
          <w:lang w:val="ru-RU"/>
        </w:rPr>
        <w:t xml:space="preserve"> яств (1 Кор.8.1-27; 10.19-33); вечеря Господня и проблема поведения на богослужебном собрании (1 Кор.10.1-21; 11.1-34); духовные дарования в едином теле Церкви (1 Кор.12-14).</w:t>
      </w:r>
      <w:proofErr w:type="gramEnd"/>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lastRenderedPageBreak/>
        <w:t xml:space="preserve">Исцеление расслабленного при </w:t>
      </w:r>
      <w:proofErr w:type="spellStart"/>
      <w:r w:rsidRPr="005B6EAC">
        <w:rPr>
          <w:rFonts w:ascii="Times New Roman" w:hAnsi="Times New Roman"/>
          <w:bCs/>
          <w:sz w:val="24"/>
          <w:szCs w:val="24"/>
          <w:lang w:val="ru-RU"/>
        </w:rPr>
        <w:t>Овчей</w:t>
      </w:r>
      <w:proofErr w:type="spellEnd"/>
      <w:r w:rsidRPr="005B6EAC">
        <w:rPr>
          <w:rFonts w:ascii="Times New Roman" w:hAnsi="Times New Roman"/>
          <w:bCs/>
          <w:sz w:val="24"/>
          <w:szCs w:val="24"/>
          <w:lang w:val="ru-RU"/>
        </w:rPr>
        <w:t xml:space="preserve"> купели в Иерусалиме. Толкование слов «Не греши больше, чтобы не случилось с тобою чего хуже» (Ин. 5, 14).  Избрание и имена 12-ти апостолов</w:t>
      </w:r>
      <w:r w:rsidR="00876344" w:rsidRPr="005B6EAC">
        <w:rPr>
          <w:rFonts w:ascii="Times New Roman" w:hAnsi="Times New Roman"/>
          <w:bCs/>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Взаимоотношения ап. Павла и общины христиан Коринфа: Христианская община Коринфа и скорби апостола Павла (2 Кор.1-2); различия в служениях Ветхого и Нового Заветов (в контексте действий </w:t>
      </w:r>
      <w:proofErr w:type="spellStart"/>
      <w:r w:rsidRPr="005B6EAC">
        <w:rPr>
          <w:rFonts w:ascii="Times New Roman" w:hAnsi="Times New Roman"/>
          <w:sz w:val="24"/>
          <w:szCs w:val="24"/>
          <w:lang w:val="ru-RU"/>
        </w:rPr>
        <w:t>иудействующих</w:t>
      </w:r>
      <w:proofErr w:type="spellEnd"/>
      <w:r w:rsidRPr="005B6EAC">
        <w:rPr>
          <w:rFonts w:ascii="Times New Roman" w:hAnsi="Times New Roman"/>
          <w:sz w:val="24"/>
          <w:szCs w:val="24"/>
          <w:lang w:val="ru-RU"/>
        </w:rPr>
        <w:t xml:space="preserve">; 2 Кор. 3.1-4.4); суть апостольского служения (2 Кор.4.5- 7.16); </w:t>
      </w:r>
      <w:proofErr w:type="spellStart"/>
      <w:r w:rsidRPr="005B6EAC">
        <w:rPr>
          <w:rFonts w:ascii="Times New Roman" w:hAnsi="Times New Roman"/>
          <w:sz w:val="24"/>
          <w:szCs w:val="24"/>
          <w:lang w:val="ru-RU"/>
        </w:rPr>
        <w:t>автоапология</w:t>
      </w:r>
      <w:proofErr w:type="spellEnd"/>
      <w:r w:rsidRPr="005B6EAC">
        <w:rPr>
          <w:rFonts w:ascii="Times New Roman" w:hAnsi="Times New Roman"/>
          <w:sz w:val="24"/>
          <w:szCs w:val="24"/>
          <w:lang w:val="ru-RU"/>
        </w:rPr>
        <w:t xml:space="preserve"> св. ап. </w:t>
      </w:r>
      <w:proofErr w:type="spellStart"/>
      <w:r w:rsidRPr="005B6EAC">
        <w:rPr>
          <w:rFonts w:ascii="Times New Roman" w:hAnsi="Times New Roman"/>
          <w:sz w:val="24"/>
          <w:szCs w:val="24"/>
        </w:rPr>
        <w:t>Павла</w:t>
      </w:r>
      <w:proofErr w:type="spellEnd"/>
      <w:r w:rsidRPr="005B6EAC">
        <w:rPr>
          <w:rFonts w:ascii="Times New Roman" w:hAnsi="Times New Roman"/>
          <w:sz w:val="24"/>
          <w:szCs w:val="24"/>
        </w:rPr>
        <w:t xml:space="preserve"> </w:t>
      </w:r>
      <w:proofErr w:type="gramStart"/>
      <w:r w:rsidRPr="005B6EAC">
        <w:rPr>
          <w:rFonts w:ascii="Times New Roman" w:hAnsi="Times New Roman"/>
          <w:sz w:val="24"/>
          <w:szCs w:val="24"/>
        </w:rPr>
        <w:t>(2 Кор.10-12)</w:t>
      </w:r>
      <w:proofErr w:type="gram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Нагорная проповедь как учение о нравственных условиях стяжания Царства Небесного: заповеди Блаженства – путь духовного совершенствования (Мф.5.1-16); отношение Иисуса Христа к Ветхому Закону (Мф.5.17-48); учение Христа об истинной праведности на примерах ее сравнения с праведностью фарисейскою </w:t>
      </w:r>
      <w:r w:rsidRPr="005B6EAC">
        <w:rPr>
          <w:rFonts w:ascii="Times New Roman" w:hAnsi="Times New Roman"/>
          <w:bCs/>
          <w:sz w:val="24"/>
          <w:szCs w:val="24"/>
        </w:rPr>
        <w:t xml:space="preserve">(Мф.6.1-18), </w:t>
      </w:r>
      <w:proofErr w:type="spellStart"/>
      <w:r w:rsidRPr="005B6EAC">
        <w:rPr>
          <w:rFonts w:ascii="Times New Roman" w:hAnsi="Times New Roman"/>
          <w:bCs/>
          <w:sz w:val="24"/>
          <w:szCs w:val="24"/>
        </w:rPr>
        <w:t>предупреждение</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об</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опасности</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лжеисповедания</w:t>
      </w:r>
      <w:proofErr w:type="spellEnd"/>
      <w:r w:rsidRPr="005B6EAC">
        <w:rPr>
          <w:rFonts w:ascii="Times New Roman" w:hAnsi="Times New Roman"/>
          <w:bCs/>
          <w:sz w:val="24"/>
          <w:szCs w:val="24"/>
        </w:rPr>
        <w:t xml:space="preserve"> (Мф.7.13-29).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Проблема закона и оправдания верой на примере послания к </w:t>
      </w:r>
      <w:proofErr w:type="spellStart"/>
      <w:r w:rsidRPr="005B6EAC">
        <w:rPr>
          <w:rFonts w:ascii="Times New Roman" w:hAnsi="Times New Roman"/>
          <w:sz w:val="24"/>
          <w:szCs w:val="24"/>
          <w:lang w:val="ru-RU"/>
        </w:rPr>
        <w:t>Галатам</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автоапология</w:t>
      </w:r>
      <w:proofErr w:type="spellEnd"/>
      <w:r w:rsidRPr="005B6EAC">
        <w:rPr>
          <w:rFonts w:ascii="Times New Roman" w:hAnsi="Times New Roman"/>
          <w:sz w:val="24"/>
          <w:szCs w:val="24"/>
          <w:lang w:val="ru-RU"/>
        </w:rPr>
        <w:t xml:space="preserve"> апостола Павла (Гал.1.6-2.21); закон и обетование в домостроительстве спасения (Гал.3.1-25); вопрос соотношения между христианской свободой и нравственностью </w:t>
      </w:r>
      <w:r w:rsidRPr="005B6EAC">
        <w:rPr>
          <w:rFonts w:ascii="Times New Roman" w:hAnsi="Times New Roman"/>
          <w:sz w:val="24"/>
          <w:szCs w:val="24"/>
        </w:rPr>
        <w:t>(Гал.3.26-6).</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Исцеление слуги сотника. Чудеса в </w:t>
      </w:r>
      <w:proofErr w:type="spellStart"/>
      <w:r w:rsidRPr="005B6EAC">
        <w:rPr>
          <w:rFonts w:ascii="Times New Roman" w:hAnsi="Times New Roman"/>
          <w:bCs/>
          <w:sz w:val="24"/>
          <w:szCs w:val="24"/>
          <w:lang w:val="ru-RU"/>
        </w:rPr>
        <w:t>Капернауме</w:t>
      </w:r>
      <w:proofErr w:type="spellEnd"/>
      <w:r w:rsidRPr="005B6EAC">
        <w:rPr>
          <w:rFonts w:ascii="Times New Roman" w:hAnsi="Times New Roman"/>
          <w:bCs/>
          <w:sz w:val="24"/>
          <w:szCs w:val="24"/>
          <w:lang w:val="ru-RU"/>
        </w:rPr>
        <w:t xml:space="preserve"> и </w:t>
      </w:r>
      <w:proofErr w:type="spellStart"/>
      <w:r w:rsidRPr="005B6EAC">
        <w:rPr>
          <w:rFonts w:ascii="Times New Roman" w:hAnsi="Times New Roman"/>
          <w:bCs/>
          <w:sz w:val="24"/>
          <w:szCs w:val="24"/>
          <w:lang w:val="ru-RU"/>
        </w:rPr>
        <w:t>Наине</w:t>
      </w:r>
      <w:proofErr w:type="spellEnd"/>
      <w:r w:rsidRPr="005B6EAC">
        <w:rPr>
          <w:rFonts w:ascii="Times New Roman" w:hAnsi="Times New Roman"/>
          <w:bCs/>
          <w:sz w:val="24"/>
          <w:szCs w:val="24"/>
          <w:lang w:val="ru-RU"/>
        </w:rPr>
        <w:t>. Сила веры сотника. Власть Христа над смертью.</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Вопрос о подлинности посланий апостола Павла: проблема </w:t>
      </w:r>
      <w:proofErr w:type="spellStart"/>
      <w:r w:rsidRPr="005B6EAC">
        <w:rPr>
          <w:rFonts w:ascii="Times New Roman" w:hAnsi="Times New Roman"/>
          <w:sz w:val="24"/>
          <w:szCs w:val="24"/>
          <w:lang w:val="ru-RU"/>
        </w:rPr>
        <w:t>псевдонимии</w:t>
      </w:r>
      <w:proofErr w:type="spellEnd"/>
      <w:r w:rsidRPr="005B6EAC">
        <w:rPr>
          <w:rFonts w:ascii="Times New Roman" w:hAnsi="Times New Roman"/>
          <w:sz w:val="24"/>
          <w:szCs w:val="24"/>
          <w:lang w:val="ru-RU"/>
        </w:rPr>
        <w:t xml:space="preserve"> и </w:t>
      </w:r>
      <w:proofErr w:type="spellStart"/>
      <w:r w:rsidRPr="005B6EAC">
        <w:rPr>
          <w:rFonts w:ascii="Times New Roman" w:hAnsi="Times New Roman"/>
          <w:sz w:val="24"/>
          <w:szCs w:val="24"/>
          <w:lang w:val="ru-RU"/>
        </w:rPr>
        <w:t>псевдоэпиграфии</w:t>
      </w:r>
      <w:proofErr w:type="spellEnd"/>
      <w:r w:rsidRPr="005B6EAC">
        <w:rPr>
          <w:rFonts w:ascii="Times New Roman" w:hAnsi="Times New Roman"/>
          <w:sz w:val="24"/>
          <w:szCs w:val="24"/>
          <w:lang w:val="ru-RU"/>
        </w:rPr>
        <w:t xml:space="preserve"> в раннехристианской Церкви; формальные и содержательные критерии </w:t>
      </w:r>
      <w:proofErr w:type="spellStart"/>
      <w:r w:rsidRPr="005B6EAC">
        <w:rPr>
          <w:rFonts w:ascii="Times New Roman" w:hAnsi="Times New Roman"/>
          <w:sz w:val="24"/>
          <w:szCs w:val="24"/>
          <w:lang w:val="ru-RU"/>
        </w:rPr>
        <w:t>псевдоэпиграфичности</w:t>
      </w:r>
      <w:proofErr w:type="spellEnd"/>
      <w:r w:rsidRPr="005B6EAC">
        <w:rPr>
          <w:rFonts w:ascii="Times New Roman" w:hAnsi="Times New Roman"/>
          <w:sz w:val="24"/>
          <w:szCs w:val="24"/>
          <w:lang w:val="ru-RU"/>
        </w:rPr>
        <w:t>; вопрос о т.н. «Павловой школ»; т.н. «</w:t>
      </w:r>
      <w:proofErr w:type="spellStart"/>
      <w:r w:rsidRPr="005B6EAC">
        <w:rPr>
          <w:rFonts w:ascii="Times New Roman" w:hAnsi="Times New Roman"/>
          <w:sz w:val="24"/>
          <w:szCs w:val="24"/>
          <w:lang w:val="ru-RU"/>
        </w:rPr>
        <w:t>Девтеропаулины</w:t>
      </w:r>
      <w:proofErr w:type="spellEnd"/>
      <w:r w:rsidRPr="005B6EAC">
        <w:rPr>
          <w:rFonts w:ascii="Times New Roman" w:hAnsi="Times New Roman"/>
          <w:sz w:val="24"/>
          <w:szCs w:val="24"/>
          <w:lang w:val="ru-RU"/>
        </w:rPr>
        <w:t xml:space="preserve">» и канон посланий св. Павла; варианты разрешения проблемы в традиции православной </w:t>
      </w:r>
      <w:proofErr w:type="spellStart"/>
      <w:r w:rsidRPr="005B6EAC">
        <w:rPr>
          <w:rFonts w:ascii="Times New Roman" w:hAnsi="Times New Roman"/>
          <w:sz w:val="24"/>
          <w:szCs w:val="24"/>
          <w:lang w:val="ru-RU"/>
        </w:rPr>
        <w:t>библеистики</w:t>
      </w:r>
      <w:proofErr w:type="spellEnd"/>
      <w:r w:rsidRPr="005B6EAC">
        <w:rPr>
          <w:rFonts w:ascii="Times New Roman" w:hAnsi="Times New Roman"/>
          <w:sz w:val="24"/>
          <w:szCs w:val="24"/>
          <w:lang w:val="ru-RU"/>
        </w:rPr>
        <w:t>; роль секретарей в написании посланий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о Себе как о Хлебе Жизни: чудо насыщения пяти тысяч пятью хлебами (Мф.14.13-21; Мк.6.30-44; Лк.9.10-17; Ин.6.1-13) и его символический смысл; евхаристический и </w:t>
      </w:r>
      <w:proofErr w:type="spellStart"/>
      <w:r w:rsidRPr="005B6EAC">
        <w:rPr>
          <w:rFonts w:ascii="Times New Roman" w:hAnsi="Times New Roman"/>
          <w:bCs/>
          <w:sz w:val="24"/>
          <w:szCs w:val="24"/>
          <w:lang w:val="ru-RU"/>
        </w:rPr>
        <w:t>христологический</w:t>
      </w:r>
      <w:proofErr w:type="spellEnd"/>
      <w:r w:rsidRPr="005B6EAC">
        <w:rPr>
          <w:rFonts w:ascii="Times New Roman" w:hAnsi="Times New Roman"/>
          <w:bCs/>
          <w:sz w:val="24"/>
          <w:szCs w:val="24"/>
          <w:lang w:val="ru-RU"/>
        </w:rPr>
        <w:t xml:space="preserve"> аспекты беседы о Хлебе Жизни (Ин.6.25-71).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Соотношение </w:t>
      </w:r>
      <w:proofErr w:type="spellStart"/>
      <w:r w:rsidRPr="005B6EAC">
        <w:rPr>
          <w:rFonts w:ascii="Times New Roman" w:hAnsi="Times New Roman"/>
          <w:sz w:val="24"/>
          <w:szCs w:val="24"/>
          <w:lang w:val="ru-RU"/>
        </w:rPr>
        <w:t>христологии</w:t>
      </w:r>
      <w:proofErr w:type="spellEnd"/>
      <w:r w:rsidRPr="005B6EAC">
        <w:rPr>
          <w:rFonts w:ascii="Times New Roman" w:hAnsi="Times New Roman"/>
          <w:sz w:val="24"/>
          <w:szCs w:val="24"/>
          <w:lang w:val="ru-RU"/>
        </w:rPr>
        <w:t xml:space="preserve"> и </w:t>
      </w:r>
      <w:proofErr w:type="spellStart"/>
      <w:r w:rsidRPr="005B6EAC">
        <w:rPr>
          <w:rFonts w:ascii="Times New Roman" w:hAnsi="Times New Roman"/>
          <w:sz w:val="24"/>
          <w:szCs w:val="24"/>
          <w:lang w:val="ru-RU"/>
        </w:rPr>
        <w:t>экклезиологии</w:t>
      </w:r>
      <w:proofErr w:type="spellEnd"/>
      <w:r w:rsidRPr="005B6EAC">
        <w:rPr>
          <w:rFonts w:ascii="Times New Roman" w:hAnsi="Times New Roman"/>
          <w:sz w:val="24"/>
          <w:szCs w:val="24"/>
          <w:lang w:val="ru-RU"/>
        </w:rPr>
        <w:t xml:space="preserve"> на примере послания к </w:t>
      </w:r>
      <w:proofErr w:type="spellStart"/>
      <w:r w:rsidRPr="005B6EAC">
        <w:rPr>
          <w:rFonts w:ascii="Times New Roman" w:hAnsi="Times New Roman"/>
          <w:sz w:val="24"/>
          <w:szCs w:val="24"/>
          <w:lang w:val="ru-RU"/>
        </w:rPr>
        <w:t>Эфесянам</w:t>
      </w:r>
      <w:proofErr w:type="spellEnd"/>
      <w:r w:rsidRPr="005B6EAC">
        <w:rPr>
          <w:rFonts w:ascii="Times New Roman" w:hAnsi="Times New Roman"/>
          <w:sz w:val="24"/>
          <w:szCs w:val="24"/>
          <w:lang w:val="ru-RU"/>
        </w:rPr>
        <w:t xml:space="preserve">: Христос как Спаситель </w:t>
      </w:r>
      <w:proofErr w:type="gramStart"/>
      <w:r w:rsidRPr="005B6EAC">
        <w:rPr>
          <w:rFonts w:ascii="Times New Roman" w:hAnsi="Times New Roman"/>
          <w:sz w:val="24"/>
          <w:szCs w:val="24"/>
          <w:lang w:val="ru-RU"/>
        </w:rPr>
        <w:t>верных</w:t>
      </w:r>
      <w:proofErr w:type="gramEnd"/>
      <w:r w:rsidRPr="005B6EAC">
        <w:rPr>
          <w:rFonts w:ascii="Times New Roman" w:hAnsi="Times New Roman"/>
          <w:sz w:val="24"/>
          <w:szCs w:val="24"/>
          <w:lang w:val="ru-RU"/>
        </w:rPr>
        <w:t xml:space="preserve"> и Глава Церкви; Церковь как Тело, Невеста Христова и семья Божия; взаимоотношения Христа и Церкви как парадигма христианского брака.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в притчах. Основные евангельские притчи: о милосердии </w:t>
      </w:r>
      <w:proofErr w:type="spellStart"/>
      <w:r w:rsidRPr="005B6EAC">
        <w:rPr>
          <w:rFonts w:ascii="Times New Roman" w:hAnsi="Times New Roman"/>
          <w:bCs/>
          <w:sz w:val="24"/>
          <w:szCs w:val="24"/>
          <w:lang w:val="ru-RU"/>
        </w:rPr>
        <w:t>Бижием</w:t>
      </w:r>
      <w:proofErr w:type="spellEnd"/>
      <w:r w:rsidRPr="005B6EAC">
        <w:rPr>
          <w:rFonts w:ascii="Times New Roman" w:hAnsi="Times New Roman"/>
          <w:bCs/>
          <w:sz w:val="24"/>
          <w:szCs w:val="24"/>
          <w:lang w:val="ru-RU"/>
        </w:rPr>
        <w:t>, о Царстве небесном и др.</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Взаимосвязь богословия и этики на примере послания к </w:t>
      </w:r>
      <w:proofErr w:type="spellStart"/>
      <w:r w:rsidRPr="005B6EAC">
        <w:rPr>
          <w:rFonts w:ascii="Times New Roman" w:hAnsi="Times New Roman"/>
          <w:sz w:val="24"/>
          <w:szCs w:val="24"/>
          <w:lang w:val="ru-RU"/>
        </w:rPr>
        <w:t>Филиппийцам</w:t>
      </w:r>
      <w:proofErr w:type="spellEnd"/>
      <w:r w:rsidRPr="005B6EAC">
        <w:rPr>
          <w:rFonts w:ascii="Times New Roman" w:hAnsi="Times New Roman"/>
          <w:sz w:val="24"/>
          <w:szCs w:val="24"/>
          <w:lang w:val="ru-RU"/>
        </w:rPr>
        <w:t xml:space="preserve">: призыв к терпеливому перенесению страданий (Флп.1.12-30); </w:t>
      </w:r>
      <w:proofErr w:type="spellStart"/>
      <w:r w:rsidRPr="005B6EAC">
        <w:rPr>
          <w:rFonts w:ascii="Times New Roman" w:hAnsi="Times New Roman"/>
          <w:sz w:val="24"/>
          <w:szCs w:val="24"/>
          <w:lang w:val="ru-RU"/>
        </w:rPr>
        <w:t>христологический</w:t>
      </w:r>
      <w:proofErr w:type="spellEnd"/>
      <w:r w:rsidRPr="005B6EAC">
        <w:rPr>
          <w:rFonts w:ascii="Times New Roman" w:hAnsi="Times New Roman"/>
          <w:sz w:val="24"/>
          <w:szCs w:val="24"/>
          <w:lang w:val="ru-RU"/>
        </w:rPr>
        <w:t xml:space="preserve"> гимн как его иллюстрация (Флп.2.1-3.1); толкование гимна и его литургическое употребление; противопоставление «праведности по закону» и «праведности по вере» в контексте цели христианской жизни (преображение </w:t>
      </w:r>
      <w:proofErr w:type="gramStart"/>
      <w:r w:rsidRPr="005B6EAC">
        <w:rPr>
          <w:rFonts w:ascii="Times New Roman" w:hAnsi="Times New Roman"/>
          <w:sz w:val="24"/>
          <w:szCs w:val="24"/>
          <w:lang w:val="ru-RU"/>
        </w:rPr>
        <w:t>со</w:t>
      </w:r>
      <w:proofErr w:type="gramEnd"/>
      <w:r w:rsidRPr="005B6EAC">
        <w:rPr>
          <w:rFonts w:ascii="Times New Roman" w:hAnsi="Times New Roman"/>
          <w:sz w:val="24"/>
          <w:szCs w:val="24"/>
          <w:lang w:val="ru-RU"/>
        </w:rPr>
        <w:t xml:space="preserve"> Христом) (Флп.3.2-3.21).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Евангельское откровение об Иисусе: Сын Божий и Страждущий Мессия; исповедание апостола Петра (Мф.16.13-20; </w:t>
      </w:r>
      <w:proofErr w:type="spellStart"/>
      <w:r w:rsidRPr="005B6EAC">
        <w:rPr>
          <w:rFonts w:ascii="Times New Roman" w:hAnsi="Times New Roman"/>
          <w:bCs/>
          <w:sz w:val="24"/>
          <w:szCs w:val="24"/>
          <w:lang w:val="ru-RU"/>
        </w:rPr>
        <w:t>Мк</w:t>
      </w:r>
      <w:proofErr w:type="spellEnd"/>
      <w:r w:rsidRPr="005B6EAC">
        <w:rPr>
          <w:rFonts w:ascii="Times New Roman" w:hAnsi="Times New Roman"/>
          <w:bCs/>
          <w:sz w:val="24"/>
          <w:szCs w:val="24"/>
          <w:lang w:val="ru-RU"/>
        </w:rPr>
        <w:t>. 8.27-30; Лк.9.18-21) – святоотеческое толкование слов «Ты Христос Сын Бога Живаго» (Мф.16.16); первое предсказание Христа о</w:t>
      </w:r>
      <w:proofErr w:type="gramStart"/>
      <w:r w:rsidRPr="005B6EAC">
        <w:rPr>
          <w:rFonts w:ascii="Times New Roman" w:hAnsi="Times New Roman"/>
          <w:bCs/>
          <w:sz w:val="24"/>
          <w:szCs w:val="24"/>
          <w:lang w:val="ru-RU"/>
        </w:rPr>
        <w:t xml:space="preserve"> С</w:t>
      </w:r>
      <w:proofErr w:type="gramEnd"/>
      <w:r w:rsidRPr="005B6EAC">
        <w:rPr>
          <w:rFonts w:ascii="Times New Roman" w:hAnsi="Times New Roman"/>
          <w:bCs/>
          <w:sz w:val="24"/>
          <w:szCs w:val="24"/>
          <w:lang w:val="ru-RU"/>
        </w:rPr>
        <w:t>воих страданиях (Мф.16.21-23; Мк.8.31-33; Лк.9.22). Преображение Господне (Мф.17.1-14; Мк.9.2-13; Лк.9.28-36), святоотеческие толкования эсхатологического аспекта Преображения.</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proofErr w:type="gramStart"/>
      <w:r w:rsidRPr="005B6EAC">
        <w:rPr>
          <w:rFonts w:ascii="Times New Roman" w:hAnsi="Times New Roman"/>
          <w:sz w:val="24"/>
          <w:szCs w:val="24"/>
          <w:lang w:val="ru-RU"/>
        </w:rPr>
        <w:t>Христологический</w:t>
      </w:r>
      <w:proofErr w:type="spellEnd"/>
      <w:r w:rsidRPr="005B6EAC">
        <w:rPr>
          <w:rFonts w:ascii="Times New Roman" w:hAnsi="Times New Roman"/>
          <w:sz w:val="24"/>
          <w:szCs w:val="24"/>
          <w:lang w:val="ru-RU"/>
        </w:rPr>
        <w:t xml:space="preserve"> гимн в послании к </w:t>
      </w:r>
      <w:proofErr w:type="spellStart"/>
      <w:r w:rsidRPr="005B6EAC">
        <w:rPr>
          <w:rFonts w:ascii="Times New Roman" w:hAnsi="Times New Roman"/>
          <w:sz w:val="24"/>
          <w:szCs w:val="24"/>
          <w:lang w:val="ru-RU"/>
        </w:rPr>
        <w:t>Колоссянам</w:t>
      </w:r>
      <w:proofErr w:type="spellEnd"/>
      <w:r w:rsidRPr="005B6EAC">
        <w:rPr>
          <w:rFonts w:ascii="Times New Roman" w:hAnsi="Times New Roman"/>
          <w:sz w:val="24"/>
          <w:szCs w:val="24"/>
          <w:lang w:val="ru-RU"/>
        </w:rPr>
        <w:t xml:space="preserve"> (Кол.1.15-20) в контексте осуждения ложных представлений о Христе (т.н. «</w:t>
      </w:r>
      <w:proofErr w:type="spellStart"/>
      <w:r w:rsidRPr="005B6EAC">
        <w:rPr>
          <w:rFonts w:ascii="Times New Roman" w:hAnsi="Times New Roman"/>
          <w:sz w:val="24"/>
          <w:szCs w:val="24"/>
          <w:lang w:val="ru-RU"/>
        </w:rPr>
        <w:t>Колосская</w:t>
      </w:r>
      <w:proofErr w:type="spellEnd"/>
      <w:r w:rsidRPr="005B6EAC">
        <w:rPr>
          <w:rFonts w:ascii="Times New Roman" w:hAnsi="Times New Roman"/>
          <w:sz w:val="24"/>
          <w:szCs w:val="24"/>
          <w:lang w:val="ru-RU"/>
        </w:rPr>
        <w:t xml:space="preserve"> ересь» (Кол. 2) и нравственных наставлений (т.н. «Домашний кодекс» (Кол.3 – 4)</w:t>
      </w:r>
      <w:r w:rsidR="00876344" w:rsidRPr="005B6EAC">
        <w:rPr>
          <w:rFonts w:ascii="Times New Roman" w:hAnsi="Times New Roman"/>
          <w:sz w:val="24"/>
          <w:szCs w:val="24"/>
          <w:lang w:val="ru-RU"/>
        </w:rPr>
        <w:t>.</w:t>
      </w:r>
      <w:proofErr w:type="gramEnd"/>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о Своем </w:t>
      </w:r>
      <w:proofErr w:type="spellStart"/>
      <w:r w:rsidRPr="005B6EAC">
        <w:rPr>
          <w:rFonts w:ascii="Times New Roman" w:hAnsi="Times New Roman"/>
          <w:bCs/>
          <w:sz w:val="24"/>
          <w:szCs w:val="24"/>
          <w:lang w:val="ru-RU"/>
        </w:rPr>
        <w:t>Богосыновстве</w:t>
      </w:r>
      <w:proofErr w:type="spellEnd"/>
      <w:r w:rsidRPr="005B6EAC">
        <w:rPr>
          <w:rFonts w:ascii="Times New Roman" w:hAnsi="Times New Roman"/>
          <w:bCs/>
          <w:sz w:val="24"/>
          <w:szCs w:val="24"/>
          <w:lang w:val="ru-RU"/>
        </w:rPr>
        <w:t xml:space="preserve"> во время Его пребывания в Иерусалиме на праздниках Кущей и Обновления (Ин.7-10): Христос – Свет миру (Ин.8.12-20), толкование слов «</w:t>
      </w:r>
      <w:proofErr w:type="gramStart"/>
      <w:r w:rsidRPr="005B6EAC">
        <w:rPr>
          <w:rFonts w:ascii="Times New Roman" w:hAnsi="Times New Roman"/>
          <w:bCs/>
          <w:sz w:val="24"/>
          <w:szCs w:val="24"/>
          <w:lang w:val="ru-RU"/>
        </w:rPr>
        <w:t>Прежде</w:t>
      </w:r>
      <w:proofErr w:type="gramEnd"/>
      <w:r w:rsidRPr="005B6EAC">
        <w:rPr>
          <w:rFonts w:ascii="Times New Roman" w:hAnsi="Times New Roman"/>
          <w:bCs/>
          <w:sz w:val="24"/>
          <w:szCs w:val="24"/>
          <w:lang w:val="ru-RU"/>
        </w:rPr>
        <w:t xml:space="preserve"> нежели был Авраам, Я </w:t>
      </w:r>
      <w:proofErr w:type="spellStart"/>
      <w:r w:rsidRPr="005B6EAC">
        <w:rPr>
          <w:rFonts w:ascii="Times New Roman" w:hAnsi="Times New Roman"/>
          <w:bCs/>
          <w:sz w:val="24"/>
          <w:szCs w:val="24"/>
          <w:lang w:val="ru-RU"/>
        </w:rPr>
        <w:t>есмь</w:t>
      </w:r>
      <w:proofErr w:type="spellEnd"/>
      <w:r w:rsidRPr="005B6EAC">
        <w:rPr>
          <w:rFonts w:ascii="Times New Roman" w:hAnsi="Times New Roman"/>
          <w:bCs/>
          <w:sz w:val="24"/>
          <w:szCs w:val="24"/>
          <w:lang w:val="ru-RU"/>
        </w:rPr>
        <w:t>» (Ин.8.58), Беседа Спасителя с иудеями в притворе Соломоновом (Ин.10.23-42).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Сходства и различия признаков Второго Пришествия согласно Первому и Второму посланиям к </w:t>
      </w:r>
      <w:proofErr w:type="spellStart"/>
      <w:r w:rsidRPr="005B6EAC">
        <w:rPr>
          <w:rFonts w:ascii="Times New Roman" w:hAnsi="Times New Roman"/>
          <w:sz w:val="24"/>
          <w:szCs w:val="24"/>
          <w:lang w:val="ru-RU"/>
        </w:rPr>
        <w:t>Фессалоникийцам</w:t>
      </w:r>
      <w:proofErr w:type="spellEnd"/>
      <w:r w:rsidRPr="005B6EAC">
        <w:rPr>
          <w:rFonts w:ascii="Times New Roman" w:hAnsi="Times New Roman"/>
          <w:sz w:val="24"/>
          <w:szCs w:val="24"/>
          <w:lang w:val="ru-RU"/>
        </w:rPr>
        <w:t>; причины сходств и различий между ними.</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Воскрешение Лазаря. Окончательное решение синедриона убить Иисуса Христа и удаление Его в </w:t>
      </w:r>
      <w:proofErr w:type="spellStart"/>
      <w:r w:rsidRPr="005B6EAC">
        <w:rPr>
          <w:rFonts w:ascii="Times New Roman" w:hAnsi="Times New Roman"/>
          <w:bCs/>
          <w:sz w:val="24"/>
          <w:szCs w:val="24"/>
          <w:lang w:val="ru-RU"/>
        </w:rPr>
        <w:t>Ефраим</w:t>
      </w:r>
      <w:proofErr w:type="spellEnd"/>
      <w:r w:rsidRPr="005B6EAC">
        <w:rPr>
          <w:rFonts w:ascii="Times New Roman" w:hAnsi="Times New Roman"/>
          <w:bCs/>
          <w:sz w:val="24"/>
          <w:szCs w:val="24"/>
          <w:lang w:val="ru-RU"/>
        </w:rPr>
        <w:t xml:space="preserve">. Вечеря в доме Симона прокаженного. Вход </w:t>
      </w:r>
      <w:proofErr w:type="spellStart"/>
      <w:r w:rsidRPr="005B6EAC">
        <w:rPr>
          <w:rFonts w:ascii="Times New Roman" w:hAnsi="Times New Roman"/>
          <w:bCs/>
          <w:sz w:val="24"/>
          <w:szCs w:val="24"/>
          <w:lang w:val="ru-RU"/>
        </w:rPr>
        <w:t>Господегь</w:t>
      </w:r>
      <w:proofErr w:type="spellEnd"/>
      <w:r w:rsidRPr="005B6EAC">
        <w:rPr>
          <w:rFonts w:ascii="Times New Roman" w:hAnsi="Times New Roman"/>
          <w:bCs/>
          <w:sz w:val="24"/>
          <w:szCs w:val="24"/>
          <w:lang w:val="ru-RU"/>
        </w:rPr>
        <w:t xml:space="preserve"> в Иерусалим</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Идеал христианского пастыря согласно Пастырским посланиям: качества (1 Тим.3.1-7, 2 Тим.1.13-14; 2 Тим.3.14; Тим.2.1-3; Тит.1.5-9) и задачи священника (1 Тим.4.13; 2 Тим 2.22-</w:t>
      </w:r>
      <w:r w:rsidRPr="005B6EAC">
        <w:rPr>
          <w:rFonts w:ascii="Times New Roman" w:hAnsi="Times New Roman"/>
          <w:sz w:val="24"/>
          <w:szCs w:val="24"/>
          <w:lang w:val="ru-RU"/>
        </w:rPr>
        <w:lastRenderedPageBreak/>
        <w:t>26; 2 Тим.4.2-5; 2 Тим.2.15;</w:t>
      </w:r>
      <w:proofErr w:type="gramEnd"/>
      <w:r w:rsidRPr="005B6EAC">
        <w:rPr>
          <w:rFonts w:ascii="Times New Roman" w:hAnsi="Times New Roman"/>
          <w:sz w:val="24"/>
          <w:szCs w:val="24"/>
          <w:lang w:val="ru-RU"/>
        </w:rPr>
        <w:t xml:space="preserve"> </w:t>
      </w:r>
      <w:proofErr w:type="gramStart"/>
      <w:r w:rsidRPr="005B6EAC">
        <w:rPr>
          <w:rFonts w:ascii="Times New Roman" w:hAnsi="Times New Roman"/>
          <w:sz w:val="24"/>
          <w:szCs w:val="24"/>
          <w:lang w:val="ru-RU"/>
        </w:rPr>
        <w:t>Тит.1.13-14, 2.1-10, 2.15-3.2) и диакона (1 Тим.3.8-13), их общие черты с требованиями для епископов (пресвитеров).</w:t>
      </w:r>
      <w:proofErr w:type="gramEnd"/>
      <w:r w:rsidRPr="005B6EAC">
        <w:rPr>
          <w:rFonts w:ascii="Times New Roman" w:hAnsi="Times New Roman"/>
          <w:sz w:val="24"/>
          <w:szCs w:val="24"/>
          <w:lang w:val="ru-RU"/>
        </w:rPr>
        <w:t xml:space="preserve">  Проблема соотнесения иерархических степеней у ап. Павла с современной терминологией. Об обвинениях на священнослужителей (1 Тим.5.19) и проверке кандидатов на рукоположение (1 Тим.5.22).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Хронология важнейших событий Страстной Седмицы. Символический смысл очищения Храма (Мф.21.12-17; Мк.11.15-19; Лк.19.45-48; ср.Ин.2.13-22); обличительная речь против фарисеев (Мф.23,1-36; Мк.12.38-40; Лк.20.45-47); заговор иудеев и предательство Иуды (Мф.26.1-5,14-16; Мк.14.1-2.10-11; Лк.22.1-6);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Историко-культурный фон, богословско-этическое учение и нравственное значение послания апостола Павла к Филимону.</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Тайная вечеря (Мф.26.17-29; Мк.14.12-25; Лк.22.7-24; Ин.13.1-20): согласование синоптических повествований с  Евангелием от Иоанна в вопросе хронологии</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Проблема авторства послания к Евреям и его происхождения. Мнения </w:t>
      </w:r>
      <w:proofErr w:type="spellStart"/>
      <w:r w:rsidRPr="005B6EAC">
        <w:rPr>
          <w:rFonts w:ascii="Times New Roman" w:hAnsi="Times New Roman"/>
          <w:sz w:val="24"/>
          <w:szCs w:val="24"/>
          <w:lang w:val="ru-RU"/>
        </w:rPr>
        <w:t>древнецерковных</w:t>
      </w:r>
      <w:proofErr w:type="spellEnd"/>
      <w:r w:rsidRPr="005B6EAC">
        <w:rPr>
          <w:rFonts w:ascii="Times New Roman" w:hAnsi="Times New Roman"/>
          <w:sz w:val="24"/>
          <w:szCs w:val="24"/>
          <w:lang w:val="ru-RU"/>
        </w:rPr>
        <w:t xml:space="preserve"> писателе</w:t>
      </w:r>
      <w:r w:rsidR="004319EC" w:rsidRPr="005B6EAC">
        <w:rPr>
          <w:rFonts w:ascii="Times New Roman" w:hAnsi="Times New Roman"/>
          <w:sz w:val="24"/>
          <w:szCs w:val="24"/>
          <w:lang w:val="ru-RU"/>
        </w:rPr>
        <w:t>й и современных исследователей.</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Прощальная беседа Иисуса Христа с учениками (Ин.13.31-16.33). Первосвященническая молитва.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Превосходство Откровения во Христе согласно посланию апостола Павла к Евреям: Христос как носитель полноты Божественного Откровения, Творец мира и самих ангелов (Евр.1-2); превосходство Христа над Моисеем (Евр.3.1-6).</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События в Гефсиманском саду: молитва – моление о Чаше; предательство Иуды, взятие под стражу. Суд над Христом у духовной власти. Иисус Христос на суде у Пилата и у Ирода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Священство Христа и Аарона (Евр. 4.14-7.28); превосходство жертвы Христовой над </w:t>
      </w:r>
      <w:proofErr w:type="spellStart"/>
      <w:r w:rsidRPr="005B6EAC">
        <w:rPr>
          <w:rFonts w:ascii="Times New Roman" w:hAnsi="Times New Roman"/>
          <w:sz w:val="24"/>
          <w:szCs w:val="24"/>
          <w:lang w:val="ru-RU"/>
        </w:rPr>
        <w:t>левитскими</w:t>
      </w:r>
      <w:proofErr w:type="spellEnd"/>
      <w:r w:rsidRPr="005B6EAC">
        <w:rPr>
          <w:rFonts w:ascii="Times New Roman" w:hAnsi="Times New Roman"/>
          <w:sz w:val="24"/>
          <w:szCs w:val="24"/>
          <w:lang w:val="ru-RU"/>
        </w:rPr>
        <w:t xml:space="preserve"> жертвоприношениями (8.1-10.18); небесная скиния.</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Крестные страдания и смерть Иисуса Христа (Мф.27.27-55; Мк.15.16-41; Лк.23.26-56; Ин.19.17-37).</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Исторический фон написания Откровения Иоанна Богослова. Изменение положения Церкви в сравнении с ранним апостольским веком. Усиление культа императорской власти. Гонения </w:t>
      </w:r>
      <w:proofErr w:type="spellStart"/>
      <w:r w:rsidRPr="005B6EAC">
        <w:rPr>
          <w:rFonts w:ascii="Times New Roman" w:hAnsi="Times New Roman"/>
          <w:sz w:val="24"/>
          <w:szCs w:val="24"/>
          <w:lang w:val="ru-RU"/>
        </w:rPr>
        <w:t>Домициана</w:t>
      </w:r>
      <w:proofErr w:type="spellEnd"/>
      <w:r w:rsidRPr="005B6EAC">
        <w:rPr>
          <w:rFonts w:ascii="Times New Roman" w:hAnsi="Times New Roman"/>
          <w:sz w:val="24"/>
          <w:szCs w:val="24"/>
          <w:lang w:val="ru-RU"/>
        </w:rPr>
        <w:t>. Место написания Апокалипсиса. Возможные датировки Апокалипсиса.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Погребение Иисуса Христа и приставление </w:t>
      </w:r>
      <w:proofErr w:type="gramStart"/>
      <w:r w:rsidRPr="005B6EAC">
        <w:rPr>
          <w:rFonts w:ascii="Times New Roman" w:hAnsi="Times New Roman"/>
          <w:bCs/>
          <w:sz w:val="24"/>
          <w:szCs w:val="24"/>
          <w:lang w:val="ru-RU"/>
        </w:rPr>
        <w:t>ко</w:t>
      </w:r>
      <w:proofErr w:type="gramEnd"/>
      <w:r w:rsidRPr="005B6EAC">
        <w:rPr>
          <w:rFonts w:ascii="Times New Roman" w:hAnsi="Times New Roman"/>
          <w:bCs/>
          <w:sz w:val="24"/>
          <w:szCs w:val="24"/>
          <w:lang w:val="ru-RU"/>
        </w:rPr>
        <w:t xml:space="preserve"> гробу стражи. Воскресение Иисуса Христа как свидетельство Его победы над смертью </w:t>
      </w:r>
      <w:r w:rsidRPr="005B6EAC">
        <w:rPr>
          <w:rFonts w:ascii="Times New Roman" w:hAnsi="Times New Roman"/>
          <w:bCs/>
          <w:sz w:val="24"/>
          <w:szCs w:val="24"/>
        </w:rPr>
        <w:t xml:space="preserve">(Мф.28.-10; Мк.16.1-8; Лк.24.1-11; Ин.20.1-10).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Христос как центральная фигура Апокалипсиса. Послания семи малоазийским Церквям (Откр.2-3). </w:t>
      </w:r>
      <w:proofErr w:type="spellStart"/>
      <w:r w:rsidRPr="005B6EAC">
        <w:rPr>
          <w:rFonts w:ascii="Times New Roman" w:hAnsi="Times New Roman"/>
          <w:sz w:val="24"/>
          <w:szCs w:val="24"/>
        </w:rPr>
        <w:t>Варианты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герменевтических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подходов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исторический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символический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профетический</w:t>
      </w:r>
      <w:proofErr w:type="spellEnd"/>
      <w:r w:rsidRPr="005B6EAC">
        <w:rPr>
          <w:rFonts w:ascii="Times New Roman" w:hAnsi="Times New Roman"/>
          <w:sz w:val="24"/>
          <w:szCs w:val="24"/>
        </w:rPr>
        <w:t xml:space="preserve">.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Проблема хронологической последовательности явлений Воскресшего Господа, описываемых в Евангелии (Мф.28. 9-10; 16-20; Мк.16. 9-20; Лк.24.13-35; 35-53; Ин.20.11-18; 19-29; 21.1-14; 15-23).</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Числовая символика Апокалипсиса, ее значение для правильной экзегезы текста. </w:t>
      </w:r>
      <w:proofErr w:type="spellStart"/>
      <w:r w:rsidRPr="005B6EAC">
        <w:rPr>
          <w:rFonts w:ascii="Times New Roman" w:hAnsi="Times New Roman"/>
          <w:sz w:val="24"/>
          <w:szCs w:val="24"/>
          <w:lang w:val="ru-RU"/>
        </w:rPr>
        <w:t>Седмеричные</w:t>
      </w:r>
      <w:proofErr w:type="spellEnd"/>
      <w:r w:rsidRPr="005B6EAC">
        <w:rPr>
          <w:rFonts w:ascii="Times New Roman" w:hAnsi="Times New Roman"/>
          <w:sz w:val="24"/>
          <w:szCs w:val="24"/>
          <w:lang w:val="ru-RU"/>
        </w:rPr>
        <w:t xml:space="preserve"> структуры: книга за семью печатями и Агнец (Откр.6.1-8.1), семь труб (Откр.8.2-11.19), семь бедствий и семь чаш (Откр.15 -16) и их значение для понимания </w:t>
      </w:r>
      <w:proofErr w:type="spellStart"/>
      <w:r w:rsidRPr="005B6EAC">
        <w:rPr>
          <w:rFonts w:ascii="Times New Roman" w:hAnsi="Times New Roman"/>
          <w:sz w:val="24"/>
          <w:szCs w:val="24"/>
          <w:lang w:val="ru-RU"/>
        </w:rPr>
        <w:t>историософии</w:t>
      </w:r>
      <w:proofErr w:type="spellEnd"/>
      <w:r w:rsidRPr="005B6EAC">
        <w:rPr>
          <w:rFonts w:ascii="Times New Roman" w:hAnsi="Times New Roman"/>
          <w:sz w:val="24"/>
          <w:szCs w:val="24"/>
          <w:lang w:val="ru-RU"/>
        </w:rPr>
        <w:t xml:space="preserve"> Откровения. Свидетели Христа (мученики за веру) и новые мученики русской церкви.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Вознесение Господне по описанию Евангелистов.</w:t>
      </w:r>
    </w:p>
    <w:p w:rsidR="006155CC" w:rsidRPr="00BF1524"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Борьба Агнца и Церкви с силами зла. Видение дракона, зверей и Агнца. Образ зверя и образ агнца. (Откр.12-14) Начертание числа зверя (Откр.13.16-18). Варианты толкования. Документы </w:t>
      </w:r>
      <w:r w:rsidRPr="005B6EAC">
        <w:rPr>
          <w:rFonts w:ascii="Times New Roman" w:hAnsi="Times New Roman"/>
          <w:sz w:val="24"/>
          <w:szCs w:val="24"/>
        </w:rPr>
        <w:t>VII</w:t>
      </w:r>
      <w:r w:rsidRPr="005B6EAC">
        <w:rPr>
          <w:rFonts w:ascii="Times New Roman" w:hAnsi="Times New Roman"/>
          <w:sz w:val="24"/>
          <w:szCs w:val="24"/>
          <w:lang w:val="ru-RU"/>
        </w:rPr>
        <w:t xml:space="preserve"> пленума Синодальной Богословской комиссии Русской Православной Церкви о проблеме индивидуальных номеров. Тысячелетнее царство Христа и конец времен (Откр.20-22). </w:t>
      </w:r>
      <w:proofErr w:type="spellStart"/>
      <w:r w:rsidRPr="005B6EAC">
        <w:rPr>
          <w:rFonts w:ascii="Times New Roman" w:hAnsi="Times New Roman"/>
          <w:sz w:val="24"/>
          <w:szCs w:val="24"/>
          <w:lang w:val="ru-RU"/>
        </w:rPr>
        <w:t>Хилиастические</w:t>
      </w:r>
      <w:proofErr w:type="spellEnd"/>
      <w:r w:rsidRPr="005B6EAC">
        <w:rPr>
          <w:rFonts w:ascii="Times New Roman" w:hAnsi="Times New Roman"/>
          <w:sz w:val="24"/>
          <w:szCs w:val="24"/>
          <w:lang w:val="ru-RU"/>
        </w:rPr>
        <w:t xml:space="preserve"> учения, основанные на ложном толковании Откровения. </w:t>
      </w:r>
      <w:proofErr w:type="spellStart"/>
      <w:r w:rsidRPr="005B6EAC">
        <w:rPr>
          <w:rFonts w:ascii="Times New Roman" w:hAnsi="Times New Roman"/>
          <w:sz w:val="24"/>
          <w:szCs w:val="24"/>
        </w:rPr>
        <w:t>Связь</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хилиастических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учений</w:t>
      </w:r>
      <w:proofErr w:type="spellEnd"/>
      <w:r w:rsidRPr="005B6EAC">
        <w:rPr>
          <w:rFonts w:ascii="Times New Roman" w:hAnsi="Times New Roman"/>
          <w:sz w:val="24"/>
          <w:szCs w:val="24"/>
        </w:rPr>
        <w:t xml:space="preserve"> с </w:t>
      </w:r>
      <w:proofErr w:type="spellStart"/>
      <w:r w:rsidRPr="005B6EAC">
        <w:rPr>
          <w:rFonts w:ascii="Times New Roman" w:hAnsi="Times New Roman"/>
          <w:sz w:val="24"/>
          <w:szCs w:val="24"/>
        </w:rPr>
        <w:t>марксизмом</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социализмом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Православное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толкование</w:t>
      </w:r>
      <w:proofErr w:type="spellEnd"/>
      <w:r w:rsidRPr="005B6EAC">
        <w:rPr>
          <w:rFonts w:ascii="Times New Roman" w:hAnsi="Times New Roman"/>
          <w:sz w:val="24"/>
          <w:szCs w:val="24"/>
        </w:rPr>
        <w:t>.</w:t>
      </w:r>
    </w:p>
    <w:p w:rsidR="00BF1524" w:rsidRDefault="00BF1524" w:rsidP="00BF1524">
      <w:pPr>
        <w:pStyle w:val="a5"/>
        <w:spacing w:after="0" w:line="100" w:lineRule="atLeast"/>
        <w:ind w:left="218"/>
        <w:jc w:val="both"/>
        <w:rPr>
          <w:rFonts w:ascii="Times New Roman" w:hAnsi="Times New Roman"/>
          <w:sz w:val="24"/>
          <w:szCs w:val="24"/>
          <w:lang w:val="ru-RU"/>
        </w:rPr>
      </w:pPr>
    </w:p>
    <w:p w:rsidR="00BF1524" w:rsidRDefault="00BF1524" w:rsidP="00BF1524">
      <w:pPr>
        <w:spacing w:after="0" w:line="100" w:lineRule="atLeast"/>
        <w:ind w:left="360"/>
        <w:jc w:val="center"/>
        <w:rPr>
          <w:rFonts w:ascii="Times New Roman" w:eastAsiaTheme="minorEastAsia" w:hAnsi="Times New Roman"/>
          <w:b/>
          <w:bCs/>
          <w:sz w:val="24"/>
          <w:szCs w:val="24"/>
          <w:lang w:val="ru-RU"/>
        </w:rPr>
      </w:pPr>
    </w:p>
    <w:p w:rsidR="00BF1524" w:rsidRPr="00BF1524" w:rsidRDefault="00BF1524" w:rsidP="00BF1524">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 xml:space="preserve">Вопросы для итогового экзамена по Истории </w:t>
      </w:r>
      <w:r>
        <w:rPr>
          <w:rFonts w:ascii="Times New Roman" w:eastAsiaTheme="minorEastAsia" w:hAnsi="Times New Roman"/>
          <w:b/>
          <w:bCs/>
          <w:sz w:val="24"/>
          <w:szCs w:val="24"/>
          <w:lang w:val="ru-RU"/>
        </w:rPr>
        <w:t>древней Церкви</w:t>
      </w:r>
    </w:p>
    <w:p w:rsidR="006155CC" w:rsidRPr="005B6EAC" w:rsidRDefault="006155CC" w:rsidP="006155CC">
      <w:pPr>
        <w:spacing w:after="0" w:line="100" w:lineRule="atLeast"/>
        <w:ind w:left="360"/>
        <w:jc w:val="both"/>
        <w:rPr>
          <w:rFonts w:ascii="Times New Roman" w:hAnsi="Times New Roman"/>
          <w:bCs/>
          <w:sz w:val="24"/>
          <w:szCs w:val="24"/>
          <w:lang w:val="ru-RU"/>
        </w:rPr>
      </w:pP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Рождение христианской Церкви в Иерусалиме. Апостольская проповедь среди иудеев. Апостолы Петр, Иоанн и Иаков, брат Господень. Мученическая кончина диакона Стефана. Проповедь апостола Петра за пределами Иудеи.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Апостол Павел и обращение язычников. Жизнь апостола Павла до обращения: происхождение, образование и религиозная ревность. Миссионерское служение апостола Павла.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Апостольский собор в Иерусалиме. Апостол Иаков и гибель Иерусалима. Последствия разрушения Иерусалима для христианской Церкви. </w:t>
      </w:r>
      <w:proofErr w:type="spellStart"/>
      <w:r w:rsidRPr="00F139C0">
        <w:rPr>
          <w:rFonts w:ascii="Times New Roman" w:eastAsiaTheme="minorEastAsia" w:hAnsi="Times New Roman"/>
          <w:sz w:val="24"/>
          <w:szCs w:val="24"/>
        </w:rPr>
        <w:t>Первохристианская</w:t>
      </w:r>
      <w:proofErr w:type="spellEnd"/>
      <w:r w:rsidRPr="00F139C0">
        <w:rPr>
          <w:rFonts w:ascii="Times New Roman" w:eastAsiaTheme="minorEastAsia" w:hAnsi="Times New Roman"/>
          <w:sz w:val="24"/>
          <w:szCs w:val="24"/>
        </w:rPr>
        <w:t xml:space="preserve"> Церковь: христианская и богослужебная жизнь, организация и богословие.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Отношение государства к Церкви в </w:t>
      </w:r>
      <w:proofErr w:type="spellStart"/>
      <w:r w:rsidRPr="00F139C0">
        <w:rPr>
          <w:rFonts w:ascii="Times New Roman" w:eastAsiaTheme="minorEastAsia" w:hAnsi="Times New Roman"/>
          <w:sz w:val="24"/>
          <w:szCs w:val="24"/>
        </w:rPr>
        <w:t>доникейский</w:t>
      </w:r>
      <w:proofErr w:type="spellEnd"/>
      <w:r w:rsidRPr="00F139C0">
        <w:rPr>
          <w:rFonts w:ascii="Times New Roman" w:eastAsiaTheme="minorEastAsia" w:hAnsi="Times New Roman"/>
          <w:sz w:val="24"/>
          <w:szCs w:val="24"/>
        </w:rPr>
        <w:t xml:space="preserve"> период. Причины гонений на христиан. Периодизация гонений. Первый период гонений – гонения при императорах Нероне, </w:t>
      </w:r>
      <w:proofErr w:type="spellStart"/>
      <w:r w:rsidRPr="00F139C0">
        <w:rPr>
          <w:rFonts w:ascii="Times New Roman" w:eastAsiaTheme="minorEastAsia" w:hAnsi="Times New Roman"/>
          <w:sz w:val="24"/>
          <w:szCs w:val="24"/>
        </w:rPr>
        <w:t>Домициане</w:t>
      </w:r>
      <w:proofErr w:type="spellEnd"/>
      <w:r w:rsidRPr="00F139C0">
        <w:rPr>
          <w:rFonts w:ascii="Times New Roman" w:eastAsiaTheme="minorEastAsia" w:hAnsi="Times New Roman"/>
          <w:sz w:val="24"/>
          <w:szCs w:val="24"/>
        </w:rPr>
        <w:t xml:space="preserve">. Второй период гонений – гонения при императорах Траяне, Адриане, Антонине и Марке </w:t>
      </w:r>
      <w:proofErr w:type="spellStart"/>
      <w:r w:rsidRPr="00F139C0">
        <w:rPr>
          <w:rFonts w:ascii="Times New Roman" w:eastAsiaTheme="minorEastAsia" w:hAnsi="Times New Roman"/>
          <w:sz w:val="24"/>
          <w:szCs w:val="24"/>
        </w:rPr>
        <w:t>Аврелии</w:t>
      </w:r>
      <w:proofErr w:type="spellEnd"/>
      <w:r w:rsidRPr="00F139C0">
        <w:rPr>
          <w:rFonts w:ascii="Times New Roman" w:eastAsiaTheme="minorEastAsia" w:hAnsi="Times New Roman"/>
          <w:sz w:val="24"/>
          <w:szCs w:val="24"/>
        </w:rPr>
        <w:t xml:space="preserve">. Третий период – гонения при императорах </w:t>
      </w:r>
      <w:proofErr w:type="spellStart"/>
      <w:r w:rsidRPr="00F139C0">
        <w:rPr>
          <w:rFonts w:ascii="Times New Roman" w:eastAsiaTheme="minorEastAsia" w:hAnsi="Times New Roman"/>
          <w:sz w:val="24"/>
          <w:szCs w:val="24"/>
        </w:rPr>
        <w:t>Декие</w:t>
      </w:r>
      <w:proofErr w:type="spellEnd"/>
      <w:r w:rsidRPr="00F139C0">
        <w:rPr>
          <w:rFonts w:ascii="Times New Roman" w:eastAsiaTheme="minorEastAsia" w:hAnsi="Times New Roman"/>
          <w:sz w:val="24"/>
          <w:szCs w:val="24"/>
        </w:rPr>
        <w:t xml:space="preserve">. Валериане, Диоклетиане. Вопрос о </w:t>
      </w:r>
      <w:proofErr w:type="gramStart"/>
      <w:r w:rsidRPr="00F139C0">
        <w:rPr>
          <w:rFonts w:ascii="Times New Roman" w:eastAsiaTheme="minorEastAsia" w:hAnsi="Times New Roman"/>
          <w:sz w:val="24"/>
          <w:szCs w:val="24"/>
        </w:rPr>
        <w:t>падших</w:t>
      </w:r>
      <w:proofErr w:type="gramEnd"/>
      <w:r w:rsidRPr="00F139C0">
        <w:rPr>
          <w:rFonts w:ascii="Times New Roman" w:eastAsiaTheme="minorEastAsia" w:hAnsi="Times New Roman"/>
          <w:sz w:val="24"/>
          <w:szCs w:val="24"/>
        </w:rPr>
        <w:t>.</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Гностицизм. Значение, происхождение и характер гностицизма. Важнейшие гностические системы: </w:t>
      </w:r>
      <w:proofErr w:type="spellStart"/>
      <w:r w:rsidRPr="00F139C0">
        <w:rPr>
          <w:rFonts w:ascii="Times New Roman" w:eastAsiaTheme="minorEastAsia" w:hAnsi="Times New Roman"/>
          <w:sz w:val="24"/>
          <w:szCs w:val="24"/>
        </w:rPr>
        <w:t>Василид</w:t>
      </w:r>
      <w:proofErr w:type="spellEnd"/>
      <w:r w:rsidRPr="00F139C0">
        <w:rPr>
          <w:rFonts w:ascii="Times New Roman" w:eastAsiaTheme="minorEastAsia" w:hAnsi="Times New Roman"/>
          <w:sz w:val="24"/>
          <w:szCs w:val="24"/>
        </w:rPr>
        <w:t xml:space="preserve">, Валентин, </w:t>
      </w:r>
      <w:proofErr w:type="spellStart"/>
      <w:r w:rsidRPr="00F139C0">
        <w:rPr>
          <w:rFonts w:ascii="Times New Roman" w:eastAsiaTheme="minorEastAsia" w:hAnsi="Times New Roman"/>
          <w:sz w:val="24"/>
          <w:szCs w:val="24"/>
        </w:rPr>
        <w:t>Маркион</w:t>
      </w:r>
      <w:proofErr w:type="spellEnd"/>
      <w:r w:rsidRPr="00F139C0">
        <w:rPr>
          <w:rFonts w:ascii="Times New Roman" w:eastAsiaTheme="minorEastAsia" w:hAnsi="Times New Roman"/>
          <w:sz w:val="24"/>
          <w:szCs w:val="24"/>
        </w:rPr>
        <w:t xml:space="preserve"> и другие гностические секты.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Монтанизм</w:t>
      </w:r>
      <w:proofErr w:type="spellEnd"/>
      <w:r w:rsidRPr="00F139C0">
        <w:rPr>
          <w:rFonts w:ascii="Times New Roman" w:eastAsiaTheme="minorEastAsia" w:hAnsi="Times New Roman"/>
          <w:sz w:val="24"/>
          <w:szCs w:val="24"/>
        </w:rPr>
        <w:t xml:space="preserve">. Происхождение и характер </w:t>
      </w:r>
      <w:proofErr w:type="spellStart"/>
      <w:r w:rsidRPr="00F139C0">
        <w:rPr>
          <w:rFonts w:ascii="Times New Roman" w:eastAsiaTheme="minorEastAsia" w:hAnsi="Times New Roman"/>
          <w:sz w:val="24"/>
          <w:szCs w:val="24"/>
        </w:rPr>
        <w:t>монтанизма</w:t>
      </w:r>
      <w:proofErr w:type="spellEnd"/>
      <w:r w:rsidRPr="00F139C0">
        <w:rPr>
          <w:rFonts w:ascii="Times New Roman" w:eastAsiaTheme="minorEastAsia" w:hAnsi="Times New Roman"/>
          <w:sz w:val="24"/>
          <w:szCs w:val="24"/>
        </w:rPr>
        <w:t xml:space="preserve">. История распространения </w:t>
      </w:r>
      <w:proofErr w:type="spellStart"/>
      <w:r w:rsidRPr="00F139C0">
        <w:rPr>
          <w:rFonts w:ascii="Times New Roman" w:eastAsiaTheme="minorEastAsia" w:hAnsi="Times New Roman"/>
          <w:sz w:val="24"/>
          <w:szCs w:val="24"/>
        </w:rPr>
        <w:t>монтанизма</w:t>
      </w:r>
      <w:proofErr w:type="spellEnd"/>
      <w:r w:rsidRPr="00F139C0">
        <w:rPr>
          <w:rFonts w:ascii="Times New Roman" w:eastAsiaTheme="minorEastAsia" w:hAnsi="Times New Roman"/>
          <w:sz w:val="24"/>
          <w:szCs w:val="24"/>
        </w:rPr>
        <w:t xml:space="preserve"> на Востоке и Западе. Мани и манихейство. Происхождение и система манихейства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Мужи апостольские: общая характеристика. Сочинения мужей апостольских.</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Апологеты: общая характеристика. Сочинения апологетов и их значение для развития богословия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Александрийская богословская школа. Происхождение и развитие. Выдающиеся представители Александрийской школы: </w:t>
      </w:r>
      <w:proofErr w:type="spellStart"/>
      <w:r w:rsidRPr="00F139C0">
        <w:rPr>
          <w:rFonts w:ascii="Times New Roman" w:eastAsiaTheme="minorEastAsia" w:hAnsi="Times New Roman"/>
          <w:sz w:val="24"/>
          <w:szCs w:val="24"/>
        </w:rPr>
        <w:t>Пантен</w:t>
      </w:r>
      <w:proofErr w:type="spellEnd"/>
      <w:r w:rsidRPr="00F139C0">
        <w:rPr>
          <w:rFonts w:ascii="Times New Roman" w:eastAsiaTheme="minorEastAsia" w:hAnsi="Times New Roman"/>
          <w:sz w:val="24"/>
          <w:szCs w:val="24"/>
        </w:rPr>
        <w:t xml:space="preserve">, Климент Александрийский, </w:t>
      </w:r>
      <w:proofErr w:type="spellStart"/>
      <w:r w:rsidRPr="00F139C0">
        <w:rPr>
          <w:rFonts w:ascii="Times New Roman" w:eastAsiaTheme="minorEastAsia" w:hAnsi="Times New Roman"/>
          <w:sz w:val="24"/>
          <w:szCs w:val="24"/>
        </w:rPr>
        <w:t>Ориген</w:t>
      </w:r>
      <w:proofErr w:type="spellEnd"/>
      <w:r w:rsidRPr="00F139C0">
        <w:rPr>
          <w:rFonts w:ascii="Times New Roman" w:eastAsiaTheme="minorEastAsia" w:hAnsi="Times New Roman"/>
          <w:sz w:val="24"/>
          <w:szCs w:val="24"/>
        </w:rPr>
        <w:t xml:space="preserve">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Антиохийская богословская школа. Происхождение и развитие. Выдающиеся представители Антиохийской школы: Лукиан Антиохийский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Северо-Африканская богословская школа. Происхождение и развитие. Выдающиеся представители Северо-Африканской школы: Тертуллиан, </w:t>
      </w:r>
      <w:proofErr w:type="spellStart"/>
      <w:r w:rsidRPr="00F139C0">
        <w:rPr>
          <w:rFonts w:ascii="Times New Roman" w:eastAsiaTheme="minorEastAsia" w:hAnsi="Times New Roman"/>
          <w:sz w:val="24"/>
          <w:szCs w:val="24"/>
        </w:rPr>
        <w:t>Минуций</w:t>
      </w:r>
      <w:proofErr w:type="spellEnd"/>
      <w:r w:rsidRPr="00F139C0">
        <w:rPr>
          <w:rFonts w:ascii="Times New Roman" w:eastAsiaTheme="minorEastAsia" w:hAnsi="Times New Roman"/>
          <w:sz w:val="24"/>
          <w:szCs w:val="24"/>
        </w:rPr>
        <w:t xml:space="preserve"> Феликс, </w:t>
      </w:r>
      <w:proofErr w:type="spellStart"/>
      <w:r w:rsidRPr="00F139C0">
        <w:rPr>
          <w:rFonts w:ascii="Times New Roman" w:eastAsiaTheme="minorEastAsia" w:hAnsi="Times New Roman"/>
          <w:sz w:val="24"/>
          <w:szCs w:val="24"/>
        </w:rPr>
        <w:t>Киприан</w:t>
      </w:r>
      <w:proofErr w:type="spellEnd"/>
      <w:r w:rsidRPr="00F139C0">
        <w:rPr>
          <w:rFonts w:ascii="Times New Roman" w:eastAsiaTheme="minorEastAsia" w:hAnsi="Times New Roman"/>
          <w:sz w:val="24"/>
          <w:szCs w:val="24"/>
        </w:rPr>
        <w:t xml:space="preserve"> Карфагенский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Иерархическое и неиерархическое служение в древней Церкви. Происхождение епископата и его значение в Церкви. Образование епархий и митрополий. Митрополит. Взаимоотношения между Церквями в </w:t>
      </w:r>
      <w:proofErr w:type="spellStart"/>
      <w:r w:rsidRPr="00F139C0">
        <w:rPr>
          <w:rFonts w:ascii="Times New Roman" w:eastAsiaTheme="minorEastAsia" w:hAnsi="Times New Roman"/>
          <w:sz w:val="24"/>
          <w:szCs w:val="24"/>
        </w:rPr>
        <w:t>доникейский</w:t>
      </w:r>
      <w:proofErr w:type="spellEnd"/>
      <w:r w:rsidRPr="00F139C0">
        <w:rPr>
          <w:rFonts w:ascii="Times New Roman" w:eastAsiaTheme="minorEastAsia" w:hAnsi="Times New Roman"/>
          <w:sz w:val="24"/>
          <w:szCs w:val="24"/>
        </w:rPr>
        <w:t xml:space="preserve"> период. Отношение к Римскому епископу.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Расколы в древней Церкви: </w:t>
      </w:r>
      <w:proofErr w:type="spellStart"/>
      <w:r w:rsidRPr="00F139C0">
        <w:rPr>
          <w:rFonts w:ascii="Times New Roman" w:eastAsiaTheme="minorEastAsia" w:hAnsi="Times New Roman"/>
          <w:sz w:val="24"/>
          <w:szCs w:val="24"/>
        </w:rPr>
        <w:t>Каллиста</w:t>
      </w:r>
      <w:proofErr w:type="spellEnd"/>
      <w:r w:rsidRPr="00F139C0">
        <w:rPr>
          <w:rFonts w:ascii="Times New Roman" w:eastAsiaTheme="minorEastAsia" w:hAnsi="Times New Roman"/>
          <w:sz w:val="24"/>
          <w:szCs w:val="24"/>
        </w:rPr>
        <w:t xml:space="preserve"> и Ипполита, </w:t>
      </w:r>
      <w:proofErr w:type="spellStart"/>
      <w:r w:rsidRPr="00F139C0">
        <w:rPr>
          <w:rFonts w:ascii="Times New Roman" w:eastAsiaTheme="minorEastAsia" w:hAnsi="Times New Roman"/>
          <w:sz w:val="24"/>
          <w:szCs w:val="24"/>
        </w:rPr>
        <w:t>Новата</w:t>
      </w:r>
      <w:proofErr w:type="spellEnd"/>
      <w:r w:rsidRPr="00F139C0">
        <w:rPr>
          <w:rFonts w:ascii="Times New Roman" w:eastAsiaTheme="minorEastAsia" w:hAnsi="Times New Roman"/>
          <w:sz w:val="24"/>
          <w:szCs w:val="24"/>
        </w:rPr>
        <w:t xml:space="preserve"> и </w:t>
      </w:r>
      <w:proofErr w:type="spellStart"/>
      <w:r w:rsidRPr="00F139C0">
        <w:rPr>
          <w:rFonts w:ascii="Times New Roman" w:eastAsiaTheme="minorEastAsia" w:hAnsi="Times New Roman"/>
          <w:sz w:val="24"/>
          <w:szCs w:val="24"/>
        </w:rPr>
        <w:t>Новациана</w:t>
      </w:r>
      <w:proofErr w:type="spellEnd"/>
      <w:r w:rsidRPr="00F139C0">
        <w:rPr>
          <w:rFonts w:ascii="Times New Roman" w:eastAsiaTheme="minorEastAsia" w:hAnsi="Times New Roman"/>
          <w:sz w:val="24"/>
          <w:szCs w:val="24"/>
        </w:rPr>
        <w:t xml:space="preserve">. Вопрос о </w:t>
      </w:r>
      <w:proofErr w:type="gramStart"/>
      <w:r w:rsidRPr="00F139C0">
        <w:rPr>
          <w:rFonts w:ascii="Times New Roman" w:eastAsiaTheme="minorEastAsia" w:hAnsi="Times New Roman"/>
          <w:sz w:val="24"/>
          <w:szCs w:val="24"/>
        </w:rPr>
        <w:t>падших</w:t>
      </w:r>
      <w:proofErr w:type="gramEnd"/>
      <w:r w:rsidRPr="00F139C0">
        <w:rPr>
          <w:rFonts w:ascii="Times New Roman" w:eastAsiaTheme="minorEastAsia" w:hAnsi="Times New Roman"/>
          <w:sz w:val="24"/>
          <w:szCs w:val="24"/>
        </w:rPr>
        <w:t>. Споры о крещении и о времени празднования Пасхи.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Древнее христианское богослужение. Место и время совершения богослужения. Возникновение христианских праздников и постов. Совершение таинств в эпоху ранней Церкви. Вопрос о крещении младенцев и еретиков.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Происхождение христианского искусства. Христианские символы. Исторические и аллегорические изображения. Происхождение, история и значение катакомб в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Император Константин и победа христианства. Обращение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Константина в христианство. Миланский эдикт 313 года. Религиозная политика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Константина и его сыновей. Языческая реакция при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w:t>
      </w:r>
      <w:proofErr w:type="gramStart"/>
      <w:r w:rsidRPr="00F139C0">
        <w:rPr>
          <w:rFonts w:ascii="Times New Roman" w:eastAsiaTheme="minorEastAsia" w:hAnsi="Times New Roman"/>
          <w:sz w:val="24"/>
          <w:szCs w:val="24"/>
        </w:rPr>
        <w:t>Юлиане</w:t>
      </w:r>
      <w:proofErr w:type="gramEnd"/>
      <w:r w:rsidRPr="00F139C0">
        <w:rPr>
          <w:rFonts w:ascii="Times New Roman" w:eastAsiaTheme="minorEastAsia" w:hAnsi="Times New Roman"/>
          <w:sz w:val="24"/>
          <w:szCs w:val="24"/>
        </w:rPr>
        <w:t xml:space="preserve"> Отступнике.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Феодосий Великий и утверждение христианства государственной религией. Религиозная политика императоров Аркадия и </w:t>
      </w:r>
      <w:proofErr w:type="spellStart"/>
      <w:r w:rsidRPr="00F139C0">
        <w:rPr>
          <w:rFonts w:ascii="Times New Roman" w:eastAsiaTheme="minorEastAsia" w:hAnsi="Times New Roman"/>
          <w:sz w:val="24"/>
          <w:szCs w:val="24"/>
        </w:rPr>
        <w:t>Гонория</w:t>
      </w:r>
      <w:proofErr w:type="spellEnd"/>
      <w:r w:rsidRPr="00F139C0">
        <w:rPr>
          <w:rFonts w:ascii="Times New Roman" w:eastAsiaTheme="minorEastAsia" w:hAnsi="Times New Roman"/>
          <w:sz w:val="24"/>
          <w:szCs w:val="24"/>
        </w:rPr>
        <w:t>. Политика невмешательства императора Феодосия Младшего. Религиозная политика при императорах до Юстиниана Великого.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Первый Вселенский собор в </w:t>
      </w:r>
      <w:proofErr w:type="spellStart"/>
      <w:r w:rsidRPr="00F139C0">
        <w:rPr>
          <w:rFonts w:ascii="Times New Roman" w:eastAsiaTheme="minorEastAsia" w:hAnsi="Times New Roman"/>
          <w:sz w:val="24"/>
          <w:szCs w:val="24"/>
        </w:rPr>
        <w:t>Никее</w:t>
      </w:r>
      <w:proofErr w:type="spellEnd"/>
      <w:r w:rsidRPr="00F139C0">
        <w:rPr>
          <w:rFonts w:ascii="Times New Roman" w:eastAsiaTheme="minorEastAsia" w:hAnsi="Times New Roman"/>
          <w:sz w:val="24"/>
          <w:szCs w:val="24"/>
        </w:rPr>
        <w:t xml:space="preserve"> в 325 году: Состав, ход заседаний и решения Никейского собора. Первая стадия борьбы с арианством после Никейского собора: за преобладание в Кафолической Церкви. Борьба против защитников никейской веры – </w:t>
      </w:r>
      <w:proofErr w:type="spellStart"/>
      <w:r w:rsidRPr="00F139C0">
        <w:rPr>
          <w:rFonts w:ascii="Times New Roman" w:eastAsiaTheme="minorEastAsia" w:hAnsi="Times New Roman"/>
          <w:sz w:val="24"/>
          <w:szCs w:val="24"/>
        </w:rPr>
        <w:t>Евстафия</w:t>
      </w:r>
      <w:proofErr w:type="spellEnd"/>
      <w:r w:rsidRPr="00F139C0">
        <w:rPr>
          <w:rFonts w:ascii="Times New Roman" w:eastAsiaTheme="minorEastAsia" w:hAnsi="Times New Roman"/>
          <w:sz w:val="24"/>
          <w:szCs w:val="24"/>
        </w:rPr>
        <w:t xml:space="preserve">, Афанасия и </w:t>
      </w:r>
      <w:proofErr w:type="spellStart"/>
      <w:r w:rsidRPr="00F139C0">
        <w:rPr>
          <w:rFonts w:ascii="Times New Roman" w:eastAsiaTheme="minorEastAsia" w:hAnsi="Times New Roman"/>
          <w:sz w:val="24"/>
          <w:szCs w:val="24"/>
        </w:rPr>
        <w:t>Маркелла</w:t>
      </w:r>
      <w:proofErr w:type="spellEnd"/>
      <w:r w:rsidRPr="00F139C0">
        <w:rPr>
          <w:rFonts w:ascii="Times New Roman" w:eastAsiaTheme="minorEastAsia" w:hAnsi="Times New Roman"/>
          <w:sz w:val="24"/>
          <w:szCs w:val="24"/>
        </w:rPr>
        <w:t xml:space="preserve">. Ссылки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Афанасия и попытки </w:t>
      </w:r>
      <w:proofErr w:type="spellStart"/>
      <w:r w:rsidRPr="00F139C0">
        <w:rPr>
          <w:rFonts w:ascii="Times New Roman" w:eastAsiaTheme="minorEastAsia" w:hAnsi="Times New Roman"/>
          <w:sz w:val="24"/>
          <w:szCs w:val="24"/>
        </w:rPr>
        <w:t>ариан</w:t>
      </w:r>
      <w:proofErr w:type="spellEnd"/>
      <w:r w:rsidRPr="00F139C0">
        <w:rPr>
          <w:rFonts w:ascii="Times New Roman" w:eastAsiaTheme="minorEastAsia" w:hAnsi="Times New Roman"/>
          <w:sz w:val="24"/>
          <w:szCs w:val="24"/>
        </w:rPr>
        <w:t xml:space="preserve"> заменить никейскую веру новыми формулами.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Вторая стадия борьбы с арианством после Никейского собора: распадение арианства на партии.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Василий Великий и его деятельность по объединению </w:t>
      </w:r>
      <w:proofErr w:type="spellStart"/>
      <w:r w:rsidRPr="00F139C0">
        <w:rPr>
          <w:rFonts w:ascii="Times New Roman" w:eastAsiaTheme="minorEastAsia" w:hAnsi="Times New Roman"/>
          <w:sz w:val="24"/>
          <w:szCs w:val="24"/>
        </w:rPr>
        <w:t>омиусиан</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Григорий Богослов и его деятельность в Константинополе.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Второй Вселенский собор в Константинополе в 381 году: источники и литература. Вопрос о замещении Константинопольской кафедры. Догматическая деятельность Второго Вселенского собора. Вопрос о Никео-Цареградском символе веры.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Личность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Александрийского и его влияние на богословие в Церкви. Противоборство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и </w:t>
      </w:r>
      <w:proofErr w:type="spellStart"/>
      <w:r w:rsidRPr="00F139C0">
        <w:rPr>
          <w:rFonts w:ascii="Times New Roman" w:eastAsiaTheme="minorEastAsia" w:hAnsi="Times New Roman"/>
          <w:sz w:val="24"/>
          <w:szCs w:val="24"/>
        </w:rPr>
        <w:t>антиохийцев</w:t>
      </w:r>
      <w:proofErr w:type="spellEnd"/>
      <w:r w:rsidRPr="00F139C0">
        <w:rPr>
          <w:rFonts w:ascii="Times New Roman" w:eastAsiaTheme="minorEastAsia" w:hAnsi="Times New Roman"/>
          <w:sz w:val="24"/>
          <w:szCs w:val="24"/>
        </w:rPr>
        <w:t xml:space="preserve">.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Третий Вселенский собор. «</w:t>
      </w:r>
      <w:proofErr w:type="spellStart"/>
      <w:r w:rsidRPr="00F139C0">
        <w:rPr>
          <w:rFonts w:ascii="Times New Roman" w:eastAsiaTheme="minorEastAsia" w:hAnsi="Times New Roman"/>
          <w:sz w:val="24"/>
          <w:szCs w:val="24"/>
        </w:rPr>
        <w:t>Соборик</w:t>
      </w:r>
      <w:proofErr w:type="spellEnd"/>
      <w:r w:rsidRPr="00F139C0">
        <w:rPr>
          <w:rFonts w:ascii="Times New Roman" w:eastAsiaTheme="minorEastAsia" w:hAnsi="Times New Roman"/>
          <w:sz w:val="24"/>
          <w:szCs w:val="24"/>
        </w:rPr>
        <w:t xml:space="preserve">» Иоанна Антиохийского. Заседания Эфесского Собора под руководством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и осуждение </w:t>
      </w:r>
      <w:proofErr w:type="spellStart"/>
      <w:r w:rsidRPr="00F139C0">
        <w:rPr>
          <w:rFonts w:ascii="Times New Roman" w:eastAsiaTheme="minorEastAsia" w:hAnsi="Times New Roman"/>
          <w:sz w:val="24"/>
          <w:szCs w:val="24"/>
        </w:rPr>
        <w:t>Нестория</w:t>
      </w:r>
      <w:proofErr w:type="spellEnd"/>
      <w:r w:rsidRPr="00F139C0">
        <w:rPr>
          <w:rFonts w:ascii="Times New Roman" w:eastAsiaTheme="minorEastAsia" w:hAnsi="Times New Roman"/>
          <w:sz w:val="24"/>
          <w:szCs w:val="24"/>
        </w:rPr>
        <w:t xml:space="preserve">. Последующая судьба </w:t>
      </w:r>
      <w:proofErr w:type="spellStart"/>
      <w:r w:rsidRPr="00F139C0">
        <w:rPr>
          <w:rFonts w:ascii="Times New Roman" w:eastAsiaTheme="minorEastAsia" w:hAnsi="Times New Roman"/>
          <w:sz w:val="24"/>
          <w:szCs w:val="24"/>
        </w:rPr>
        <w:t>Нестория</w:t>
      </w:r>
      <w:proofErr w:type="spellEnd"/>
      <w:r w:rsidRPr="00F139C0">
        <w:rPr>
          <w:rFonts w:ascii="Times New Roman" w:eastAsiaTheme="minorEastAsia" w:hAnsi="Times New Roman"/>
          <w:sz w:val="24"/>
          <w:szCs w:val="24"/>
        </w:rPr>
        <w:t xml:space="preserve">. Распоряжения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Феодосия Младшего относительно Собора в </w:t>
      </w:r>
      <w:proofErr w:type="spellStart"/>
      <w:r w:rsidRPr="00F139C0">
        <w:rPr>
          <w:rFonts w:ascii="Times New Roman" w:eastAsiaTheme="minorEastAsia" w:hAnsi="Times New Roman"/>
          <w:sz w:val="24"/>
          <w:szCs w:val="24"/>
        </w:rPr>
        <w:t>Ефесе</w:t>
      </w:r>
      <w:proofErr w:type="spellEnd"/>
      <w:r w:rsidRPr="00F139C0">
        <w:rPr>
          <w:rFonts w:ascii="Times New Roman" w:eastAsiaTheme="minorEastAsia" w:hAnsi="Times New Roman"/>
          <w:sz w:val="24"/>
          <w:szCs w:val="24"/>
        </w:rPr>
        <w:t xml:space="preserve">. Завершение Собора. Положение дел после Собора. Согласительное исповедание 433 года. Судьба </w:t>
      </w:r>
      <w:proofErr w:type="spellStart"/>
      <w:r w:rsidRPr="00F139C0">
        <w:rPr>
          <w:rFonts w:ascii="Times New Roman" w:eastAsiaTheme="minorEastAsia" w:hAnsi="Times New Roman"/>
          <w:sz w:val="24"/>
          <w:szCs w:val="24"/>
        </w:rPr>
        <w:t>несторианства</w:t>
      </w:r>
      <w:proofErr w:type="spellEnd"/>
      <w:r w:rsidRPr="00F139C0">
        <w:rPr>
          <w:rFonts w:ascii="Times New Roman" w:eastAsiaTheme="minorEastAsia" w:hAnsi="Times New Roman"/>
          <w:sz w:val="24"/>
          <w:szCs w:val="24"/>
        </w:rPr>
        <w:t xml:space="preserve"> после соборного осуждения.</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Монофизитство. Учение </w:t>
      </w:r>
      <w:proofErr w:type="spellStart"/>
      <w:r w:rsidRPr="00F139C0">
        <w:rPr>
          <w:rFonts w:ascii="Times New Roman" w:eastAsiaTheme="minorEastAsia" w:hAnsi="Times New Roman"/>
          <w:sz w:val="24"/>
          <w:szCs w:val="24"/>
        </w:rPr>
        <w:t>архим</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Осуждение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на поместном соборе в 448 году в Константинополе. Личность </w:t>
      </w:r>
      <w:proofErr w:type="spellStart"/>
      <w:r w:rsidRPr="00F139C0">
        <w:rPr>
          <w:rFonts w:ascii="Times New Roman" w:eastAsiaTheme="minorEastAsia" w:hAnsi="Times New Roman"/>
          <w:sz w:val="24"/>
          <w:szCs w:val="24"/>
        </w:rPr>
        <w:t>Диоскора</w:t>
      </w:r>
      <w:proofErr w:type="spellEnd"/>
      <w:r w:rsidRPr="00F139C0">
        <w:rPr>
          <w:rFonts w:ascii="Times New Roman" w:eastAsiaTheme="minorEastAsia" w:hAnsi="Times New Roman"/>
          <w:sz w:val="24"/>
          <w:szCs w:val="24"/>
        </w:rPr>
        <w:t xml:space="preserve"> архиепископа Александрийского и его участие в деле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«Разбойничий собор» в </w:t>
      </w:r>
      <w:proofErr w:type="spellStart"/>
      <w:r w:rsidRPr="00F139C0">
        <w:rPr>
          <w:rFonts w:ascii="Times New Roman" w:eastAsiaTheme="minorEastAsia" w:hAnsi="Times New Roman"/>
          <w:sz w:val="24"/>
          <w:szCs w:val="24"/>
        </w:rPr>
        <w:t>Ефесе</w:t>
      </w:r>
      <w:proofErr w:type="spellEnd"/>
      <w:r w:rsidRPr="00F139C0">
        <w:rPr>
          <w:rFonts w:ascii="Times New Roman" w:eastAsiaTheme="minorEastAsia" w:hAnsi="Times New Roman"/>
          <w:sz w:val="24"/>
          <w:szCs w:val="24"/>
        </w:rPr>
        <w:t xml:space="preserve"> в 449 году и его деяния. Оправдание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осуждение и смерть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Флавиана</w:t>
      </w:r>
      <w:proofErr w:type="spellEnd"/>
      <w:r w:rsidRPr="00F139C0">
        <w:rPr>
          <w:rFonts w:ascii="Times New Roman" w:eastAsiaTheme="minorEastAsia" w:hAnsi="Times New Roman"/>
          <w:sz w:val="24"/>
          <w:szCs w:val="24"/>
        </w:rPr>
        <w:t xml:space="preserve"> Константинопольского. Император </w:t>
      </w:r>
      <w:proofErr w:type="spellStart"/>
      <w:r w:rsidRPr="00F139C0">
        <w:rPr>
          <w:rFonts w:ascii="Times New Roman" w:eastAsiaTheme="minorEastAsia" w:hAnsi="Times New Roman"/>
          <w:sz w:val="24"/>
          <w:szCs w:val="24"/>
        </w:rPr>
        <w:t>Маркиан</w:t>
      </w:r>
      <w:proofErr w:type="spellEnd"/>
      <w:r w:rsidRPr="00F139C0">
        <w:rPr>
          <w:rFonts w:ascii="Times New Roman" w:eastAsiaTheme="minorEastAsia" w:hAnsi="Times New Roman"/>
          <w:sz w:val="24"/>
          <w:szCs w:val="24"/>
        </w:rPr>
        <w:t xml:space="preserve">. Четвертый Вселенский собор в </w:t>
      </w:r>
      <w:proofErr w:type="spellStart"/>
      <w:r w:rsidRPr="00F139C0">
        <w:rPr>
          <w:rFonts w:ascii="Times New Roman" w:eastAsiaTheme="minorEastAsia" w:hAnsi="Times New Roman"/>
          <w:sz w:val="24"/>
          <w:szCs w:val="24"/>
        </w:rPr>
        <w:t>Халкидоне</w:t>
      </w:r>
      <w:proofErr w:type="spellEnd"/>
      <w:r w:rsidRPr="00F139C0">
        <w:rPr>
          <w:rFonts w:ascii="Times New Roman" w:eastAsiaTheme="minorEastAsia" w:hAnsi="Times New Roman"/>
          <w:sz w:val="24"/>
          <w:szCs w:val="24"/>
        </w:rPr>
        <w:t xml:space="preserve"> в 451 году: его история и решения. 28 правило Халкидонского собора и его значение.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Юстиниан, его церковная политика и теория двух властей. Права и привилегии Церкви при христианском государстве: имущественные права, судебные привилегии, свобода от податей и повинностей. Влияние христианства на гражданское законодательство.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Эдикты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Юстиниана о трех главах. Оппозиция Запада. Папа </w:t>
      </w:r>
      <w:proofErr w:type="spellStart"/>
      <w:r w:rsidRPr="00F139C0">
        <w:rPr>
          <w:rFonts w:ascii="Times New Roman" w:eastAsiaTheme="minorEastAsia" w:hAnsi="Times New Roman"/>
          <w:sz w:val="24"/>
          <w:szCs w:val="24"/>
        </w:rPr>
        <w:t>Вигилий</w:t>
      </w:r>
      <w:proofErr w:type="spellEnd"/>
      <w:r w:rsidRPr="00F139C0">
        <w:rPr>
          <w:rFonts w:ascii="Times New Roman" w:eastAsiaTheme="minorEastAsia" w:hAnsi="Times New Roman"/>
          <w:sz w:val="24"/>
          <w:szCs w:val="24"/>
        </w:rPr>
        <w:t xml:space="preserve">. Пятый Вселенский Собор в Константинополе в 553 году: состав, ход заседаний. Осуждение Феодора </w:t>
      </w:r>
      <w:proofErr w:type="spellStart"/>
      <w:r w:rsidRPr="00F139C0">
        <w:rPr>
          <w:rFonts w:ascii="Times New Roman" w:eastAsiaTheme="minorEastAsia" w:hAnsi="Times New Roman"/>
          <w:sz w:val="24"/>
          <w:szCs w:val="24"/>
        </w:rPr>
        <w:t>Мопсуестийского</w:t>
      </w:r>
      <w:proofErr w:type="spellEnd"/>
      <w:r w:rsidRPr="00F139C0">
        <w:rPr>
          <w:rFonts w:ascii="Times New Roman" w:eastAsiaTheme="minorEastAsia" w:hAnsi="Times New Roman"/>
          <w:sz w:val="24"/>
          <w:szCs w:val="24"/>
        </w:rPr>
        <w:t xml:space="preserve"> и сочинений </w:t>
      </w:r>
      <w:proofErr w:type="spellStart"/>
      <w:r w:rsidRPr="00F139C0">
        <w:rPr>
          <w:rFonts w:ascii="Times New Roman" w:eastAsiaTheme="minorEastAsia" w:hAnsi="Times New Roman"/>
          <w:sz w:val="24"/>
          <w:szCs w:val="24"/>
        </w:rPr>
        <w:t>Феодорита</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Киррского</w:t>
      </w:r>
      <w:proofErr w:type="spellEnd"/>
      <w:r w:rsidRPr="00F139C0">
        <w:rPr>
          <w:rFonts w:ascii="Times New Roman" w:eastAsiaTheme="minorEastAsia" w:hAnsi="Times New Roman"/>
          <w:sz w:val="24"/>
          <w:szCs w:val="24"/>
        </w:rPr>
        <w:t xml:space="preserve"> и Ивы </w:t>
      </w:r>
      <w:proofErr w:type="spellStart"/>
      <w:r w:rsidRPr="00F139C0">
        <w:rPr>
          <w:rFonts w:ascii="Times New Roman" w:eastAsiaTheme="minorEastAsia" w:hAnsi="Times New Roman"/>
          <w:sz w:val="24"/>
          <w:szCs w:val="24"/>
        </w:rPr>
        <w:t>Эдесского</w:t>
      </w:r>
      <w:proofErr w:type="spellEnd"/>
      <w:r w:rsidRPr="00F139C0">
        <w:rPr>
          <w:rFonts w:ascii="Times New Roman" w:eastAsiaTheme="minorEastAsia" w:hAnsi="Times New Roman"/>
          <w:sz w:val="24"/>
          <w:szCs w:val="24"/>
        </w:rPr>
        <w:t>. Следствия Пятого Вселенского Собора. Волнения и расколы на западе из-за V Вселенского Собора.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Церковные расколы по причине несогласия в области </w:t>
      </w:r>
      <w:proofErr w:type="spellStart"/>
      <w:r w:rsidRPr="00F139C0">
        <w:rPr>
          <w:rFonts w:ascii="Times New Roman" w:eastAsiaTheme="minorEastAsia" w:hAnsi="Times New Roman"/>
          <w:sz w:val="24"/>
          <w:szCs w:val="24"/>
        </w:rPr>
        <w:t>христологии</w:t>
      </w:r>
      <w:proofErr w:type="spellEnd"/>
      <w:r w:rsidRPr="00F139C0">
        <w:rPr>
          <w:rFonts w:ascii="Times New Roman" w:eastAsiaTheme="minorEastAsia" w:hAnsi="Times New Roman"/>
          <w:sz w:val="24"/>
          <w:szCs w:val="24"/>
        </w:rPr>
        <w:t xml:space="preserve">. Отход от православия по националистическим причинам. Армения. Церковная история Армении до императора Ираклия. Церкви сирийского языка в Персии. </w:t>
      </w:r>
      <w:proofErr w:type="spellStart"/>
      <w:r w:rsidRPr="00F139C0">
        <w:rPr>
          <w:rFonts w:ascii="Times New Roman" w:eastAsiaTheme="minorEastAsia" w:hAnsi="Times New Roman"/>
          <w:sz w:val="24"/>
          <w:szCs w:val="24"/>
        </w:rPr>
        <w:t>Несториане</w:t>
      </w:r>
      <w:proofErr w:type="spellEnd"/>
      <w:r w:rsidRPr="00F139C0">
        <w:rPr>
          <w:rFonts w:ascii="Times New Roman" w:eastAsiaTheme="minorEastAsia" w:hAnsi="Times New Roman"/>
          <w:sz w:val="24"/>
          <w:szCs w:val="24"/>
        </w:rPr>
        <w:t>. Египет. Церковная история коптов.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Династия </w:t>
      </w:r>
      <w:proofErr w:type="spellStart"/>
      <w:r w:rsidRPr="00F139C0">
        <w:rPr>
          <w:rFonts w:ascii="Times New Roman" w:eastAsiaTheme="minorEastAsia" w:hAnsi="Times New Roman"/>
          <w:sz w:val="24"/>
          <w:szCs w:val="24"/>
        </w:rPr>
        <w:t>Ираклидов</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Ираклий и его церковная политика. Патриарх Сергий и папа </w:t>
      </w:r>
      <w:proofErr w:type="spellStart"/>
      <w:r w:rsidRPr="00F139C0">
        <w:rPr>
          <w:rFonts w:ascii="Times New Roman" w:eastAsiaTheme="minorEastAsia" w:hAnsi="Times New Roman"/>
          <w:sz w:val="24"/>
          <w:szCs w:val="24"/>
        </w:rPr>
        <w:t>Гонорий</w:t>
      </w:r>
      <w:proofErr w:type="spellEnd"/>
      <w:r w:rsidRPr="00F139C0">
        <w:rPr>
          <w:rFonts w:ascii="Times New Roman" w:eastAsiaTheme="minorEastAsia" w:hAnsi="Times New Roman"/>
          <w:sz w:val="24"/>
          <w:szCs w:val="24"/>
        </w:rPr>
        <w:t xml:space="preserve">. Издание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Ираклием в 638 г. «Изложения веры» (</w:t>
      </w:r>
      <w:proofErr w:type="spellStart"/>
      <w:r w:rsidRPr="00F139C0">
        <w:rPr>
          <w:rFonts w:ascii="Times New Roman" w:eastAsiaTheme="minorEastAsia" w:hAnsi="Times New Roman"/>
          <w:sz w:val="24"/>
          <w:szCs w:val="24"/>
        </w:rPr>
        <w:t>Экфесиса</w:t>
      </w:r>
      <w:proofErr w:type="spellEnd"/>
      <w:r w:rsidRPr="00F139C0">
        <w:rPr>
          <w:rFonts w:ascii="Times New Roman" w:eastAsiaTheme="minorEastAsia" w:hAnsi="Times New Roman"/>
          <w:sz w:val="24"/>
          <w:szCs w:val="24"/>
        </w:rPr>
        <w:t xml:space="preserve">) и появление монофелитства. Деятельность против монофелитства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Максима Исповедника</w:t>
      </w:r>
      <w:proofErr w:type="gramStart"/>
      <w:r w:rsidRPr="00F139C0">
        <w:rPr>
          <w:rFonts w:ascii="Times New Roman" w:eastAsiaTheme="minorEastAsia" w:hAnsi="Times New Roman"/>
          <w:sz w:val="24"/>
          <w:szCs w:val="24"/>
        </w:rPr>
        <w:t>.</w:t>
      </w:r>
      <w:proofErr w:type="gram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Π</w:t>
      </w:r>
      <w:proofErr w:type="gramStart"/>
      <w:r w:rsidRPr="00F139C0">
        <w:rPr>
          <w:rFonts w:ascii="Times New Roman" w:eastAsiaTheme="minorEastAsia" w:hAnsi="Times New Roman"/>
          <w:sz w:val="24"/>
          <w:szCs w:val="24"/>
        </w:rPr>
        <w:t>а</w:t>
      </w:r>
      <w:proofErr w:type="gramEnd"/>
      <w:r w:rsidRPr="00F139C0">
        <w:rPr>
          <w:rFonts w:ascii="Times New Roman" w:eastAsiaTheme="minorEastAsia" w:hAnsi="Times New Roman"/>
          <w:sz w:val="24"/>
          <w:szCs w:val="24"/>
        </w:rPr>
        <w:t>па</w:t>
      </w:r>
      <w:proofErr w:type="spellEnd"/>
      <w:r w:rsidRPr="00F139C0">
        <w:rPr>
          <w:rFonts w:ascii="Times New Roman" w:eastAsiaTheme="minorEastAsia" w:hAnsi="Times New Roman"/>
          <w:sz w:val="24"/>
          <w:szCs w:val="24"/>
        </w:rPr>
        <w:t xml:space="preserve"> Мартин I и </w:t>
      </w:r>
      <w:proofErr w:type="spellStart"/>
      <w:r w:rsidRPr="00F139C0">
        <w:rPr>
          <w:rFonts w:ascii="Times New Roman" w:eastAsiaTheme="minorEastAsia" w:hAnsi="Times New Roman"/>
          <w:sz w:val="24"/>
          <w:szCs w:val="24"/>
        </w:rPr>
        <w:t>Латеранский</w:t>
      </w:r>
      <w:proofErr w:type="spellEnd"/>
      <w:r w:rsidRPr="00F139C0">
        <w:rPr>
          <w:rFonts w:ascii="Times New Roman" w:eastAsiaTheme="minorEastAsia" w:hAnsi="Times New Roman"/>
          <w:sz w:val="24"/>
          <w:szCs w:val="24"/>
        </w:rPr>
        <w:t xml:space="preserve"> собор 649 г. Суд над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Максимом Исповедником.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 </w:t>
      </w:r>
      <w:proofErr w:type="spellStart"/>
      <w:r w:rsidRPr="00F139C0">
        <w:rPr>
          <w:rFonts w:ascii="Times New Roman" w:eastAsiaTheme="minorEastAsia" w:hAnsi="Times New Roman"/>
          <w:sz w:val="24"/>
          <w:szCs w:val="24"/>
        </w:rPr>
        <w:t>Погонат</w:t>
      </w:r>
      <w:proofErr w:type="spellEnd"/>
      <w:r w:rsidRPr="00F139C0">
        <w:rPr>
          <w:rFonts w:ascii="Times New Roman" w:eastAsiaTheme="minorEastAsia" w:hAnsi="Times New Roman"/>
          <w:sz w:val="24"/>
          <w:szCs w:val="24"/>
        </w:rPr>
        <w:t xml:space="preserve"> и Шестой Вселенский Собор в 680-681гг. </w:t>
      </w:r>
      <w:proofErr w:type="spellStart"/>
      <w:r w:rsidRPr="00F139C0">
        <w:rPr>
          <w:rFonts w:ascii="Times New Roman" w:eastAsiaTheme="minorEastAsia" w:hAnsi="Times New Roman"/>
          <w:sz w:val="24"/>
          <w:szCs w:val="24"/>
        </w:rPr>
        <w:t>Трулльский</w:t>
      </w:r>
      <w:proofErr w:type="spellEnd"/>
      <w:r w:rsidRPr="00F139C0">
        <w:rPr>
          <w:rFonts w:ascii="Times New Roman" w:eastAsiaTheme="minorEastAsia" w:hAnsi="Times New Roman"/>
          <w:sz w:val="24"/>
          <w:szCs w:val="24"/>
        </w:rPr>
        <w:t xml:space="preserve"> собор 691-692 гг. Каноны </w:t>
      </w:r>
      <w:proofErr w:type="spellStart"/>
      <w:r w:rsidRPr="00F139C0">
        <w:rPr>
          <w:rFonts w:ascii="Times New Roman" w:eastAsiaTheme="minorEastAsia" w:hAnsi="Times New Roman"/>
          <w:sz w:val="24"/>
          <w:szCs w:val="24"/>
        </w:rPr>
        <w:t>Трулльского</w:t>
      </w:r>
      <w:proofErr w:type="spellEnd"/>
      <w:r w:rsidRPr="00F139C0">
        <w:rPr>
          <w:rFonts w:ascii="Times New Roman" w:eastAsiaTheme="minorEastAsia" w:hAnsi="Times New Roman"/>
          <w:sz w:val="24"/>
          <w:szCs w:val="24"/>
        </w:rPr>
        <w:t xml:space="preserve"> собора и Римская церковь.</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Иконоборческий период в истории Церкви. Мотивы иконоборческого движения.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Лев </w:t>
      </w:r>
      <w:proofErr w:type="spellStart"/>
      <w:r w:rsidRPr="00F139C0">
        <w:rPr>
          <w:rFonts w:ascii="Times New Roman" w:eastAsiaTheme="minorEastAsia" w:hAnsi="Times New Roman"/>
          <w:sz w:val="24"/>
          <w:szCs w:val="24"/>
        </w:rPr>
        <w:t>Исавр</w:t>
      </w:r>
      <w:proofErr w:type="spellEnd"/>
      <w:r w:rsidRPr="00F139C0">
        <w:rPr>
          <w:rFonts w:ascii="Times New Roman" w:eastAsiaTheme="minorEastAsia" w:hAnsi="Times New Roman"/>
          <w:sz w:val="24"/>
          <w:szCs w:val="24"/>
        </w:rPr>
        <w:t xml:space="preserve"> и начало иконоборческого движения. Патриарх Герман и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Иоанн </w:t>
      </w:r>
      <w:proofErr w:type="spellStart"/>
      <w:r w:rsidRPr="00F139C0">
        <w:rPr>
          <w:rFonts w:ascii="Times New Roman" w:eastAsiaTheme="minorEastAsia" w:hAnsi="Times New Roman"/>
          <w:sz w:val="24"/>
          <w:szCs w:val="24"/>
        </w:rPr>
        <w:t>Дамаскин</w:t>
      </w:r>
      <w:proofErr w:type="spellEnd"/>
      <w:r w:rsidRPr="00F139C0">
        <w:rPr>
          <w:rFonts w:ascii="Times New Roman" w:eastAsiaTheme="minorEastAsia" w:hAnsi="Times New Roman"/>
          <w:sz w:val="24"/>
          <w:szCs w:val="24"/>
        </w:rPr>
        <w:t xml:space="preserve"> защитники </w:t>
      </w:r>
      <w:proofErr w:type="spellStart"/>
      <w:r w:rsidRPr="00F139C0">
        <w:rPr>
          <w:rFonts w:ascii="Times New Roman" w:eastAsiaTheme="minorEastAsia" w:hAnsi="Times New Roman"/>
          <w:sz w:val="24"/>
          <w:szCs w:val="24"/>
        </w:rPr>
        <w:t>иконопочитания</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 V и иконоборческий собор 754 г. </w:t>
      </w:r>
      <w:proofErr w:type="spellStart"/>
      <w:r w:rsidRPr="00F139C0">
        <w:rPr>
          <w:rFonts w:ascii="Times New Roman" w:eastAsiaTheme="minorEastAsia" w:hAnsi="Times New Roman"/>
          <w:sz w:val="24"/>
          <w:szCs w:val="24"/>
        </w:rPr>
        <w:t>Орос</w:t>
      </w:r>
      <w:proofErr w:type="spellEnd"/>
      <w:r w:rsidRPr="00F139C0">
        <w:rPr>
          <w:rFonts w:ascii="Times New Roman" w:eastAsiaTheme="minorEastAsia" w:hAnsi="Times New Roman"/>
          <w:sz w:val="24"/>
          <w:szCs w:val="24"/>
        </w:rPr>
        <w:t xml:space="preserve"> иконоборческого собора, его смысл и аргументация. Отношение к </w:t>
      </w:r>
      <w:proofErr w:type="spellStart"/>
      <w:r w:rsidRPr="00F139C0">
        <w:rPr>
          <w:rFonts w:ascii="Times New Roman" w:eastAsiaTheme="minorEastAsia" w:hAnsi="Times New Roman"/>
          <w:sz w:val="24"/>
          <w:szCs w:val="24"/>
        </w:rPr>
        <w:t>иконопочитателям</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Льва Хазара.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Ирина и меры к </w:t>
      </w:r>
      <w:proofErr w:type="spellStart"/>
      <w:r w:rsidRPr="00F139C0">
        <w:rPr>
          <w:rFonts w:ascii="Times New Roman" w:eastAsiaTheme="minorEastAsia" w:hAnsi="Times New Roman"/>
          <w:sz w:val="24"/>
          <w:szCs w:val="24"/>
        </w:rPr>
        <w:t>созванию</w:t>
      </w:r>
      <w:proofErr w:type="spellEnd"/>
      <w:r w:rsidRPr="00F139C0">
        <w:rPr>
          <w:rFonts w:ascii="Times New Roman" w:eastAsiaTheme="minorEastAsia" w:hAnsi="Times New Roman"/>
          <w:sz w:val="24"/>
          <w:szCs w:val="24"/>
        </w:rPr>
        <w:t xml:space="preserve"> Вселенского Собора. Седьмой Вселенский собор: источники и литература. Состав Собора и его деяния. Патриарх </w:t>
      </w:r>
      <w:proofErr w:type="spellStart"/>
      <w:r w:rsidRPr="00F139C0">
        <w:rPr>
          <w:rFonts w:ascii="Times New Roman" w:eastAsiaTheme="minorEastAsia" w:hAnsi="Times New Roman"/>
          <w:sz w:val="24"/>
          <w:szCs w:val="24"/>
        </w:rPr>
        <w:t>Тарасий</w:t>
      </w:r>
      <w:proofErr w:type="spellEnd"/>
      <w:r w:rsidRPr="00F139C0">
        <w:rPr>
          <w:rFonts w:ascii="Times New Roman" w:eastAsiaTheme="minorEastAsia" w:hAnsi="Times New Roman"/>
          <w:sz w:val="24"/>
          <w:szCs w:val="24"/>
        </w:rPr>
        <w:t>. Вопрос о принятии епископов - иконоборцев. Определение Собора о почитании икон. Второй период иконоборчества. Лев V Армянин. Второй иконоборческий собор 815 г. Императрица Феодора и Торжество Православия. Иконоборчество на Западе. Нападки на Седьмой Вселенский Собор.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Церковная жизнь в период Вселенских соборов. Клир и иерархия. Условия вступления в клир. Брак и безбрачие клира. Увеличение клира и новые церковные должности. Диаконы и пресвитеры. Епископы. Формы церковного союза: </w:t>
      </w:r>
      <w:proofErr w:type="spellStart"/>
      <w:r w:rsidRPr="00F139C0">
        <w:rPr>
          <w:rFonts w:ascii="Times New Roman" w:eastAsiaTheme="minorEastAsia" w:hAnsi="Times New Roman"/>
          <w:sz w:val="24"/>
          <w:szCs w:val="24"/>
        </w:rPr>
        <w:t>парикия</w:t>
      </w:r>
      <w:proofErr w:type="spellEnd"/>
      <w:r w:rsidRPr="00F139C0">
        <w:rPr>
          <w:rFonts w:ascii="Times New Roman" w:eastAsiaTheme="minorEastAsia" w:hAnsi="Times New Roman"/>
          <w:sz w:val="24"/>
          <w:szCs w:val="24"/>
        </w:rPr>
        <w:t>, митрополия и экзархат. Патриархаты: Константинопольский, Александрийский, Антиохийский и Иерусалимский. Римский патриархат и возвышение папства. Притязания Римского епископа на главенство во Вселенской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Монашество: происхождение и развитие.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Антоний Великий и развитие отшельничества.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Пахомий</w:t>
      </w:r>
      <w:proofErr w:type="spellEnd"/>
      <w:r w:rsidRPr="00F139C0">
        <w:rPr>
          <w:rFonts w:ascii="Times New Roman" w:eastAsiaTheme="minorEastAsia" w:hAnsi="Times New Roman"/>
          <w:sz w:val="24"/>
          <w:szCs w:val="24"/>
        </w:rPr>
        <w:t xml:space="preserve"> </w:t>
      </w:r>
      <w:proofErr w:type="gramStart"/>
      <w:r w:rsidRPr="00F139C0">
        <w:rPr>
          <w:rFonts w:ascii="Times New Roman" w:eastAsiaTheme="minorEastAsia" w:hAnsi="Times New Roman"/>
          <w:sz w:val="24"/>
          <w:szCs w:val="24"/>
        </w:rPr>
        <w:t>Великий</w:t>
      </w:r>
      <w:proofErr w:type="gramEnd"/>
      <w:r w:rsidRPr="00F139C0">
        <w:rPr>
          <w:rFonts w:ascii="Times New Roman" w:eastAsiaTheme="minorEastAsia" w:hAnsi="Times New Roman"/>
          <w:sz w:val="24"/>
          <w:szCs w:val="24"/>
        </w:rPr>
        <w:t xml:space="preserve"> и зарождение общежительного монашества. Монашество на Западе: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Амвросий и </w:t>
      </w:r>
      <w:proofErr w:type="spellStart"/>
      <w:r w:rsidRPr="00F139C0">
        <w:rPr>
          <w:rFonts w:ascii="Times New Roman" w:eastAsiaTheme="minorEastAsia" w:hAnsi="Times New Roman"/>
          <w:sz w:val="24"/>
          <w:szCs w:val="24"/>
        </w:rPr>
        <w:t>блж</w:t>
      </w:r>
      <w:proofErr w:type="spellEnd"/>
      <w:r w:rsidRPr="00F139C0">
        <w:rPr>
          <w:rFonts w:ascii="Times New Roman" w:eastAsiaTheme="minorEastAsia" w:hAnsi="Times New Roman"/>
          <w:sz w:val="24"/>
          <w:szCs w:val="24"/>
        </w:rPr>
        <w:t xml:space="preserve">. Августин,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Мартин </w:t>
      </w:r>
      <w:proofErr w:type="spellStart"/>
      <w:r w:rsidRPr="00F139C0">
        <w:rPr>
          <w:rFonts w:ascii="Times New Roman" w:eastAsiaTheme="minorEastAsia" w:hAnsi="Times New Roman"/>
          <w:sz w:val="24"/>
          <w:szCs w:val="24"/>
        </w:rPr>
        <w:t>Турский</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Прп</w:t>
      </w:r>
      <w:proofErr w:type="gramStart"/>
      <w:r w:rsidRPr="00F139C0">
        <w:rPr>
          <w:rFonts w:ascii="Times New Roman" w:eastAsiaTheme="minorEastAsia" w:hAnsi="Times New Roman"/>
          <w:sz w:val="24"/>
          <w:szCs w:val="24"/>
        </w:rPr>
        <w:t>.Б</w:t>
      </w:r>
      <w:proofErr w:type="gramEnd"/>
      <w:r w:rsidRPr="00F139C0">
        <w:rPr>
          <w:rFonts w:ascii="Times New Roman" w:eastAsiaTheme="minorEastAsia" w:hAnsi="Times New Roman"/>
          <w:sz w:val="24"/>
          <w:szCs w:val="24"/>
        </w:rPr>
        <w:t>енедикт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Нурсийский</w:t>
      </w:r>
      <w:proofErr w:type="spellEnd"/>
      <w:r w:rsidRPr="00F139C0">
        <w:rPr>
          <w:rFonts w:ascii="Times New Roman" w:eastAsiaTheme="minorEastAsia" w:hAnsi="Times New Roman"/>
          <w:sz w:val="24"/>
          <w:szCs w:val="24"/>
        </w:rPr>
        <w:t xml:space="preserve"> и значение его Устава на Западе.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Предпосылки раскола. Исторические и богословские аспекты. Патриархи Константинопольские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Игнатий 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Фотий</w:t>
      </w:r>
      <w:proofErr w:type="spellEnd"/>
      <w:r w:rsidRPr="00F139C0">
        <w:rPr>
          <w:rFonts w:ascii="Times New Roman" w:eastAsiaTheme="minorEastAsia" w:hAnsi="Times New Roman"/>
          <w:sz w:val="24"/>
          <w:szCs w:val="24"/>
        </w:rPr>
        <w:t xml:space="preserve">. Папа Николай I и его отношение к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Фотию</w:t>
      </w:r>
      <w:proofErr w:type="spellEnd"/>
      <w:r w:rsidRPr="00F139C0">
        <w:rPr>
          <w:rFonts w:ascii="Times New Roman" w:eastAsiaTheme="minorEastAsia" w:hAnsi="Times New Roman"/>
          <w:sz w:val="24"/>
          <w:szCs w:val="24"/>
        </w:rPr>
        <w:t xml:space="preserve">. Отношение римских пап Адриана II </w:t>
      </w:r>
      <w:proofErr w:type="gramStart"/>
      <w:r w:rsidRPr="00F139C0">
        <w:rPr>
          <w:rFonts w:ascii="Times New Roman" w:eastAsiaTheme="minorEastAsia" w:hAnsi="Times New Roman"/>
          <w:sz w:val="24"/>
          <w:szCs w:val="24"/>
        </w:rPr>
        <w:t>и Иоа</w:t>
      </w:r>
      <w:proofErr w:type="gramEnd"/>
      <w:r w:rsidRPr="00F139C0">
        <w:rPr>
          <w:rFonts w:ascii="Times New Roman" w:eastAsiaTheme="minorEastAsia" w:hAnsi="Times New Roman"/>
          <w:sz w:val="24"/>
          <w:szCs w:val="24"/>
        </w:rPr>
        <w:t xml:space="preserve">нна VIII к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Фотию</w:t>
      </w:r>
      <w:proofErr w:type="spellEnd"/>
      <w:r w:rsidRPr="00F139C0">
        <w:rPr>
          <w:rFonts w:ascii="Times New Roman" w:eastAsiaTheme="minorEastAsia" w:hAnsi="Times New Roman"/>
          <w:sz w:val="24"/>
          <w:szCs w:val="24"/>
        </w:rPr>
        <w:t>.  Соборы этого периода.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События 1054 года. Политические предпосылки. Полемические трактаты. </w:t>
      </w:r>
      <w:proofErr w:type="spellStart"/>
      <w:r w:rsidRPr="00F139C0">
        <w:rPr>
          <w:rFonts w:ascii="Times New Roman" w:eastAsiaTheme="minorEastAsia" w:hAnsi="Times New Roman"/>
          <w:sz w:val="24"/>
          <w:szCs w:val="24"/>
        </w:rPr>
        <w:t>Архиеп</w:t>
      </w:r>
      <w:proofErr w:type="spellEnd"/>
      <w:r w:rsidRPr="00F139C0">
        <w:rPr>
          <w:rFonts w:ascii="Times New Roman" w:eastAsiaTheme="minorEastAsia" w:hAnsi="Times New Roman"/>
          <w:sz w:val="24"/>
          <w:szCs w:val="24"/>
        </w:rPr>
        <w:t xml:space="preserve">. Лев </w:t>
      </w:r>
      <w:proofErr w:type="spellStart"/>
      <w:r w:rsidRPr="00F139C0">
        <w:rPr>
          <w:rFonts w:ascii="Times New Roman" w:eastAsiaTheme="minorEastAsia" w:hAnsi="Times New Roman"/>
          <w:sz w:val="24"/>
          <w:szCs w:val="24"/>
        </w:rPr>
        <w:t>Охридский</w:t>
      </w:r>
      <w:proofErr w:type="spellEnd"/>
      <w:r w:rsidRPr="00F139C0">
        <w:rPr>
          <w:rFonts w:ascii="Times New Roman" w:eastAsiaTheme="minorEastAsia" w:hAnsi="Times New Roman"/>
          <w:sz w:val="24"/>
          <w:szCs w:val="24"/>
        </w:rPr>
        <w:t xml:space="preserve"> и Никита </w:t>
      </w:r>
      <w:proofErr w:type="spellStart"/>
      <w:r w:rsidRPr="00F139C0">
        <w:rPr>
          <w:rFonts w:ascii="Times New Roman" w:eastAsiaTheme="minorEastAsia" w:hAnsi="Times New Roman"/>
          <w:sz w:val="24"/>
          <w:szCs w:val="24"/>
        </w:rPr>
        <w:t>Стифат</w:t>
      </w:r>
      <w:proofErr w:type="spellEnd"/>
      <w:r w:rsidRPr="00F139C0">
        <w:rPr>
          <w:rFonts w:ascii="Times New Roman" w:eastAsiaTheme="minorEastAsia" w:hAnsi="Times New Roman"/>
          <w:sz w:val="24"/>
          <w:szCs w:val="24"/>
        </w:rPr>
        <w:t xml:space="preserve">. Личность патриарха Михаила </w:t>
      </w:r>
      <w:proofErr w:type="spellStart"/>
      <w:r w:rsidRPr="00F139C0">
        <w:rPr>
          <w:rFonts w:ascii="Times New Roman" w:eastAsiaTheme="minorEastAsia" w:hAnsi="Times New Roman"/>
          <w:sz w:val="24"/>
          <w:szCs w:val="24"/>
        </w:rPr>
        <w:t>Керулария</w:t>
      </w:r>
      <w:proofErr w:type="spellEnd"/>
      <w:r w:rsidRPr="00F139C0">
        <w:rPr>
          <w:rFonts w:ascii="Times New Roman" w:eastAsiaTheme="minorEastAsia" w:hAnsi="Times New Roman"/>
          <w:sz w:val="24"/>
          <w:szCs w:val="24"/>
        </w:rPr>
        <w:t xml:space="preserve">. Личности папы Льва IX и кардинала </w:t>
      </w:r>
      <w:proofErr w:type="spellStart"/>
      <w:r w:rsidRPr="00F139C0">
        <w:rPr>
          <w:rFonts w:ascii="Times New Roman" w:eastAsiaTheme="minorEastAsia" w:hAnsi="Times New Roman"/>
          <w:sz w:val="24"/>
          <w:szCs w:val="24"/>
        </w:rPr>
        <w:t>Гумберта</w:t>
      </w:r>
      <w:proofErr w:type="spellEnd"/>
      <w:r w:rsidRPr="00F139C0">
        <w:rPr>
          <w:rFonts w:ascii="Times New Roman" w:eastAsiaTheme="minorEastAsia" w:hAnsi="Times New Roman"/>
          <w:sz w:val="24"/>
          <w:szCs w:val="24"/>
        </w:rPr>
        <w:t>. События июля 1054 года.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Первые Крестовые походы и отношения между Церквами. Причины крестовых походов. Историография вопроса. Папа Урбан II и первый Крестовый поход. Основание латинских владений на Востоке. Появление латинской иерархии. Отношение между Западной и Восточной Церквами после первых Крестовых походов.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Политическое положение Византийской империи до начала XIII века. Династия </w:t>
      </w:r>
      <w:proofErr w:type="spellStart"/>
      <w:r w:rsidRPr="00F139C0">
        <w:rPr>
          <w:rFonts w:ascii="Times New Roman" w:eastAsiaTheme="minorEastAsia" w:hAnsi="Times New Roman"/>
          <w:sz w:val="24"/>
          <w:szCs w:val="24"/>
        </w:rPr>
        <w:t>Комнинов</w:t>
      </w:r>
      <w:proofErr w:type="spellEnd"/>
      <w:r w:rsidRPr="00F139C0">
        <w:rPr>
          <w:rFonts w:ascii="Times New Roman" w:eastAsiaTheme="minorEastAsia" w:hAnsi="Times New Roman"/>
          <w:sz w:val="24"/>
          <w:szCs w:val="24"/>
        </w:rPr>
        <w:t xml:space="preserve">. Династия Ангелов. IV Крестовый поход и взятие Константинополя в 1204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Основание Никейской империи. Феодор </w:t>
      </w:r>
      <w:proofErr w:type="spellStart"/>
      <w:r w:rsidRPr="00F139C0">
        <w:rPr>
          <w:rFonts w:ascii="Times New Roman" w:eastAsiaTheme="minorEastAsia" w:hAnsi="Times New Roman"/>
          <w:sz w:val="24"/>
          <w:szCs w:val="24"/>
        </w:rPr>
        <w:t>Ласкарис</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Трапезундская</w:t>
      </w:r>
      <w:proofErr w:type="spellEnd"/>
      <w:r w:rsidRPr="00F139C0">
        <w:rPr>
          <w:rFonts w:ascii="Times New Roman" w:eastAsiaTheme="minorEastAsia" w:hAnsi="Times New Roman"/>
          <w:sz w:val="24"/>
          <w:szCs w:val="24"/>
        </w:rPr>
        <w:t xml:space="preserve"> империя. Династия </w:t>
      </w:r>
      <w:proofErr w:type="gramStart"/>
      <w:r w:rsidRPr="00F139C0">
        <w:rPr>
          <w:rFonts w:ascii="Times New Roman" w:eastAsiaTheme="minorEastAsia" w:hAnsi="Times New Roman"/>
          <w:sz w:val="24"/>
          <w:szCs w:val="24"/>
        </w:rPr>
        <w:t>Великих</w:t>
      </w:r>
      <w:proofErr w:type="gram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Комнинов</w:t>
      </w:r>
      <w:proofErr w:type="spellEnd"/>
      <w:r w:rsidRPr="00F139C0">
        <w:rPr>
          <w:rFonts w:ascii="Times New Roman" w:eastAsiaTheme="minorEastAsia" w:hAnsi="Times New Roman"/>
          <w:sz w:val="24"/>
          <w:szCs w:val="24"/>
        </w:rPr>
        <w:t>. Эпирское царство. Дуки. Латинская империя крестоносцев.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Церковное управление и иерархия в период XI-XIII веков.  Выдающиеся патриархи Константинопольские. Положение других Восточных Церквей. Богословская мысль и образование. Церковные писатели и богословы этого периода. Богослужение и христианская жизнь.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Политическое положение Византии до сер. XV века.  Освобождение Константинополя в 1261г. Династия Палеологов. Политическое ослабление Византии. Падение Константинополя в 1453 году.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Униональная</w:t>
      </w:r>
      <w:proofErr w:type="spellEnd"/>
      <w:r w:rsidRPr="00F139C0">
        <w:rPr>
          <w:rFonts w:ascii="Times New Roman" w:eastAsiaTheme="minorEastAsia" w:hAnsi="Times New Roman"/>
          <w:sz w:val="24"/>
          <w:szCs w:val="24"/>
        </w:rPr>
        <w:t xml:space="preserve"> политика Византийских императоров. Лионская уния 1274г.: предпосылки и значение. Флорентийская уния: предпосылки и значение.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Марк Ефесский.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Паламитские</w:t>
      </w:r>
      <w:proofErr w:type="spellEnd"/>
      <w:r w:rsidRPr="00F139C0">
        <w:rPr>
          <w:rFonts w:ascii="Times New Roman" w:eastAsiaTheme="minorEastAsia" w:hAnsi="Times New Roman"/>
          <w:sz w:val="24"/>
          <w:szCs w:val="24"/>
        </w:rPr>
        <w:t xml:space="preserve"> споры в Византии.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Григорий </w:t>
      </w:r>
      <w:proofErr w:type="spellStart"/>
      <w:r w:rsidRPr="00F139C0">
        <w:rPr>
          <w:rFonts w:ascii="Times New Roman" w:eastAsiaTheme="minorEastAsia" w:hAnsi="Times New Roman"/>
          <w:sz w:val="24"/>
          <w:szCs w:val="24"/>
        </w:rPr>
        <w:t>Палама</w:t>
      </w:r>
      <w:proofErr w:type="spellEnd"/>
      <w:r w:rsidRPr="00F139C0">
        <w:rPr>
          <w:rFonts w:ascii="Times New Roman" w:eastAsiaTheme="minorEastAsia" w:hAnsi="Times New Roman"/>
          <w:sz w:val="24"/>
          <w:szCs w:val="24"/>
        </w:rPr>
        <w:t xml:space="preserve"> и его учение.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Турецкое правительство и Православная Церковь до XVIII века. Отношение к Церкви при </w:t>
      </w:r>
      <w:proofErr w:type="spellStart"/>
      <w:r w:rsidRPr="00F139C0">
        <w:rPr>
          <w:rFonts w:ascii="Times New Roman" w:eastAsiaTheme="minorEastAsia" w:hAnsi="Times New Roman"/>
          <w:sz w:val="24"/>
          <w:szCs w:val="24"/>
        </w:rPr>
        <w:t>Мехмеде</w:t>
      </w:r>
      <w:proofErr w:type="spellEnd"/>
      <w:r w:rsidRPr="00F139C0">
        <w:rPr>
          <w:rFonts w:ascii="Times New Roman" w:eastAsiaTheme="minorEastAsia" w:hAnsi="Times New Roman"/>
          <w:sz w:val="24"/>
          <w:szCs w:val="24"/>
        </w:rPr>
        <w:t xml:space="preserve"> II. Фирман </w:t>
      </w:r>
      <w:proofErr w:type="spellStart"/>
      <w:r w:rsidRPr="00F139C0">
        <w:rPr>
          <w:rFonts w:ascii="Times New Roman" w:eastAsiaTheme="minorEastAsia" w:hAnsi="Times New Roman"/>
          <w:sz w:val="24"/>
          <w:szCs w:val="24"/>
        </w:rPr>
        <w:t>Мехмеда</w:t>
      </w:r>
      <w:proofErr w:type="spellEnd"/>
      <w:r w:rsidRPr="00F139C0">
        <w:rPr>
          <w:rFonts w:ascii="Times New Roman" w:eastAsiaTheme="minorEastAsia" w:hAnsi="Times New Roman"/>
          <w:sz w:val="24"/>
          <w:szCs w:val="24"/>
        </w:rPr>
        <w:t xml:space="preserve"> II. Отношение к Церкви при султанах XVI века. Отношение к Церкви при султанах XVII века. Отношение к Церкви при султанах XVIII века.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Патриарх Геннадий II </w:t>
      </w:r>
      <w:proofErr w:type="spellStart"/>
      <w:r w:rsidRPr="00F139C0">
        <w:rPr>
          <w:rFonts w:ascii="Times New Roman" w:eastAsiaTheme="minorEastAsia" w:hAnsi="Times New Roman"/>
          <w:sz w:val="24"/>
          <w:szCs w:val="24"/>
        </w:rPr>
        <w:t>Схоларий</w:t>
      </w:r>
      <w:proofErr w:type="spellEnd"/>
      <w:r w:rsidRPr="00F139C0">
        <w:rPr>
          <w:rFonts w:ascii="Times New Roman" w:eastAsiaTheme="minorEastAsia" w:hAnsi="Times New Roman"/>
          <w:sz w:val="24"/>
          <w:szCs w:val="24"/>
        </w:rPr>
        <w:t xml:space="preserve"> – первый патриарх турецкого периода. Константинопольская Патриархия при патриархах XVI века. Константинопольская Патриархия при патриархах XVII века. Реформа патриарха Самуила (1764-1780). Материальное состояние Константинопольской Патриархии.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Положение Александрийского Патриархата под турецким владычеством до XVIII века. Положение Антиохийского Патриархата под турецким владычеством до XVIII века. Положение Иерусалимского Патриархата под турецким владычеством до XVIII века. Выдающиеся иерархи Восточных Церквей.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Общая характеристика духовного просвещения в Константинопольской Церкви до XVIII века. Выдающиеся духовные писатели Восточной Церкви (XV-XVIII). Состояние богослужения в турецкий период. Состояние христианской жизни в турецкий период. Отношение Русской Церкви к Восточным Церквам. Отношение Восточных Православных Церквей к католицизму. Отношение Восточных Православных Церквей к протестантизму.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Отношение Турецкого правительства к Церкви в связи с национальными движениями за независимость. Борьба греков за национальную независимость. 1862 год - независимое княжество Румыния. Независимость Болгарии в 1878 году. Церковно-общественная деятельность Константинопольской Патриархии. Патриарх Григорий V. </w:t>
      </w:r>
      <w:proofErr w:type="spellStart"/>
      <w:r w:rsidRPr="00F139C0">
        <w:rPr>
          <w:rFonts w:ascii="Times New Roman" w:eastAsiaTheme="minorEastAsia" w:hAnsi="Times New Roman"/>
          <w:sz w:val="24"/>
          <w:szCs w:val="24"/>
        </w:rPr>
        <w:t>Гатти-гумаюн</w:t>
      </w:r>
      <w:proofErr w:type="spellEnd"/>
      <w:r w:rsidRPr="00F139C0">
        <w:rPr>
          <w:rFonts w:ascii="Times New Roman" w:eastAsiaTheme="minorEastAsia" w:hAnsi="Times New Roman"/>
          <w:sz w:val="24"/>
          <w:szCs w:val="24"/>
        </w:rPr>
        <w:t xml:space="preserve"> 1856 г. Новый порядок избрания патриархов.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Древние Патриархаты: Александрийский, Антиохийский и Иерусалимский. Положение Александрийского Патриархата под турецким владычеством в XIX веке. Положение Антиохийского Патриархата под турецким владычеством в XIX веке. Положение </w:t>
      </w:r>
      <w:r w:rsidRPr="00F139C0">
        <w:rPr>
          <w:rFonts w:ascii="Times New Roman" w:eastAsiaTheme="minorEastAsia" w:hAnsi="Times New Roman"/>
          <w:sz w:val="24"/>
          <w:szCs w:val="24"/>
        </w:rPr>
        <w:lastRenderedPageBreak/>
        <w:t xml:space="preserve">Иерусалимского Патриархата под турецким владычеством в XIX веке. Выдающиеся иерархи Восточных Церквей.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Создание новых национальных православных Церквей. Создание независимой </w:t>
      </w:r>
      <w:proofErr w:type="spellStart"/>
      <w:r w:rsidRPr="00F139C0">
        <w:rPr>
          <w:rFonts w:ascii="Times New Roman" w:eastAsiaTheme="minorEastAsia" w:hAnsi="Times New Roman"/>
          <w:sz w:val="24"/>
          <w:szCs w:val="24"/>
        </w:rPr>
        <w:t>Элладской</w:t>
      </w:r>
      <w:proofErr w:type="spellEnd"/>
      <w:r w:rsidRPr="00F139C0">
        <w:rPr>
          <w:rFonts w:ascii="Times New Roman" w:eastAsiaTheme="minorEastAsia" w:hAnsi="Times New Roman"/>
          <w:sz w:val="24"/>
          <w:szCs w:val="24"/>
        </w:rPr>
        <w:t xml:space="preserve"> Церкви. Отношение с Константинопольским патриархатом. Положение болгар под османским владычеством. Стремление к церковной автономии. Учреждение Болгарского Экзархата и противостояние Константинопольского патриархата.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Положение сербского народа под турецким правлением. Разделение сербов на пять церковных организаций. Автокефалия Сербской Церкви.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Румыния под управлением Турецкой империи. Провозглашение автокефалии Румынской Церкви и признание её со стороны Константинополя в 1885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Образование новых автокефальных Церквей. Образование Албанской Церкви. Положение в XX веке. Образование Польской Церкви. Положение в XX веке. Образование Чехословацкой Церкви. Положение в XX веке. Образование Православной Церкви в Америке. Положение в XX веке.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Краткая история и современное положение Древних Восточных </w:t>
      </w:r>
      <w:proofErr w:type="spellStart"/>
      <w:r w:rsidRPr="00F139C0">
        <w:rPr>
          <w:rFonts w:ascii="Times New Roman" w:eastAsiaTheme="minorEastAsia" w:hAnsi="Times New Roman"/>
          <w:sz w:val="24"/>
          <w:szCs w:val="24"/>
        </w:rPr>
        <w:t>Дохалкидонский</w:t>
      </w:r>
      <w:proofErr w:type="spellEnd"/>
      <w:r w:rsidRPr="00F139C0">
        <w:rPr>
          <w:rFonts w:ascii="Times New Roman" w:eastAsiaTheme="minorEastAsia" w:hAnsi="Times New Roman"/>
          <w:sz w:val="24"/>
          <w:szCs w:val="24"/>
        </w:rPr>
        <w:t xml:space="preserve"> Церквей. Коптская Церковь Эфиопская Церковь Сиро-</w:t>
      </w:r>
      <w:proofErr w:type="spellStart"/>
      <w:r w:rsidRPr="00F139C0">
        <w:rPr>
          <w:rFonts w:ascii="Times New Roman" w:eastAsiaTheme="minorEastAsia" w:hAnsi="Times New Roman"/>
          <w:sz w:val="24"/>
          <w:szCs w:val="24"/>
        </w:rPr>
        <w:t>Яковитская</w:t>
      </w:r>
      <w:proofErr w:type="spellEnd"/>
      <w:r w:rsidRPr="00F139C0">
        <w:rPr>
          <w:rFonts w:ascii="Times New Roman" w:eastAsiaTheme="minorEastAsia" w:hAnsi="Times New Roman"/>
          <w:sz w:val="24"/>
          <w:szCs w:val="24"/>
        </w:rPr>
        <w:t xml:space="preserve"> Церковь </w:t>
      </w:r>
      <w:proofErr w:type="spellStart"/>
      <w:r w:rsidRPr="00F139C0">
        <w:rPr>
          <w:rFonts w:ascii="Times New Roman" w:eastAsiaTheme="minorEastAsia" w:hAnsi="Times New Roman"/>
          <w:sz w:val="24"/>
          <w:szCs w:val="24"/>
        </w:rPr>
        <w:t>Малабарская</w:t>
      </w:r>
      <w:proofErr w:type="spellEnd"/>
      <w:r w:rsidRPr="00F139C0">
        <w:rPr>
          <w:rFonts w:ascii="Times New Roman" w:eastAsiaTheme="minorEastAsia" w:hAnsi="Times New Roman"/>
          <w:sz w:val="24"/>
          <w:szCs w:val="24"/>
        </w:rPr>
        <w:t xml:space="preserve"> Церковь Армяно-Григорианская Церковь Сиро-Халдейская Церковь </w:t>
      </w:r>
      <w:proofErr w:type="spellStart"/>
      <w:r w:rsidRPr="00F139C0">
        <w:rPr>
          <w:rFonts w:ascii="Times New Roman" w:eastAsiaTheme="minorEastAsia" w:hAnsi="Times New Roman"/>
          <w:sz w:val="24"/>
          <w:szCs w:val="24"/>
        </w:rPr>
        <w:t>Маронитская</w:t>
      </w:r>
      <w:proofErr w:type="spellEnd"/>
      <w:r w:rsidRPr="00F139C0">
        <w:rPr>
          <w:rFonts w:ascii="Times New Roman" w:eastAsiaTheme="minorEastAsia" w:hAnsi="Times New Roman"/>
          <w:sz w:val="24"/>
          <w:szCs w:val="24"/>
        </w:rPr>
        <w:t xml:space="preserve"> Церковь.</w:t>
      </w:r>
    </w:p>
    <w:p w:rsidR="00F139C0" w:rsidRDefault="00F139C0" w:rsidP="006155CC">
      <w:pPr>
        <w:spacing w:after="0" w:line="100" w:lineRule="atLeast"/>
        <w:ind w:left="360"/>
        <w:jc w:val="center"/>
        <w:rPr>
          <w:rFonts w:ascii="Times New Roman" w:eastAsiaTheme="minorEastAsia" w:hAnsi="Times New Roman"/>
          <w:b/>
          <w:bCs/>
          <w:sz w:val="24"/>
          <w:szCs w:val="24"/>
          <w:lang w:val="ru-RU"/>
        </w:rPr>
      </w:pPr>
    </w:p>
    <w:p w:rsidR="00036BF4" w:rsidRPr="005B6EAC" w:rsidRDefault="00036BF4" w:rsidP="006155CC">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Вопросы для итогового экзамена по Истории Русской Православной Церкви</w:t>
      </w:r>
    </w:p>
    <w:p w:rsidR="00E80AD8" w:rsidRPr="00680074" w:rsidRDefault="00E80AD8" w:rsidP="00E80AD8">
      <w:pPr>
        <w:spacing w:after="0" w:line="100" w:lineRule="atLeast"/>
        <w:ind w:firstLine="709"/>
        <w:jc w:val="both"/>
        <w:rPr>
          <w:rFonts w:ascii="Times New Roman" w:hAnsi="Times New Roman"/>
          <w:bCs/>
          <w:lang w:val="ru-RU"/>
        </w:rPr>
      </w:pPr>
      <w:r>
        <w:rPr>
          <w:rFonts w:ascii="Times New Roman" w:hAnsi="Times New Roman"/>
          <w:bCs/>
          <w:lang w:val="ru-RU"/>
        </w:rPr>
        <w:t>1.</w:t>
      </w:r>
      <w:r w:rsidRPr="00680074">
        <w:rPr>
          <w:rFonts w:ascii="Times New Roman" w:hAnsi="Times New Roman"/>
          <w:bCs/>
          <w:lang w:val="ru-RU"/>
        </w:rPr>
        <w:tab/>
        <w:t>Предание о проповеди св. апостола Андрея Первозванного в восточнославянских землях. Христианство в Северном Причерноморье, Приазовье и на Северном Кавказе в I-Х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w:t>
      </w:r>
      <w:r w:rsidRPr="00680074">
        <w:rPr>
          <w:rFonts w:ascii="Times New Roman" w:hAnsi="Times New Roman"/>
          <w:bCs/>
          <w:lang w:val="ru-RU"/>
        </w:rPr>
        <w:tab/>
        <w:t xml:space="preserve">Славяне и Византия. Просветительская миссия святых равноапостольных Кирилла и </w:t>
      </w:r>
      <w:proofErr w:type="spellStart"/>
      <w:r w:rsidRPr="00680074">
        <w:rPr>
          <w:rFonts w:ascii="Times New Roman" w:hAnsi="Times New Roman"/>
          <w:bCs/>
          <w:lang w:val="ru-RU"/>
        </w:rPr>
        <w:t>Мефодия</w:t>
      </w:r>
      <w:proofErr w:type="spellEnd"/>
      <w:r w:rsidRPr="00680074">
        <w:rPr>
          <w:rFonts w:ascii="Times New Roman" w:hAnsi="Times New Roman"/>
          <w:bCs/>
          <w:lang w:val="ru-RU"/>
        </w:rPr>
        <w:t>. "</w:t>
      </w:r>
      <w:proofErr w:type="spellStart"/>
      <w:r w:rsidRPr="00680074">
        <w:rPr>
          <w:rFonts w:ascii="Times New Roman" w:hAnsi="Times New Roman"/>
          <w:bCs/>
          <w:lang w:val="ru-RU"/>
        </w:rPr>
        <w:t>Фотиево</w:t>
      </w:r>
      <w:proofErr w:type="spellEnd"/>
      <w:r w:rsidRPr="00680074">
        <w:rPr>
          <w:rFonts w:ascii="Times New Roman" w:hAnsi="Times New Roman"/>
          <w:bCs/>
          <w:lang w:val="ru-RU"/>
        </w:rPr>
        <w:t xml:space="preserve"> Крещение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w:t>
      </w:r>
      <w:r w:rsidRPr="00680074">
        <w:rPr>
          <w:rFonts w:ascii="Times New Roman" w:hAnsi="Times New Roman"/>
          <w:bCs/>
          <w:lang w:val="ru-RU"/>
        </w:rPr>
        <w:tab/>
        <w:t xml:space="preserve">Христианство на Руси при первых великих князьях Олеге, Игоре, Ольге, Святославе и Ярополке. Языческий период княжения Владимира </w:t>
      </w:r>
      <w:proofErr w:type="spellStart"/>
      <w:r w:rsidRPr="00680074">
        <w:rPr>
          <w:rFonts w:ascii="Times New Roman" w:hAnsi="Times New Roman"/>
          <w:bCs/>
          <w:lang w:val="ru-RU"/>
        </w:rPr>
        <w:t>Святославича</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w:t>
      </w:r>
      <w:r w:rsidRPr="00680074">
        <w:rPr>
          <w:rFonts w:ascii="Times New Roman" w:hAnsi="Times New Roman"/>
          <w:bCs/>
          <w:lang w:val="ru-RU"/>
        </w:rPr>
        <w:tab/>
        <w:t>Крещение Руси св. равноапостольным князем Владимиром.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w:t>
      </w:r>
      <w:r w:rsidRPr="00680074">
        <w:rPr>
          <w:rFonts w:ascii="Times New Roman" w:hAnsi="Times New Roman"/>
          <w:bCs/>
          <w:lang w:val="ru-RU"/>
        </w:rPr>
        <w:tab/>
        <w:t xml:space="preserve">Русская Церковь в княжение св. равноапостольного </w:t>
      </w:r>
      <w:proofErr w:type="spellStart"/>
      <w:r w:rsidRPr="00680074">
        <w:rPr>
          <w:rFonts w:ascii="Times New Roman" w:hAnsi="Times New Roman"/>
          <w:bCs/>
          <w:lang w:val="ru-RU"/>
        </w:rPr>
        <w:t>княза</w:t>
      </w:r>
      <w:proofErr w:type="spellEnd"/>
      <w:r w:rsidRPr="00680074">
        <w:rPr>
          <w:rFonts w:ascii="Times New Roman" w:hAnsi="Times New Roman"/>
          <w:bCs/>
          <w:lang w:val="ru-RU"/>
        </w:rPr>
        <w:t xml:space="preserve"> Владимира и в период междоусобицы 1015-1019 гг. Подвиг св. князей Бориса Ростовского и Глеба Муромского.</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6.</w:t>
      </w:r>
      <w:r w:rsidRPr="00680074">
        <w:rPr>
          <w:rFonts w:ascii="Times New Roman" w:hAnsi="Times New Roman"/>
          <w:bCs/>
          <w:lang w:val="ru-RU"/>
        </w:rPr>
        <w:tab/>
        <w:t>Русская Церковь при св. благоверном князе Ярославе Мудром и его преемниках. Распространение Христианства в условиях удельной раздробленности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7.</w:t>
      </w:r>
      <w:r w:rsidRPr="00680074">
        <w:rPr>
          <w:rFonts w:ascii="Times New Roman" w:hAnsi="Times New Roman"/>
          <w:bCs/>
          <w:lang w:val="ru-RU"/>
        </w:rPr>
        <w:tab/>
        <w:t xml:space="preserve">Русская Церковь в киевский период: структура, управление, законодательство. Роль митрополитов и епископата в церковной и общественно-политической жизни Руси в XI - первой трети XIII вв. Попытка </w:t>
      </w:r>
      <w:proofErr w:type="spellStart"/>
      <w:r w:rsidRPr="00680074">
        <w:rPr>
          <w:rFonts w:ascii="Times New Roman" w:hAnsi="Times New Roman"/>
          <w:bCs/>
          <w:lang w:val="ru-RU"/>
        </w:rPr>
        <w:t>римо</w:t>
      </w:r>
      <w:proofErr w:type="spellEnd"/>
      <w:r w:rsidRPr="00680074">
        <w:rPr>
          <w:rFonts w:ascii="Times New Roman" w:hAnsi="Times New Roman"/>
          <w:bCs/>
          <w:lang w:val="ru-RU"/>
        </w:rPr>
        <w:t xml:space="preserve">-католичества утвердиться на Руси в киевский период. Борьба Русской Церкви с ересями и полемика с инославными в </w:t>
      </w:r>
      <w:proofErr w:type="spellStart"/>
      <w:r w:rsidRPr="00680074">
        <w:rPr>
          <w:rFonts w:ascii="Times New Roman" w:hAnsi="Times New Roman"/>
          <w:bCs/>
          <w:lang w:val="ru-RU"/>
        </w:rPr>
        <w:t>домонгольское</w:t>
      </w:r>
      <w:proofErr w:type="spellEnd"/>
      <w:r w:rsidRPr="00680074">
        <w:rPr>
          <w:rFonts w:ascii="Times New Roman" w:hAnsi="Times New Roman"/>
          <w:bCs/>
          <w:lang w:val="ru-RU"/>
        </w:rPr>
        <w:t xml:space="preserve"> время.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8.</w:t>
      </w:r>
      <w:r w:rsidRPr="00680074">
        <w:rPr>
          <w:rFonts w:ascii="Times New Roman" w:hAnsi="Times New Roman"/>
          <w:bCs/>
          <w:lang w:val="ru-RU"/>
        </w:rPr>
        <w:tab/>
        <w:t xml:space="preserve">Начало русского монашества. Киево-Печерский монастырь и другие обители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периода.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9.</w:t>
      </w:r>
      <w:r w:rsidRPr="00680074">
        <w:rPr>
          <w:rFonts w:ascii="Times New Roman" w:hAnsi="Times New Roman"/>
          <w:bCs/>
          <w:lang w:val="ru-RU"/>
        </w:rPr>
        <w:tab/>
        <w:t xml:space="preserve">Духовное просвещение на Руси в киевский период. Памятники духовной литературы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времени. Богослужение в киевский период. Храмы и святые иконы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времени.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10.</w:t>
      </w:r>
      <w:r w:rsidRPr="00680074">
        <w:rPr>
          <w:rFonts w:ascii="Times New Roman" w:hAnsi="Times New Roman"/>
          <w:bCs/>
          <w:lang w:val="ru-RU"/>
        </w:rPr>
        <w:tab/>
        <w:t xml:space="preserve">Русская Церковь в условиях монгольского нашествия и ордынской зависимости в XIII в. Учреждение </w:t>
      </w:r>
      <w:proofErr w:type="spellStart"/>
      <w:r w:rsidRPr="00680074">
        <w:rPr>
          <w:rFonts w:ascii="Times New Roman" w:hAnsi="Times New Roman"/>
          <w:bCs/>
          <w:lang w:val="ru-RU"/>
        </w:rPr>
        <w:t>Сарайской</w:t>
      </w:r>
      <w:proofErr w:type="spellEnd"/>
      <w:r w:rsidRPr="00680074">
        <w:rPr>
          <w:rFonts w:ascii="Times New Roman" w:hAnsi="Times New Roman"/>
          <w:bCs/>
          <w:lang w:val="ru-RU"/>
        </w:rPr>
        <w:t xml:space="preserve"> епархии. Мученики XIII-XIV вв. подвижническое служение митрополита Кирилла II. </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11.</w:t>
      </w:r>
      <w:r w:rsidRPr="00680074">
        <w:rPr>
          <w:rFonts w:ascii="Times New Roman" w:hAnsi="Times New Roman"/>
          <w:bCs/>
          <w:lang w:val="ru-RU"/>
        </w:rPr>
        <w:tab/>
        <w:t>Борьба Православия с католичеством в Новгородско-Псковской Руси. Православие и католичество в Галицко-Волынском княжестве. Последствия раздела княжества для Православной Церкви. Православие и католичество в Литовском государстве XIV-XV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12.</w:t>
      </w:r>
      <w:r w:rsidRPr="00680074">
        <w:rPr>
          <w:rFonts w:ascii="Times New Roman" w:hAnsi="Times New Roman"/>
          <w:bCs/>
          <w:lang w:val="ru-RU"/>
        </w:rPr>
        <w:tab/>
        <w:t>Русская Церковь при святых митрополитах Максиме, Петре и Феогносте.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13.</w:t>
      </w:r>
      <w:r w:rsidRPr="00680074">
        <w:rPr>
          <w:rFonts w:ascii="Times New Roman" w:hAnsi="Times New Roman"/>
          <w:bCs/>
          <w:lang w:val="ru-RU"/>
        </w:rPr>
        <w:tab/>
        <w:t>Духовный подъем на Руси во второй половине XIV в. Св. митрополит Алексий, его церковная и государственная деятельность.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14.</w:t>
      </w:r>
      <w:r w:rsidRPr="00680074">
        <w:rPr>
          <w:rFonts w:ascii="Times New Roman" w:hAnsi="Times New Roman"/>
          <w:bCs/>
          <w:lang w:val="ru-RU"/>
        </w:rPr>
        <w:tab/>
        <w:t xml:space="preserve">Церковная смута конца 70-х–80-х </w:t>
      </w:r>
      <w:proofErr w:type="spellStart"/>
      <w:proofErr w:type="gramStart"/>
      <w:r w:rsidRPr="00680074">
        <w:rPr>
          <w:rFonts w:ascii="Times New Roman" w:hAnsi="Times New Roman"/>
          <w:bCs/>
          <w:lang w:val="ru-RU"/>
        </w:rPr>
        <w:t>гг</w:t>
      </w:r>
      <w:proofErr w:type="spellEnd"/>
      <w:proofErr w:type="gramEnd"/>
      <w:r w:rsidRPr="00680074">
        <w:rPr>
          <w:rFonts w:ascii="Times New Roman" w:hAnsi="Times New Roman"/>
          <w:bCs/>
          <w:lang w:val="ru-RU"/>
        </w:rPr>
        <w:t xml:space="preserve"> XIV в. Русская Церковь при </w:t>
      </w:r>
      <w:proofErr w:type="spellStart"/>
      <w:r w:rsidRPr="00680074">
        <w:rPr>
          <w:rFonts w:ascii="Times New Roman" w:hAnsi="Times New Roman"/>
          <w:bCs/>
          <w:lang w:val="ru-RU"/>
        </w:rPr>
        <w:t>свв</w:t>
      </w:r>
      <w:proofErr w:type="spellEnd"/>
      <w:r w:rsidRPr="00680074">
        <w:rPr>
          <w:rFonts w:ascii="Times New Roman" w:hAnsi="Times New Roman"/>
          <w:bCs/>
          <w:lang w:val="ru-RU"/>
        </w:rPr>
        <w:t xml:space="preserve">. митрополитах </w:t>
      </w:r>
      <w:proofErr w:type="spellStart"/>
      <w:r w:rsidRPr="00680074">
        <w:rPr>
          <w:rFonts w:ascii="Times New Roman" w:hAnsi="Times New Roman"/>
          <w:bCs/>
          <w:lang w:val="ru-RU"/>
        </w:rPr>
        <w:t>Киприане</w:t>
      </w:r>
      <w:proofErr w:type="spellEnd"/>
      <w:r w:rsidRPr="00680074">
        <w:rPr>
          <w:rFonts w:ascii="Times New Roman" w:hAnsi="Times New Roman"/>
          <w:bCs/>
          <w:lang w:val="ru-RU"/>
        </w:rPr>
        <w:t xml:space="preserve"> и </w:t>
      </w:r>
      <w:proofErr w:type="spellStart"/>
      <w:r w:rsidRPr="00680074">
        <w:rPr>
          <w:rFonts w:ascii="Times New Roman" w:hAnsi="Times New Roman"/>
          <w:bCs/>
          <w:lang w:val="ru-RU"/>
        </w:rPr>
        <w:t>Фотии</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15.</w:t>
      </w:r>
      <w:r w:rsidRPr="00680074">
        <w:rPr>
          <w:rFonts w:ascii="Times New Roman" w:hAnsi="Times New Roman"/>
          <w:bCs/>
          <w:lang w:val="ru-RU"/>
        </w:rPr>
        <w:tab/>
        <w:t>Митрополит Исидор и Флорентийская уния. Реакция Москвы на унию. Значение Московского собора 1441 г. для судеб Православия.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16.</w:t>
      </w:r>
      <w:r w:rsidRPr="00680074">
        <w:rPr>
          <w:rFonts w:ascii="Times New Roman" w:hAnsi="Times New Roman"/>
          <w:bCs/>
          <w:lang w:val="ru-RU"/>
        </w:rPr>
        <w:tab/>
      </w:r>
      <w:proofErr w:type="spellStart"/>
      <w:r w:rsidRPr="00680074">
        <w:rPr>
          <w:rFonts w:ascii="Times New Roman" w:hAnsi="Times New Roman"/>
          <w:bCs/>
          <w:lang w:val="ru-RU"/>
        </w:rPr>
        <w:t>Поставление</w:t>
      </w:r>
      <w:proofErr w:type="spellEnd"/>
      <w:r w:rsidRPr="00680074">
        <w:rPr>
          <w:rFonts w:ascii="Times New Roman" w:hAnsi="Times New Roman"/>
          <w:bCs/>
          <w:lang w:val="ru-RU"/>
        </w:rPr>
        <w:t xml:space="preserve"> св. Ионы митрополитом всея Руси и начало автокефалии Русской Православной Церкви. Разделение Русской Церкви на две митрополии в 1458 г. и его последствия.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17.</w:t>
      </w:r>
      <w:r w:rsidRPr="00680074">
        <w:rPr>
          <w:rFonts w:ascii="Times New Roman" w:hAnsi="Times New Roman"/>
          <w:bCs/>
          <w:lang w:val="ru-RU"/>
        </w:rPr>
        <w:tab/>
        <w:t xml:space="preserve">Устроение Русской Церкви в условиях ордынской зависимости: митрополичья власть, епархиальное управление, приходское духовенство, возрождение монашества. Русская Церковь в </w:t>
      </w:r>
      <w:r w:rsidRPr="00680074">
        <w:rPr>
          <w:rFonts w:ascii="Times New Roman" w:hAnsi="Times New Roman"/>
          <w:bCs/>
          <w:lang w:val="ru-RU"/>
        </w:rPr>
        <w:lastRenderedPageBreak/>
        <w:t>середине XIII – середине XV вв.: богослужение, храмы, святые иконы. Духовное просвещение в середине XIII – середине 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18.</w:t>
      </w:r>
      <w:r w:rsidRPr="00680074">
        <w:rPr>
          <w:rFonts w:ascii="Times New Roman" w:hAnsi="Times New Roman"/>
          <w:bCs/>
          <w:lang w:val="ru-RU"/>
        </w:rPr>
        <w:tab/>
        <w:t>Русские монастыри и монашество в XIV – XV. Преподобный Сергий Радонежский и подвижники его круга.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19.</w:t>
      </w:r>
      <w:r w:rsidRPr="00680074">
        <w:rPr>
          <w:rFonts w:ascii="Times New Roman" w:hAnsi="Times New Roman"/>
          <w:bCs/>
          <w:lang w:val="ru-RU"/>
        </w:rPr>
        <w:tab/>
        <w:t>Русская Церковь при митрополитах Феодосии (</w:t>
      </w:r>
      <w:proofErr w:type="spellStart"/>
      <w:r w:rsidRPr="00680074">
        <w:rPr>
          <w:rFonts w:ascii="Times New Roman" w:hAnsi="Times New Roman"/>
          <w:bCs/>
          <w:lang w:val="ru-RU"/>
        </w:rPr>
        <w:t>Бывальцеве</w:t>
      </w:r>
      <w:proofErr w:type="spellEnd"/>
      <w:r w:rsidRPr="00680074">
        <w:rPr>
          <w:rFonts w:ascii="Times New Roman" w:hAnsi="Times New Roman"/>
          <w:bCs/>
          <w:lang w:val="ru-RU"/>
        </w:rPr>
        <w:t xml:space="preserve">), Филиппе I и св. </w:t>
      </w:r>
      <w:proofErr w:type="spellStart"/>
      <w:r w:rsidRPr="00680074">
        <w:rPr>
          <w:rFonts w:ascii="Times New Roman" w:hAnsi="Times New Roman"/>
          <w:bCs/>
          <w:lang w:val="ru-RU"/>
        </w:rPr>
        <w:t>Геронтии</w:t>
      </w:r>
      <w:proofErr w:type="spellEnd"/>
      <w:r w:rsidRPr="00680074">
        <w:rPr>
          <w:rFonts w:ascii="Times New Roman" w:hAnsi="Times New Roman"/>
          <w:bCs/>
          <w:lang w:val="ru-RU"/>
        </w:rPr>
        <w:t xml:space="preserve">. "Ересь </w:t>
      </w:r>
      <w:proofErr w:type="spellStart"/>
      <w:r w:rsidRPr="00680074">
        <w:rPr>
          <w:rFonts w:ascii="Times New Roman" w:hAnsi="Times New Roman"/>
          <w:bCs/>
          <w:lang w:val="ru-RU"/>
        </w:rPr>
        <w:t>жидовствующих</w:t>
      </w:r>
      <w:proofErr w:type="spellEnd"/>
      <w:r w:rsidRPr="00680074">
        <w:rPr>
          <w:rFonts w:ascii="Times New Roman" w:hAnsi="Times New Roman"/>
          <w:bCs/>
          <w:lang w:val="ru-RU"/>
        </w:rPr>
        <w:t>" и борьба с ней. Решающий вклад вождей русского монашества в разгром ереси.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20.</w:t>
      </w:r>
      <w:r w:rsidRPr="00680074">
        <w:rPr>
          <w:rFonts w:ascii="Times New Roman" w:hAnsi="Times New Roman"/>
          <w:bCs/>
          <w:lang w:val="ru-RU"/>
        </w:rPr>
        <w:tab/>
        <w:t xml:space="preserve">Преподобный Иосиф Волоцкий и его  труды по укреплению Русской Церкви и православной государственности. Проблема монастырского землевладения. Иосифляне и </w:t>
      </w:r>
      <w:proofErr w:type="spellStart"/>
      <w:r w:rsidRPr="00680074">
        <w:rPr>
          <w:rFonts w:ascii="Times New Roman" w:hAnsi="Times New Roman"/>
          <w:bCs/>
          <w:lang w:val="ru-RU"/>
        </w:rPr>
        <w:t>заволжцы</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21.</w:t>
      </w:r>
      <w:r w:rsidRPr="00680074">
        <w:rPr>
          <w:rFonts w:ascii="Times New Roman" w:hAnsi="Times New Roman"/>
          <w:bCs/>
          <w:lang w:val="ru-RU"/>
        </w:rPr>
        <w:tab/>
        <w:t>Русская Церковь в годы правления Василия III и малолетств</w:t>
      </w:r>
      <w:proofErr w:type="gramStart"/>
      <w:r w:rsidRPr="00680074">
        <w:rPr>
          <w:rFonts w:ascii="Times New Roman" w:hAnsi="Times New Roman"/>
          <w:bCs/>
          <w:lang w:val="ru-RU"/>
        </w:rPr>
        <w:t>а Иоа</w:t>
      </w:r>
      <w:proofErr w:type="gramEnd"/>
      <w:r w:rsidRPr="00680074">
        <w:rPr>
          <w:rFonts w:ascii="Times New Roman" w:hAnsi="Times New Roman"/>
          <w:bCs/>
          <w:lang w:val="ru-RU"/>
        </w:rPr>
        <w:t xml:space="preserve">нна IV. Митрополиты </w:t>
      </w:r>
      <w:proofErr w:type="spellStart"/>
      <w:r w:rsidRPr="00680074">
        <w:rPr>
          <w:rFonts w:ascii="Times New Roman" w:hAnsi="Times New Roman"/>
          <w:bCs/>
          <w:lang w:val="ru-RU"/>
        </w:rPr>
        <w:t>Варлаам</w:t>
      </w:r>
      <w:proofErr w:type="spellEnd"/>
      <w:r w:rsidRPr="00680074">
        <w:rPr>
          <w:rFonts w:ascii="Times New Roman" w:hAnsi="Times New Roman"/>
          <w:bCs/>
          <w:lang w:val="ru-RU"/>
        </w:rPr>
        <w:t>, Даниил и св. Иосиф (Скрипицын). Идея "Москва – Третий Рим", ее духовный смысл и значение в истории Русской цивилизации.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22.</w:t>
      </w:r>
      <w:r w:rsidRPr="00680074">
        <w:rPr>
          <w:rFonts w:ascii="Times New Roman" w:hAnsi="Times New Roman"/>
          <w:bCs/>
          <w:lang w:val="ru-RU"/>
        </w:rPr>
        <w:tab/>
      </w:r>
      <w:proofErr w:type="spellStart"/>
      <w:r w:rsidRPr="00680074">
        <w:rPr>
          <w:rFonts w:ascii="Times New Roman" w:hAnsi="Times New Roman"/>
          <w:bCs/>
          <w:lang w:val="ru-RU"/>
        </w:rPr>
        <w:t>Митрполит</w:t>
      </w:r>
      <w:proofErr w:type="spellEnd"/>
      <w:r w:rsidRPr="00680074">
        <w:rPr>
          <w:rFonts w:ascii="Times New Roman" w:hAnsi="Times New Roman"/>
          <w:bCs/>
          <w:lang w:val="ru-RU"/>
        </w:rPr>
        <w:t xml:space="preserve"> </w:t>
      </w:r>
      <w:proofErr w:type="spellStart"/>
      <w:r w:rsidRPr="00680074">
        <w:rPr>
          <w:rFonts w:ascii="Times New Roman" w:hAnsi="Times New Roman"/>
          <w:bCs/>
          <w:lang w:val="ru-RU"/>
        </w:rPr>
        <w:t>Макарий</w:t>
      </w:r>
      <w:proofErr w:type="spellEnd"/>
      <w:r w:rsidRPr="00680074">
        <w:rPr>
          <w:rFonts w:ascii="Times New Roman" w:hAnsi="Times New Roman"/>
          <w:bCs/>
          <w:lang w:val="ru-RU"/>
        </w:rPr>
        <w:t xml:space="preserve"> – </w:t>
      </w:r>
      <w:proofErr w:type="spellStart"/>
      <w:r w:rsidRPr="00680074">
        <w:rPr>
          <w:rFonts w:ascii="Times New Roman" w:hAnsi="Times New Roman"/>
          <w:bCs/>
          <w:lang w:val="ru-RU"/>
        </w:rPr>
        <w:t>первоиерарх</w:t>
      </w:r>
      <w:proofErr w:type="spellEnd"/>
      <w:r w:rsidRPr="00680074">
        <w:rPr>
          <w:rFonts w:ascii="Times New Roman" w:hAnsi="Times New Roman"/>
          <w:bCs/>
          <w:lang w:val="ru-RU"/>
        </w:rPr>
        <w:t xml:space="preserve"> Третьего Рима. Церковные соборы 1540-х–1550-х гг. Миссионерство в Среднем и Нижнем Поволжье. Русская Церковь во второй период царствования </w:t>
      </w:r>
      <w:proofErr w:type="spellStart"/>
      <w:r w:rsidRPr="00680074">
        <w:rPr>
          <w:rFonts w:ascii="Times New Roman" w:hAnsi="Times New Roman"/>
          <w:bCs/>
          <w:lang w:val="ru-RU"/>
        </w:rPr>
        <w:t>оанна</w:t>
      </w:r>
      <w:proofErr w:type="spellEnd"/>
      <w:r w:rsidRPr="00680074">
        <w:rPr>
          <w:rFonts w:ascii="Times New Roman" w:hAnsi="Times New Roman"/>
          <w:bCs/>
          <w:lang w:val="ru-RU"/>
        </w:rPr>
        <w:t xml:space="preserve"> Грозного. Духовное просвещение, книжность, храмовое зодчество и иконопись в XVI столетии.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23.</w:t>
      </w:r>
      <w:r w:rsidRPr="00680074">
        <w:rPr>
          <w:rFonts w:ascii="Times New Roman" w:hAnsi="Times New Roman"/>
          <w:bCs/>
          <w:lang w:val="ru-RU"/>
        </w:rPr>
        <w:tab/>
        <w:t>Православие в истории Западной Руси во второй половине XV – XVII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24.</w:t>
      </w:r>
      <w:r w:rsidRPr="00680074">
        <w:rPr>
          <w:rFonts w:ascii="Times New Roman" w:hAnsi="Times New Roman"/>
          <w:bCs/>
          <w:lang w:val="ru-RU"/>
        </w:rPr>
        <w:tab/>
        <w:t>Св. Царь Феодор Иоаннович. Учреждение Патриаршества. Русская Церковь при Патриархе Иове.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25.</w:t>
      </w:r>
      <w:r w:rsidRPr="00680074">
        <w:rPr>
          <w:rFonts w:ascii="Times New Roman" w:hAnsi="Times New Roman"/>
          <w:bCs/>
          <w:lang w:val="ru-RU"/>
        </w:rPr>
        <w:tab/>
        <w:t xml:space="preserve">Значение Русской Церкви в преодолении Смуты конца XVI – начала XVII вв. подвиг св. Патриарха </w:t>
      </w:r>
      <w:proofErr w:type="spellStart"/>
      <w:r w:rsidRPr="00680074">
        <w:rPr>
          <w:rFonts w:ascii="Times New Roman" w:hAnsi="Times New Roman"/>
          <w:bCs/>
          <w:lang w:val="ru-RU"/>
        </w:rPr>
        <w:t>Ермогена</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26.</w:t>
      </w:r>
      <w:r w:rsidRPr="00680074">
        <w:rPr>
          <w:rFonts w:ascii="Times New Roman" w:hAnsi="Times New Roman"/>
          <w:bCs/>
          <w:lang w:val="ru-RU"/>
        </w:rPr>
        <w:tab/>
        <w:t xml:space="preserve">Патриарх Филарет. Союз Священства и Царства в возрождении и развитии России после Смуты. Русская Церковь при патриархах св. </w:t>
      </w:r>
      <w:proofErr w:type="spellStart"/>
      <w:r w:rsidRPr="00680074">
        <w:rPr>
          <w:rFonts w:ascii="Times New Roman" w:hAnsi="Times New Roman"/>
          <w:bCs/>
          <w:lang w:val="ru-RU"/>
        </w:rPr>
        <w:t>Иоасафе</w:t>
      </w:r>
      <w:proofErr w:type="spellEnd"/>
      <w:r w:rsidRPr="00680074">
        <w:rPr>
          <w:rFonts w:ascii="Times New Roman" w:hAnsi="Times New Roman"/>
          <w:bCs/>
          <w:lang w:val="ru-RU"/>
        </w:rPr>
        <w:t xml:space="preserve"> I и Иосифе.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27.</w:t>
      </w:r>
      <w:r w:rsidRPr="00680074">
        <w:rPr>
          <w:rFonts w:ascii="Times New Roman" w:hAnsi="Times New Roman"/>
          <w:bCs/>
          <w:lang w:val="ru-RU"/>
        </w:rPr>
        <w:tab/>
        <w:t>Царь Алексей Михайлович и провозглашение им миссии защиты Россией Вселенского Православия. Патриарх Никон и его церковная реформа. Старообрядческий раскол.</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28.</w:t>
      </w:r>
      <w:r w:rsidRPr="00680074">
        <w:rPr>
          <w:rFonts w:ascii="Times New Roman" w:hAnsi="Times New Roman"/>
          <w:bCs/>
          <w:lang w:val="ru-RU"/>
        </w:rPr>
        <w:tab/>
        <w:t xml:space="preserve">Русская Церковь в 1667-1700 гг. Патриархи </w:t>
      </w:r>
      <w:proofErr w:type="spellStart"/>
      <w:r w:rsidRPr="00680074">
        <w:rPr>
          <w:rFonts w:ascii="Times New Roman" w:hAnsi="Times New Roman"/>
          <w:bCs/>
          <w:lang w:val="ru-RU"/>
        </w:rPr>
        <w:t>Иоасаф</w:t>
      </w:r>
      <w:proofErr w:type="spellEnd"/>
      <w:r w:rsidRPr="00680074">
        <w:rPr>
          <w:rFonts w:ascii="Times New Roman" w:hAnsi="Times New Roman"/>
          <w:bCs/>
          <w:lang w:val="ru-RU"/>
        </w:rPr>
        <w:t xml:space="preserve"> II, Питирим, </w:t>
      </w:r>
      <w:proofErr w:type="spellStart"/>
      <w:r w:rsidRPr="00680074">
        <w:rPr>
          <w:rFonts w:ascii="Times New Roman" w:hAnsi="Times New Roman"/>
          <w:bCs/>
          <w:lang w:val="ru-RU"/>
        </w:rPr>
        <w:t>Иоаким</w:t>
      </w:r>
      <w:proofErr w:type="spellEnd"/>
      <w:r w:rsidRPr="00680074">
        <w:rPr>
          <w:rFonts w:ascii="Times New Roman" w:hAnsi="Times New Roman"/>
          <w:bCs/>
          <w:lang w:val="ru-RU"/>
        </w:rPr>
        <w:t xml:space="preserve"> и Адриан.</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29.</w:t>
      </w:r>
      <w:r w:rsidRPr="00680074">
        <w:rPr>
          <w:rFonts w:ascii="Times New Roman" w:hAnsi="Times New Roman"/>
          <w:bCs/>
          <w:lang w:val="ru-RU"/>
        </w:rPr>
        <w:tab/>
        <w:t>Русская Православная Церковь в эпоху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30.</w:t>
      </w:r>
      <w:r w:rsidRPr="00680074">
        <w:rPr>
          <w:rFonts w:ascii="Times New Roman" w:hAnsi="Times New Roman"/>
          <w:bCs/>
          <w:lang w:val="ru-RU"/>
        </w:rPr>
        <w:tab/>
        <w:t>Церковно-государственные отношения и высшая церковная власть в 1725-1801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31.</w:t>
      </w:r>
      <w:r w:rsidRPr="00680074">
        <w:rPr>
          <w:rFonts w:ascii="Times New Roman" w:hAnsi="Times New Roman"/>
          <w:bCs/>
          <w:lang w:val="ru-RU"/>
        </w:rPr>
        <w:tab/>
        <w:t xml:space="preserve">Русская Православная Церковь в XVIII в.: епархиальное и приходское управление, приходское духовенство, монастыри и монашество. Миссионерство и духовное просвещение в XVIII веке (после Петра I). Религиозно-нравственное состояние </w:t>
      </w:r>
      <w:proofErr w:type="spellStart"/>
      <w:r w:rsidRPr="00680074">
        <w:rPr>
          <w:rFonts w:ascii="Times New Roman" w:hAnsi="Times New Roman"/>
          <w:bCs/>
          <w:lang w:val="ru-RU"/>
        </w:rPr>
        <w:t>общества</w:t>
      </w:r>
      <w:proofErr w:type="gramStart"/>
      <w:r w:rsidRPr="00680074">
        <w:rPr>
          <w:rFonts w:ascii="Times New Roman" w:hAnsi="Times New Roman"/>
          <w:bCs/>
          <w:lang w:val="ru-RU"/>
        </w:rPr>
        <w:t>,ц</w:t>
      </w:r>
      <w:proofErr w:type="gramEnd"/>
      <w:r w:rsidRPr="00680074">
        <w:rPr>
          <w:rFonts w:ascii="Times New Roman" w:hAnsi="Times New Roman"/>
          <w:bCs/>
          <w:lang w:val="ru-RU"/>
        </w:rPr>
        <w:t>ерковная</w:t>
      </w:r>
      <w:proofErr w:type="spellEnd"/>
      <w:r w:rsidRPr="00680074">
        <w:rPr>
          <w:rFonts w:ascii="Times New Roman" w:hAnsi="Times New Roman"/>
          <w:bCs/>
          <w:lang w:val="ru-RU"/>
        </w:rPr>
        <w:t xml:space="preserve"> жизнь и церковное искусство в XVIII веке (после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32.</w:t>
      </w:r>
      <w:r w:rsidRPr="00680074">
        <w:rPr>
          <w:rFonts w:ascii="Times New Roman" w:hAnsi="Times New Roman"/>
          <w:bCs/>
          <w:lang w:val="ru-RU"/>
        </w:rPr>
        <w:tab/>
        <w:t>Церковно-государственные отношения и высшая церковная власть в 1801-1855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33.</w:t>
      </w:r>
      <w:r w:rsidRPr="00680074">
        <w:rPr>
          <w:rFonts w:ascii="Times New Roman" w:hAnsi="Times New Roman"/>
          <w:bCs/>
          <w:lang w:val="ru-RU"/>
        </w:rPr>
        <w:tab/>
        <w:t>Церковно-государственные отношения и высшая церковная власть в 1855-1894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34.</w:t>
      </w:r>
      <w:r w:rsidRPr="00680074">
        <w:rPr>
          <w:rFonts w:ascii="Times New Roman" w:hAnsi="Times New Roman"/>
          <w:bCs/>
          <w:lang w:val="ru-RU"/>
        </w:rPr>
        <w:tab/>
        <w:t xml:space="preserve">Русская Православная </w:t>
      </w:r>
      <w:proofErr w:type="spellStart"/>
      <w:r w:rsidRPr="00680074">
        <w:rPr>
          <w:rFonts w:ascii="Times New Roman" w:hAnsi="Times New Roman"/>
          <w:bCs/>
          <w:lang w:val="ru-RU"/>
        </w:rPr>
        <w:t>Церквоь</w:t>
      </w:r>
      <w:proofErr w:type="spellEnd"/>
      <w:r w:rsidRPr="00680074">
        <w:rPr>
          <w:rFonts w:ascii="Times New Roman" w:hAnsi="Times New Roman"/>
          <w:bCs/>
          <w:lang w:val="ru-RU"/>
        </w:rPr>
        <w:t xml:space="preserve"> </w:t>
      </w:r>
      <w:proofErr w:type="gramStart"/>
      <w:r w:rsidRPr="00680074">
        <w:rPr>
          <w:rFonts w:ascii="Times New Roman" w:hAnsi="Times New Roman"/>
          <w:bCs/>
          <w:lang w:val="ru-RU"/>
        </w:rPr>
        <w:t>в начале</w:t>
      </w:r>
      <w:proofErr w:type="gramEnd"/>
      <w:r w:rsidRPr="00680074">
        <w:rPr>
          <w:rFonts w:ascii="Times New Roman" w:hAnsi="Times New Roman"/>
          <w:bCs/>
          <w:lang w:val="ru-RU"/>
        </w:rPr>
        <w:t xml:space="preserve"> XIX в.: епархиальное и приходское управление, приходское духовенство. Православие на </w:t>
      </w:r>
      <w:proofErr w:type="spellStart"/>
      <w:r w:rsidRPr="00680074">
        <w:rPr>
          <w:rFonts w:ascii="Times New Roman" w:hAnsi="Times New Roman"/>
          <w:bCs/>
          <w:lang w:val="ru-RU"/>
        </w:rPr>
        <w:t>Кавзазе</w:t>
      </w:r>
      <w:proofErr w:type="spellEnd"/>
      <w:r w:rsidRPr="00680074">
        <w:rPr>
          <w:rFonts w:ascii="Times New Roman" w:hAnsi="Times New Roman"/>
          <w:bCs/>
          <w:lang w:val="ru-RU"/>
        </w:rPr>
        <w:t xml:space="preserve"> и на западе Российской империи. Миссионерство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35.</w:t>
      </w:r>
      <w:r w:rsidRPr="00680074">
        <w:rPr>
          <w:rFonts w:ascii="Times New Roman" w:hAnsi="Times New Roman"/>
          <w:bCs/>
          <w:lang w:val="ru-RU"/>
        </w:rPr>
        <w:tab/>
        <w:t>Духовное образование, богословская и церковно-историческая науки. Духовные писатели, религиозно-нравственное состояние общества и религиозно-философская мысль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36.</w:t>
      </w:r>
      <w:r w:rsidRPr="00680074">
        <w:rPr>
          <w:rFonts w:ascii="Times New Roman" w:hAnsi="Times New Roman"/>
          <w:bCs/>
          <w:lang w:val="ru-RU"/>
        </w:rPr>
        <w:tab/>
        <w:t>Монастыри и монашество в XIX в. Подвижники иноческого благочестия.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37.</w:t>
      </w:r>
      <w:r w:rsidRPr="00680074">
        <w:rPr>
          <w:rFonts w:ascii="Times New Roman" w:hAnsi="Times New Roman"/>
          <w:bCs/>
          <w:lang w:val="ru-RU"/>
        </w:rPr>
        <w:tab/>
        <w:t>Церковно-государственные отношения и высшая церковная власть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38.</w:t>
      </w:r>
      <w:r w:rsidRPr="00680074">
        <w:rPr>
          <w:rFonts w:ascii="Times New Roman" w:hAnsi="Times New Roman"/>
          <w:bCs/>
          <w:lang w:val="ru-RU"/>
        </w:rPr>
        <w:tab/>
        <w:t>Миссионерство, духовное образование, церковная наука, религиозно-нравственное состояние общества и церковная жизнь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39.</w:t>
      </w:r>
      <w:r w:rsidRPr="00680074">
        <w:rPr>
          <w:rFonts w:ascii="Times New Roman" w:hAnsi="Times New Roman"/>
          <w:bCs/>
          <w:lang w:val="ru-RU"/>
        </w:rPr>
        <w:tab/>
        <w:t>Поместный собор Русской Православной Церкви 1917-1918 гг. и восстановление патриаршества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40.</w:t>
      </w:r>
      <w:r w:rsidRPr="00680074">
        <w:rPr>
          <w:rFonts w:ascii="Times New Roman" w:hAnsi="Times New Roman"/>
          <w:bCs/>
          <w:lang w:val="ru-RU"/>
        </w:rPr>
        <w:tab/>
        <w:t>Церковно-государственные отношения и высшая церковная власть в 1917-1925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41.</w:t>
      </w:r>
      <w:r w:rsidRPr="00680074">
        <w:rPr>
          <w:rFonts w:ascii="Times New Roman" w:hAnsi="Times New Roman"/>
          <w:bCs/>
          <w:lang w:val="ru-RU"/>
        </w:rPr>
        <w:tab/>
        <w:t>Церковно-государственные отношения и высшая церковная власть в 1925-1928гг.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42.</w:t>
      </w:r>
      <w:r w:rsidRPr="00680074">
        <w:rPr>
          <w:rFonts w:ascii="Times New Roman" w:hAnsi="Times New Roman"/>
          <w:bCs/>
          <w:lang w:val="ru-RU"/>
        </w:rPr>
        <w:tab/>
        <w:t xml:space="preserve">Стояние в Вере: Церковь в условиях гонений 1929-1939 гг. </w:t>
      </w:r>
      <w:proofErr w:type="spellStart"/>
      <w:r w:rsidRPr="00680074">
        <w:rPr>
          <w:rFonts w:ascii="Times New Roman" w:hAnsi="Times New Roman"/>
          <w:bCs/>
          <w:lang w:val="ru-RU"/>
        </w:rPr>
        <w:t>Новомученики</w:t>
      </w:r>
      <w:proofErr w:type="spellEnd"/>
      <w:r w:rsidRPr="00680074">
        <w:rPr>
          <w:rFonts w:ascii="Times New Roman" w:hAnsi="Times New Roman"/>
          <w:bCs/>
          <w:lang w:val="ru-RU"/>
        </w:rPr>
        <w:t xml:space="preserve"> и исповедники Церкви Русской: подвиги и духовное наследие.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43.</w:t>
      </w:r>
      <w:r w:rsidRPr="00680074">
        <w:rPr>
          <w:rFonts w:ascii="Times New Roman" w:hAnsi="Times New Roman"/>
          <w:bCs/>
          <w:lang w:val="ru-RU"/>
        </w:rPr>
        <w:tab/>
        <w:t>Русская Православная Церковь накануне и в годы Великой Отечественной войны: 1939-1943 гг. Патриотическое служение православного духовенства.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44.</w:t>
      </w:r>
      <w:r w:rsidRPr="00680074">
        <w:rPr>
          <w:rFonts w:ascii="Times New Roman" w:hAnsi="Times New Roman"/>
          <w:bCs/>
          <w:lang w:val="ru-RU"/>
        </w:rPr>
        <w:tab/>
        <w:t>Церковно-государственные отношения и высшая церковная власть в 1943-1945 гг. Вклад Русской Православной Церкви в Победу над фашизмом.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45.</w:t>
      </w:r>
      <w:r w:rsidRPr="00680074">
        <w:rPr>
          <w:rFonts w:ascii="Times New Roman" w:hAnsi="Times New Roman"/>
          <w:bCs/>
          <w:lang w:val="ru-RU"/>
        </w:rPr>
        <w:tab/>
        <w:t>Русская Православная Церковь при Святейшем Патриархе Алексии I: 1945-1970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46.</w:t>
      </w:r>
      <w:r w:rsidRPr="00680074">
        <w:rPr>
          <w:rFonts w:ascii="Times New Roman" w:hAnsi="Times New Roman"/>
          <w:bCs/>
          <w:lang w:val="ru-RU"/>
        </w:rPr>
        <w:tab/>
        <w:t>Русская Православная Церковь в 1971-1989 гг.: церковно-государственные отношения и высшая церковная власть. Тысячелетие Крещения Руси и конец советской эпохи: 1988-1990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47.</w:t>
      </w:r>
      <w:r w:rsidRPr="00680074">
        <w:rPr>
          <w:rFonts w:ascii="Times New Roman" w:hAnsi="Times New Roman"/>
          <w:bCs/>
          <w:lang w:val="ru-RU"/>
        </w:rPr>
        <w:tab/>
        <w:t>Русская Православная Церковь в советскую эпоху: епархиальное и приходское управление, приходское духовенство, монастыри и монашество, духовные школы, церковные наука и печать.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lastRenderedPageBreak/>
        <w:t>48.</w:t>
      </w:r>
      <w:r w:rsidRPr="00680074">
        <w:rPr>
          <w:rFonts w:ascii="Times New Roman" w:hAnsi="Times New Roman"/>
          <w:bCs/>
          <w:lang w:val="ru-RU"/>
        </w:rPr>
        <w:tab/>
        <w:t>Церковно-государственные отношения и высшая церковная власть при Святейшем Патриархе Алексии II (1990-2008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49.</w:t>
      </w:r>
      <w:r w:rsidRPr="00680074">
        <w:rPr>
          <w:rFonts w:ascii="Times New Roman" w:hAnsi="Times New Roman"/>
          <w:bCs/>
          <w:lang w:val="ru-RU"/>
        </w:rPr>
        <w:tab/>
        <w:t>Русская Православная Церковь в конце ХХ – начале ХХ</w:t>
      </w:r>
      <w:proofErr w:type="gramStart"/>
      <w:r w:rsidRPr="00680074">
        <w:rPr>
          <w:rFonts w:ascii="Times New Roman" w:hAnsi="Times New Roman"/>
          <w:bCs/>
          <w:lang w:val="ru-RU"/>
        </w:rPr>
        <w:t>I</w:t>
      </w:r>
      <w:proofErr w:type="gramEnd"/>
      <w:r w:rsidRPr="00680074">
        <w:rPr>
          <w:rFonts w:ascii="Times New Roman" w:hAnsi="Times New Roman"/>
          <w:bCs/>
          <w:lang w:val="ru-RU"/>
        </w:rPr>
        <w:t xml:space="preserve"> вв.: епархиальное и приходское управление, приходское духовенство, духовное просвещение, церковные наука и печать, монастыри и монашество.</w:t>
      </w:r>
    </w:p>
    <w:p w:rsidR="00036BF4" w:rsidRPr="00E80AD8"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50.</w:t>
      </w:r>
      <w:r w:rsidRPr="00680074">
        <w:rPr>
          <w:rFonts w:ascii="Times New Roman" w:hAnsi="Times New Roman"/>
          <w:bCs/>
          <w:lang w:val="ru-RU"/>
        </w:rPr>
        <w:tab/>
        <w:t>Святейший Патриарх Кирилл – жизнь и миросозерцание. Русская Православная Церковь и решение узловых проблем современности.</w:t>
      </w:r>
    </w:p>
    <w:p w:rsidR="00E80AD8" w:rsidRDefault="00E80AD8"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Православной Церкви, 1900 – 1927</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[Лекции] / Протоиерей Георгий Митрофанов. – СПб</w:t>
      </w:r>
      <w:proofErr w:type="gramStart"/>
      <w:r w:rsidRPr="005B6EAC">
        <w:rPr>
          <w:rFonts w:ascii="Times New Roman" w:hAnsi="Times New Roman"/>
          <w:sz w:val="24"/>
          <w:szCs w:val="24"/>
          <w:lang w:val="ru-RU"/>
        </w:rPr>
        <w:t>. : «</w:t>
      </w:r>
      <w:proofErr w:type="spellStart"/>
      <w:proofErr w:type="gramEnd"/>
      <w:r w:rsidRPr="005B6EAC">
        <w:rPr>
          <w:rFonts w:ascii="Times New Roman" w:hAnsi="Times New Roman"/>
          <w:sz w:val="24"/>
          <w:szCs w:val="24"/>
          <w:lang w:val="ru-RU"/>
        </w:rPr>
        <w:t>Сатисъ</w:t>
      </w:r>
      <w:proofErr w:type="spellEnd"/>
      <w:r w:rsidRPr="005B6EAC">
        <w:rPr>
          <w:rFonts w:ascii="Times New Roman" w:hAnsi="Times New Roman"/>
          <w:sz w:val="24"/>
          <w:szCs w:val="24"/>
          <w:lang w:val="ru-RU"/>
        </w:rPr>
        <w:t>», 2002 . – 443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(Учебное руководство) / П.В. Знаменский</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Предисл. И. Соловьева. – М.</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PARIS : </w:t>
      </w:r>
      <w:proofErr w:type="spellStart"/>
      <w:r w:rsidRPr="005B6EAC">
        <w:rPr>
          <w:rFonts w:ascii="Times New Roman" w:hAnsi="Times New Roman"/>
          <w:sz w:val="24"/>
          <w:szCs w:val="24"/>
          <w:lang w:val="ru-RU"/>
        </w:rPr>
        <w:t>Крутиц</w:t>
      </w:r>
      <w:proofErr w:type="spellEnd"/>
      <w:r w:rsidRPr="005B6EAC">
        <w:rPr>
          <w:rFonts w:ascii="Times New Roman" w:hAnsi="Times New Roman"/>
          <w:sz w:val="24"/>
          <w:szCs w:val="24"/>
          <w:lang w:val="ru-RU"/>
        </w:rPr>
        <w:t>. патриаршее подворье</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BIBLIOTHEQUE SLAVE DE PARIS, 1996.</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Руководство по истории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[988 – 1890 гг.] / А.П. </w:t>
      </w:r>
      <w:proofErr w:type="spellStart"/>
      <w:r w:rsidRPr="005B6EAC">
        <w:rPr>
          <w:rFonts w:ascii="Times New Roman" w:hAnsi="Times New Roman"/>
          <w:sz w:val="24"/>
          <w:szCs w:val="24"/>
          <w:lang w:val="ru-RU"/>
        </w:rPr>
        <w:t>Доброклонский</w:t>
      </w:r>
      <w:proofErr w:type="spellEnd"/>
      <w:r w:rsidRPr="005B6EAC">
        <w:rPr>
          <w:rFonts w:ascii="Times New Roman" w:hAnsi="Times New Roman"/>
          <w:sz w:val="24"/>
          <w:szCs w:val="24"/>
          <w:lang w:val="ru-RU"/>
        </w:rPr>
        <w:t xml:space="preserve"> ; Предисл. И. В. Соловьева</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 М. : </w:t>
      </w:r>
      <w:proofErr w:type="spellStart"/>
      <w:r w:rsidRPr="005B6EAC">
        <w:rPr>
          <w:rFonts w:ascii="Times New Roman" w:hAnsi="Times New Roman"/>
          <w:sz w:val="24"/>
          <w:szCs w:val="24"/>
          <w:lang w:val="ru-RU"/>
        </w:rPr>
        <w:t>Крутицкое</w:t>
      </w:r>
      <w:proofErr w:type="spellEnd"/>
      <w:r w:rsidRPr="005B6EAC">
        <w:rPr>
          <w:rFonts w:ascii="Times New Roman" w:hAnsi="Times New Roman"/>
          <w:sz w:val="24"/>
          <w:szCs w:val="24"/>
          <w:lang w:val="ru-RU"/>
        </w:rPr>
        <w:t xml:space="preserve"> патриаршее подворье; О-во любителей церковной истории, 2001 . – Х, 936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proofErr w:type="spellStart"/>
      <w:r w:rsidRPr="005B6EAC">
        <w:rPr>
          <w:rFonts w:ascii="Times New Roman" w:hAnsi="Times New Roman"/>
          <w:sz w:val="24"/>
          <w:szCs w:val="24"/>
          <w:lang w:val="ru-RU"/>
        </w:rPr>
        <w:t>Карташев</w:t>
      </w:r>
      <w:proofErr w:type="spellEnd"/>
      <w:r w:rsidRPr="005B6EAC">
        <w:rPr>
          <w:rFonts w:ascii="Times New Roman" w:hAnsi="Times New Roman"/>
          <w:sz w:val="24"/>
          <w:szCs w:val="24"/>
          <w:lang w:val="ru-RU"/>
        </w:rPr>
        <w:t xml:space="preserve"> Антон </w:t>
      </w:r>
      <w:proofErr w:type="spellStart"/>
      <w:r w:rsidRPr="005B6EAC">
        <w:rPr>
          <w:rFonts w:ascii="Times New Roman" w:hAnsi="Times New Roman"/>
          <w:sz w:val="24"/>
          <w:szCs w:val="24"/>
          <w:lang w:val="ru-RU"/>
        </w:rPr>
        <w:t>Владимитрович</w:t>
      </w:r>
      <w:proofErr w:type="spellEnd"/>
      <w:r w:rsidRPr="005B6EAC">
        <w:rPr>
          <w:rFonts w:ascii="Times New Roman" w:hAnsi="Times New Roman"/>
          <w:sz w:val="24"/>
          <w:szCs w:val="24"/>
          <w:lang w:val="ru-RU"/>
        </w:rPr>
        <w:t>. Очерки по истории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[В 2 т.] / А. В. </w:t>
      </w:r>
      <w:proofErr w:type="spellStart"/>
      <w:r w:rsidRPr="005B6EAC">
        <w:rPr>
          <w:rFonts w:ascii="Times New Roman" w:hAnsi="Times New Roman"/>
          <w:sz w:val="24"/>
          <w:szCs w:val="24"/>
          <w:lang w:val="ru-RU"/>
        </w:rPr>
        <w:t>Карташев</w:t>
      </w:r>
      <w:proofErr w:type="spellEnd"/>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 М. : Терра – </w:t>
      </w:r>
      <w:proofErr w:type="spellStart"/>
      <w:r w:rsidRPr="005B6EAC">
        <w:rPr>
          <w:rFonts w:ascii="Times New Roman" w:hAnsi="Times New Roman"/>
          <w:sz w:val="24"/>
          <w:szCs w:val="24"/>
          <w:lang w:val="ru-RU"/>
        </w:rPr>
        <w:t>Terra</w:t>
      </w:r>
      <w:proofErr w:type="spellEnd"/>
      <w:r w:rsidRPr="005B6EAC">
        <w:rPr>
          <w:rFonts w:ascii="Times New Roman" w:hAnsi="Times New Roman"/>
          <w:sz w:val="24"/>
          <w:szCs w:val="24"/>
          <w:lang w:val="ru-RU"/>
        </w:rPr>
        <w:t>, 1992 – 1993.</w:t>
      </w:r>
    </w:p>
    <w:p w:rsidR="001D5BC9"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P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 xml:space="preserve">5. ТРЕБОВАНИЯ К ВЫПУСКНИКУ, </w:t>
      </w:r>
      <w:r w:rsidRPr="00D85899">
        <w:rPr>
          <w:rFonts w:ascii="Times New Roman" w:hAnsi="Times New Roman"/>
          <w:sz w:val="24"/>
          <w:szCs w:val="24"/>
          <w:lang w:val="ru-RU"/>
        </w:rPr>
        <w:t>ПРОВ</w:t>
      </w:r>
      <w:r>
        <w:rPr>
          <w:rFonts w:ascii="Times New Roman" w:hAnsi="Times New Roman"/>
          <w:sz w:val="24"/>
          <w:szCs w:val="24"/>
          <w:lang w:val="ru-RU"/>
        </w:rPr>
        <w:t xml:space="preserve">ЕРЯЕМЫЕ В ХОДЕ ЗАЩИТЫ ВЫПУСКНОЙ </w:t>
      </w:r>
      <w:r w:rsidRPr="00D85899">
        <w:rPr>
          <w:rFonts w:ascii="Times New Roman" w:hAnsi="Times New Roman"/>
          <w:sz w:val="24"/>
          <w:szCs w:val="24"/>
          <w:lang w:val="ru-RU"/>
        </w:rPr>
        <w:t>КВАЛИФИКАЦИОННОЙ РАБОТЫ</w:t>
      </w: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D85899">
        <w:rPr>
          <w:rFonts w:ascii="Times New Roman" w:hAnsi="Times New Roman"/>
          <w:sz w:val="24"/>
          <w:szCs w:val="24"/>
          <w:lang w:val="ru-RU"/>
        </w:rPr>
        <w:t>В рамках проведения защиты вы</w:t>
      </w:r>
      <w:r>
        <w:rPr>
          <w:rFonts w:ascii="Times New Roman" w:hAnsi="Times New Roman"/>
          <w:sz w:val="24"/>
          <w:szCs w:val="24"/>
          <w:lang w:val="ru-RU"/>
        </w:rPr>
        <w:t xml:space="preserve">пускной квалификационной работы </w:t>
      </w:r>
      <w:r w:rsidRPr="00D85899">
        <w:rPr>
          <w:rFonts w:ascii="Times New Roman" w:hAnsi="Times New Roman"/>
          <w:sz w:val="24"/>
          <w:szCs w:val="24"/>
          <w:lang w:val="ru-RU"/>
        </w:rPr>
        <w:t>проверяется степень освоения выпускником следующих компетенций: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w:t>
      </w:r>
      <w:r w:rsidR="00EA4A39">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поиск, критический анализ и синтез информации в мировоззренческой и ценностной сфере</w:t>
      </w:r>
      <w:proofErr w:type="gramStart"/>
      <w:r w:rsidR="00EA4A39" w:rsidRPr="00EA4A39">
        <w:rPr>
          <w:rFonts w:ascii="Times New Roman" w:hAnsi="Times New Roman"/>
          <w:sz w:val="24"/>
          <w:szCs w:val="24"/>
          <w:lang w:val="ru-RU"/>
        </w:rPr>
        <w:t xml:space="preserve"> ,</w:t>
      </w:r>
      <w:proofErr w:type="gramEnd"/>
      <w:r w:rsidR="00EA4A39" w:rsidRPr="00EA4A39">
        <w:rPr>
          <w:rFonts w:ascii="Times New Roman" w:hAnsi="Times New Roman"/>
          <w:sz w:val="24"/>
          <w:szCs w:val="24"/>
          <w:lang w:val="ru-RU"/>
        </w:rPr>
        <w:t xml:space="preserve"> применять системный теологический подход для решения поставленных задач</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УК-2</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определять круг задач в рамках поставленной цели в религиозной сфере и выбирать оптимальные способы их решения с учетом мировоззренческих, ценностных, нравственных и правовых ориентиров, имеющихся ресурсов и ограничений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УК-</w:t>
      </w:r>
      <w:r>
        <w:rPr>
          <w:rFonts w:ascii="Times New Roman" w:hAnsi="Times New Roman"/>
          <w:sz w:val="24"/>
          <w:szCs w:val="24"/>
          <w:lang w:val="ru-RU"/>
        </w:rPr>
        <w:t>3</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осуществлять взаимодействие в религиозной сфере, работать в коллективе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УК-4</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коммуникацию в религиозной сфере в устной и письменной формах на государственном языке Российской Федерации и иностранно</w:t>
      </w:r>
      <w:proofErr w:type="gramStart"/>
      <w:r w:rsidR="00EA4A39" w:rsidRPr="00EA4A39">
        <w:rPr>
          <w:rFonts w:ascii="Times New Roman" w:hAnsi="Times New Roman"/>
          <w:sz w:val="24"/>
          <w:szCs w:val="24"/>
          <w:lang w:val="ru-RU"/>
        </w:rPr>
        <w:t>м(</w:t>
      </w:r>
      <w:proofErr w:type="spellStart"/>
      <w:proofErr w:type="gramEnd"/>
      <w:r w:rsidR="00EA4A39" w:rsidRPr="00EA4A39">
        <w:rPr>
          <w:rFonts w:ascii="Times New Roman" w:hAnsi="Times New Roman"/>
          <w:sz w:val="24"/>
          <w:szCs w:val="24"/>
          <w:lang w:val="ru-RU"/>
        </w:rPr>
        <w:t>ых</w:t>
      </w:r>
      <w:proofErr w:type="spellEnd"/>
      <w:r w:rsidR="00EA4A39" w:rsidRPr="00EA4A39">
        <w:rPr>
          <w:rFonts w:ascii="Times New Roman" w:hAnsi="Times New Roman"/>
          <w:sz w:val="24"/>
          <w:szCs w:val="24"/>
          <w:lang w:val="ru-RU"/>
        </w:rPr>
        <w:t>) языке(ах)</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УК-5</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выявлять и учитывать религиозную составляющую культурного разнообразия общества в историческом развитии и современном состоянии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УК-6</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к самосовершенствованию на основе традиционной нравственности в течение всей жизни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УК-7</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roofErr w:type="gramStart"/>
      <w:r>
        <w:rPr>
          <w:rFonts w:ascii="Times New Roman" w:hAnsi="Times New Roman"/>
          <w:sz w:val="24"/>
          <w:szCs w:val="24"/>
          <w:lang w:val="ru-RU"/>
        </w:rPr>
        <w:t>УК-8</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создавать и поддерживать безопасные условия жизнедеятельности, в том числе при возникновении чрезвычайных ситуаций</w:t>
      </w:r>
      <w:proofErr w:type="gramEnd"/>
    </w:p>
    <w:p w:rsidR="00372821" w:rsidRPr="00964D74"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УК-11</w:t>
      </w:r>
      <w:r w:rsidRPr="00372821">
        <w:rPr>
          <w:rFonts w:ascii="Times New Roman" w:hAnsi="Times New Roman"/>
          <w:sz w:val="24"/>
          <w:szCs w:val="24"/>
          <w:lang w:val="ru-RU"/>
        </w:rPr>
        <w:t xml:space="preserve"> </w:t>
      </w:r>
      <w:proofErr w:type="gramStart"/>
      <w:r w:rsidR="00964D74" w:rsidRPr="00964D74">
        <w:rPr>
          <w:rFonts w:ascii="Times New Roman" w:hAnsi="Times New Roman"/>
          <w:sz w:val="24"/>
          <w:szCs w:val="24"/>
          <w:lang w:val="ru-RU"/>
        </w:rPr>
        <w:t>Способен</w:t>
      </w:r>
      <w:proofErr w:type="gramEnd"/>
      <w:r w:rsidR="00964D74" w:rsidRPr="00964D74">
        <w:rPr>
          <w:rFonts w:ascii="Times New Roman" w:hAnsi="Times New Roman"/>
          <w:sz w:val="24"/>
          <w:szCs w:val="24"/>
          <w:lang w:val="ru-RU"/>
        </w:rPr>
        <w:t xml:space="preserve"> формировать нетерпимое отношение к проявлениям экстремизма, терроризма, коррупционному поведению и противодействовать им </w:t>
      </w:r>
      <w:r w:rsidR="00964D74">
        <w:rPr>
          <w:rFonts w:ascii="Times New Roman" w:hAnsi="Times New Roman"/>
          <w:sz w:val="24"/>
          <w:szCs w:val="24"/>
          <w:lang w:val="ru-RU"/>
        </w:rPr>
        <w:t>в профессиональной деятельности</w:t>
      </w:r>
      <w:bookmarkStart w:id="3" w:name="_GoBack"/>
      <w:bookmarkEnd w:id="3"/>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ОПК-5</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при решении теологических задач учитывать единство теологического знания и его связь с религиозной традицией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ОПК-6</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выделять теологическую проблематику в междисциплинарном контексте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lastRenderedPageBreak/>
        <w:t>ОПК-7</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использовать знания смежных наук при решении теологических задач</w:t>
      </w:r>
    </w:p>
    <w:p w:rsidR="00843F3F" w:rsidRPr="005B6EAC" w:rsidRDefault="00372821" w:rsidP="00EA4A3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ПК-1</w:t>
      </w:r>
      <w:r w:rsidR="00EA4A39">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использовать теологические знания в решении задач церковно-практической деятельности</w:t>
      </w:r>
    </w:p>
    <w:p w:rsidR="00A55EE5" w:rsidRDefault="00A55EE5" w:rsidP="00D34770">
      <w:pPr>
        <w:pStyle w:val="a7"/>
        <w:widowControl w:val="0"/>
        <w:spacing w:before="0" w:beforeAutospacing="0" w:after="0"/>
        <w:ind w:left="1069"/>
        <w:jc w:val="both"/>
        <w:textAlignment w:val="top"/>
        <w:rPr>
          <w:rFonts w:eastAsiaTheme="minorHAnsi"/>
          <w:b/>
          <w:bCs/>
          <w:lang w:eastAsia="en-US"/>
        </w:rPr>
      </w:pPr>
    </w:p>
    <w:p w:rsidR="00B556AB" w:rsidRPr="005B6EAC" w:rsidRDefault="00D34770" w:rsidP="00D34770">
      <w:pPr>
        <w:pStyle w:val="a7"/>
        <w:widowControl w:val="0"/>
        <w:spacing w:before="0" w:beforeAutospacing="0" w:after="0"/>
        <w:ind w:left="1069"/>
        <w:jc w:val="both"/>
        <w:textAlignment w:val="top"/>
        <w:rPr>
          <w:rFonts w:eastAsiaTheme="minorHAnsi"/>
          <w:b/>
          <w:bCs/>
          <w:lang w:eastAsia="en-US"/>
        </w:rPr>
      </w:pPr>
      <w:r>
        <w:rPr>
          <w:rFonts w:eastAsiaTheme="minorHAnsi"/>
          <w:b/>
          <w:bCs/>
          <w:lang w:eastAsia="en-US"/>
        </w:rPr>
        <w:t xml:space="preserve">6. </w:t>
      </w:r>
      <w:r w:rsidR="00B556AB" w:rsidRPr="005B6EAC">
        <w:rPr>
          <w:rFonts w:eastAsiaTheme="minorHAnsi"/>
          <w:b/>
          <w:bCs/>
          <w:lang w:eastAsia="en-US"/>
        </w:rPr>
        <w:t>Требования к выпускной к</w:t>
      </w:r>
      <w:r w:rsidR="00120D56" w:rsidRPr="005B6EAC">
        <w:rPr>
          <w:rFonts w:eastAsiaTheme="minorHAnsi"/>
          <w:b/>
          <w:bCs/>
          <w:lang w:eastAsia="en-US"/>
        </w:rPr>
        <w:t>валификационной работе</w:t>
      </w:r>
      <w:r w:rsidR="00B556AB" w:rsidRPr="005B6EAC">
        <w:rPr>
          <w:rFonts w:eastAsiaTheme="minorHAnsi"/>
          <w:b/>
          <w:bCs/>
          <w:lang w:eastAsia="en-US"/>
        </w:rPr>
        <w:t>.</w:t>
      </w:r>
    </w:p>
    <w:p w:rsidR="00882F8D" w:rsidRPr="005B6EAC" w:rsidRDefault="00882F8D" w:rsidP="00882F8D">
      <w:pPr>
        <w:pStyle w:val="a7"/>
        <w:widowControl w:val="0"/>
        <w:spacing w:before="0" w:beforeAutospacing="0" w:after="0"/>
        <w:ind w:left="1429"/>
        <w:jc w:val="both"/>
        <w:textAlignment w:val="top"/>
        <w:rPr>
          <w:rFonts w:eastAsiaTheme="minorHAnsi"/>
          <w:b/>
          <w:bCs/>
          <w:lang w:eastAsia="en-US"/>
        </w:rPr>
      </w:pPr>
    </w:p>
    <w:p w:rsidR="00B556AB" w:rsidRPr="005B6EAC" w:rsidRDefault="00B556AB" w:rsidP="00B556AB">
      <w:pPr>
        <w:spacing w:after="0" w:line="240" w:lineRule="auto"/>
        <w:ind w:firstLine="851"/>
        <w:jc w:val="both"/>
        <w:rPr>
          <w:rFonts w:ascii="Times New Roman" w:hAnsi="Times New Roman"/>
          <w:bCs/>
          <w:color w:val="494949" w:themeColor="text1"/>
          <w:sz w:val="24"/>
          <w:szCs w:val="24"/>
          <w:lang w:val="ru-RU"/>
        </w:rPr>
      </w:pPr>
      <w:r w:rsidRPr="005B6EAC">
        <w:rPr>
          <w:rFonts w:ascii="Times New Roman" w:hAnsi="Times New Roman"/>
          <w:bCs/>
          <w:sz w:val="24"/>
          <w:szCs w:val="24"/>
          <w:lang w:val="ru-RU"/>
        </w:rPr>
        <w:t xml:space="preserve">Выпускная квалификационная работа должна быть представлена </w:t>
      </w:r>
      <w:r w:rsidRPr="005B6EAC">
        <w:rPr>
          <w:rFonts w:ascii="Times New Roman" w:hAnsi="Times New Roman"/>
          <w:bCs/>
          <w:color w:val="494949" w:themeColor="text1"/>
          <w:sz w:val="24"/>
          <w:szCs w:val="24"/>
          <w:lang w:val="ru-RU"/>
        </w:rPr>
        <w:t>в виде целостной работы, отвечающей э</w:t>
      </w:r>
      <w:r w:rsidR="00400343" w:rsidRPr="005B6EAC">
        <w:rPr>
          <w:rFonts w:ascii="Times New Roman" w:hAnsi="Times New Roman"/>
          <w:bCs/>
          <w:color w:val="494949" w:themeColor="text1"/>
          <w:sz w:val="24"/>
          <w:szCs w:val="24"/>
          <w:lang w:val="ru-RU"/>
        </w:rPr>
        <w:t xml:space="preserve">тому жанру. </w:t>
      </w:r>
      <w:proofErr w:type="gramStart"/>
      <w:r w:rsidR="00400343" w:rsidRPr="005B6EAC">
        <w:rPr>
          <w:rFonts w:ascii="Times New Roman" w:hAnsi="Times New Roman"/>
          <w:bCs/>
          <w:color w:val="494949" w:themeColor="text1"/>
          <w:sz w:val="24"/>
          <w:szCs w:val="24"/>
          <w:lang w:val="ru-RU"/>
        </w:rPr>
        <w:t>Кроме того, выпускник</w:t>
      </w:r>
      <w:r w:rsidRPr="005B6EAC">
        <w:rPr>
          <w:rFonts w:ascii="Times New Roman" w:hAnsi="Times New Roman"/>
          <w:bCs/>
          <w:color w:val="494949" w:themeColor="text1"/>
          <w:sz w:val="24"/>
          <w:szCs w:val="24"/>
          <w:lang w:val="ru-RU"/>
        </w:rPr>
        <w:t xml:space="preserve"> должен продемонстрировать понимание смысла форм, в которых представляются результаты научного исследования, и практическое владение ими (постановка проблемы, актуальность, цель и задачи, обзор источников и литературы, продумывание логики исследования и разработка структуры для адекватного представления его результатов; умение подвести итоги, сделать определенные выводы и наметить перспективы дальнейшего продвижения по теме или дальнейших исследований).</w:t>
      </w:r>
      <w:proofErr w:type="gramEnd"/>
    </w:p>
    <w:p w:rsidR="00B556AB" w:rsidRPr="005B6EAC" w:rsidRDefault="00B556AB" w:rsidP="005F6976">
      <w:pPr>
        <w:spacing w:after="0" w:line="240" w:lineRule="auto"/>
        <w:ind w:firstLine="851"/>
        <w:jc w:val="both"/>
        <w:rPr>
          <w:rFonts w:ascii="Times New Roman" w:hAnsi="Times New Roman"/>
          <w:bCs/>
          <w:color w:val="494949" w:themeColor="text1"/>
          <w:sz w:val="24"/>
          <w:szCs w:val="24"/>
          <w:lang w:val="ru-RU"/>
        </w:rPr>
      </w:pPr>
      <w:r w:rsidRPr="005B6EAC">
        <w:rPr>
          <w:rFonts w:ascii="Times New Roman" w:hAnsi="Times New Roman"/>
          <w:bCs/>
          <w:color w:val="494949" w:themeColor="text1"/>
          <w:sz w:val="24"/>
          <w:szCs w:val="24"/>
          <w:lang w:val="ru-RU"/>
        </w:rPr>
        <w:t>Начинающему исслед</w:t>
      </w:r>
      <w:r w:rsidR="00400343" w:rsidRPr="005B6EAC">
        <w:rPr>
          <w:rFonts w:ascii="Times New Roman" w:hAnsi="Times New Roman"/>
          <w:bCs/>
          <w:color w:val="494949" w:themeColor="text1"/>
          <w:sz w:val="24"/>
          <w:szCs w:val="24"/>
          <w:lang w:val="ru-RU"/>
        </w:rPr>
        <w:t>ователю, каким является</w:t>
      </w:r>
      <w:r w:rsidR="006B3128">
        <w:rPr>
          <w:rFonts w:ascii="Times New Roman" w:hAnsi="Times New Roman"/>
          <w:bCs/>
          <w:color w:val="494949" w:themeColor="text1"/>
          <w:sz w:val="24"/>
          <w:szCs w:val="24"/>
          <w:lang w:val="ru-RU"/>
        </w:rPr>
        <w:t xml:space="preserve"> бакалавр</w:t>
      </w:r>
      <w:r w:rsidRPr="005B6EAC">
        <w:rPr>
          <w:rFonts w:ascii="Times New Roman" w:hAnsi="Times New Roman"/>
          <w:bCs/>
          <w:color w:val="494949" w:themeColor="text1"/>
          <w:sz w:val="24"/>
          <w:szCs w:val="24"/>
          <w:lang w:val="ru-RU"/>
        </w:rPr>
        <w:t xml:space="preserve">, необходимо осмысленно использовать общие методы научного исследования и разрабатывать конкретные методы для своей работы: для сбора информации, выявления круга источников и построения </w:t>
      </w:r>
      <w:proofErr w:type="spellStart"/>
      <w:r w:rsidRPr="005B6EAC">
        <w:rPr>
          <w:rFonts w:ascii="Times New Roman" w:hAnsi="Times New Roman"/>
          <w:bCs/>
          <w:color w:val="494949" w:themeColor="text1"/>
          <w:sz w:val="24"/>
          <w:szCs w:val="24"/>
          <w:lang w:val="ru-RU"/>
        </w:rPr>
        <w:t>источниковой</w:t>
      </w:r>
      <w:proofErr w:type="spellEnd"/>
      <w:r w:rsidRPr="005B6EAC">
        <w:rPr>
          <w:rFonts w:ascii="Times New Roman" w:hAnsi="Times New Roman"/>
          <w:bCs/>
          <w:color w:val="494949" w:themeColor="text1"/>
          <w:sz w:val="24"/>
          <w:szCs w:val="24"/>
          <w:lang w:val="ru-RU"/>
        </w:rPr>
        <w:t xml:space="preserve"> базы, выявления историографии; методологии систематизации, получения той или иной информации из источников, отбора нужной информации и установлени</w:t>
      </w:r>
      <w:r w:rsidR="005F6976" w:rsidRPr="005B6EAC">
        <w:rPr>
          <w:rFonts w:ascii="Times New Roman" w:hAnsi="Times New Roman"/>
          <w:bCs/>
          <w:color w:val="494949" w:themeColor="text1"/>
          <w:sz w:val="24"/>
          <w:szCs w:val="24"/>
          <w:lang w:val="ru-RU"/>
        </w:rPr>
        <w:t>я причинно-следственных связей.</w:t>
      </w:r>
    </w:p>
    <w:p w:rsidR="00B556AB" w:rsidRDefault="00B556AB" w:rsidP="00B556AB">
      <w:pPr>
        <w:spacing w:after="0" w:line="240" w:lineRule="auto"/>
        <w:ind w:firstLine="851"/>
        <w:jc w:val="both"/>
        <w:rPr>
          <w:rFonts w:ascii="Times New Roman" w:hAnsi="Times New Roman"/>
          <w:bCs/>
          <w:color w:val="494949" w:themeColor="text1"/>
          <w:sz w:val="24"/>
          <w:szCs w:val="24"/>
          <w:lang w:val="ru-RU"/>
        </w:rPr>
      </w:pPr>
    </w:p>
    <w:p w:rsidR="00EC3D9C" w:rsidRDefault="00EC3D9C" w:rsidP="00B556AB">
      <w:pPr>
        <w:spacing w:after="0" w:line="240" w:lineRule="auto"/>
        <w:ind w:firstLine="851"/>
        <w:jc w:val="both"/>
        <w:rPr>
          <w:rFonts w:ascii="Times New Roman" w:hAnsi="Times New Roman"/>
          <w:b/>
          <w:bCs/>
          <w:color w:val="494949" w:themeColor="text1"/>
          <w:sz w:val="24"/>
          <w:szCs w:val="24"/>
          <w:lang w:val="ru-RU"/>
        </w:rPr>
      </w:pPr>
      <w:r w:rsidRPr="00EC3D9C">
        <w:rPr>
          <w:rFonts w:ascii="Times New Roman" w:hAnsi="Times New Roman"/>
          <w:b/>
          <w:bCs/>
          <w:color w:val="494949" w:themeColor="text1"/>
          <w:sz w:val="24"/>
          <w:szCs w:val="24"/>
          <w:lang w:val="ru-RU"/>
        </w:rPr>
        <w:t>7. Темы выпускных квалификационных работ.</w:t>
      </w:r>
    </w:p>
    <w:p w:rsidR="0060261D" w:rsidRDefault="0060261D" w:rsidP="00B556AB">
      <w:pPr>
        <w:spacing w:after="0" w:line="240" w:lineRule="auto"/>
        <w:ind w:firstLine="851"/>
        <w:jc w:val="both"/>
        <w:rPr>
          <w:rFonts w:ascii="Times New Roman" w:hAnsi="Times New Roman"/>
          <w:b/>
          <w:bCs/>
          <w:color w:val="494949" w:themeColor="text1"/>
          <w:sz w:val="24"/>
          <w:szCs w:val="24"/>
          <w:lang w:val="ru-RU"/>
        </w:rPr>
      </w:pPr>
    </w:p>
    <w:p w:rsidR="0060261D" w:rsidRDefault="0060261D" w:rsidP="00E459B6">
      <w:pPr>
        <w:spacing w:after="0" w:line="240" w:lineRule="auto"/>
        <w:jc w:val="center"/>
        <w:rPr>
          <w:rFonts w:ascii="Times New Roman" w:hAnsi="Times New Roman"/>
          <w:b/>
          <w:bCs/>
          <w:color w:val="494949" w:themeColor="text1"/>
          <w:sz w:val="24"/>
          <w:szCs w:val="24"/>
          <w:lang w:val="ru-RU"/>
        </w:rPr>
      </w:pPr>
      <w:r>
        <w:rPr>
          <w:rFonts w:ascii="Times New Roman" w:hAnsi="Times New Roman"/>
          <w:b/>
          <w:bCs/>
          <w:color w:val="494949" w:themeColor="text1"/>
          <w:sz w:val="24"/>
          <w:szCs w:val="24"/>
          <w:lang w:val="ru-RU"/>
        </w:rPr>
        <w:t xml:space="preserve">Кафедра </w:t>
      </w:r>
      <w:proofErr w:type="spellStart"/>
      <w:r>
        <w:rPr>
          <w:rFonts w:ascii="Times New Roman" w:hAnsi="Times New Roman"/>
          <w:b/>
          <w:bCs/>
          <w:color w:val="494949" w:themeColor="text1"/>
          <w:sz w:val="24"/>
          <w:szCs w:val="24"/>
          <w:lang w:val="ru-RU"/>
        </w:rPr>
        <w:t>библеистики</w:t>
      </w:r>
      <w:proofErr w:type="spellEnd"/>
      <w:r>
        <w:rPr>
          <w:rFonts w:ascii="Times New Roman" w:hAnsi="Times New Roman"/>
          <w:b/>
          <w:bCs/>
          <w:color w:val="494949" w:themeColor="text1"/>
          <w:sz w:val="24"/>
          <w:szCs w:val="24"/>
          <w:lang w:val="ru-RU"/>
        </w:rPr>
        <w:t xml:space="preserve"> и богословия.</w:t>
      </w:r>
    </w:p>
    <w:p w:rsidR="00FB79D6" w:rsidRDefault="00FB79D6" w:rsidP="00B556AB">
      <w:pPr>
        <w:spacing w:after="0" w:line="240" w:lineRule="auto"/>
        <w:ind w:firstLine="851"/>
        <w:jc w:val="both"/>
        <w:rPr>
          <w:rFonts w:ascii="Times New Roman" w:hAnsi="Times New Roman"/>
          <w:b/>
          <w:bCs/>
          <w:color w:val="494949" w:themeColor="text1"/>
          <w:sz w:val="24"/>
          <w:szCs w:val="24"/>
          <w:lang w:val="ru-RU"/>
        </w:rPr>
      </w:pPr>
    </w:p>
    <w:p w:rsidR="00502516" w:rsidRPr="00FB79D6" w:rsidRDefault="00FB79D6" w:rsidP="00B556AB">
      <w:pPr>
        <w:spacing w:after="0" w:line="240" w:lineRule="auto"/>
        <w:ind w:firstLine="851"/>
        <w:jc w:val="both"/>
        <w:rPr>
          <w:rFonts w:ascii="Times New Roman" w:hAnsi="Times New Roman"/>
          <w:bCs/>
          <w:color w:val="494949" w:themeColor="text1"/>
          <w:sz w:val="24"/>
          <w:szCs w:val="24"/>
          <w:lang w:val="ru-RU"/>
        </w:rPr>
      </w:pPr>
      <w:r w:rsidRPr="00FB79D6">
        <w:rPr>
          <w:rFonts w:ascii="Times New Roman" w:hAnsi="Times New Roman"/>
          <w:bCs/>
          <w:color w:val="494949" w:themeColor="text1"/>
          <w:sz w:val="24"/>
          <w:szCs w:val="24"/>
          <w:lang w:val="ru-RU"/>
        </w:rPr>
        <w:t>Священное Писание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bookmarkStart w:id="4" w:name="page57"/>
      <w:bookmarkEnd w:id="4"/>
      <w:r w:rsidRPr="00502516">
        <w:rPr>
          <w:rFonts w:ascii="Times New Roman" w:hAnsi="Times New Roman"/>
          <w:sz w:val="24"/>
          <w:szCs w:val="24"/>
          <w:lang w:val="ru-RU"/>
        </w:rPr>
        <w:t>1.</w:t>
      </w:r>
      <w:r w:rsidRPr="00502516">
        <w:rPr>
          <w:rFonts w:ascii="Times New Roman" w:hAnsi="Times New Roman"/>
          <w:sz w:val="24"/>
          <w:szCs w:val="24"/>
          <w:lang w:val="ru-RU"/>
        </w:rPr>
        <w:tab/>
        <w:t>Библейское свидетельство о сотворении мира и данные современной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w:t>
      </w:r>
      <w:r w:rsidRPr="00502516">
        <w:rPr>
          <w:rFonts w:ascii="Times New Roman" w:hAnsi="Times New Roman"/>
          <w:sz w:val="24"/>
          <w:szCs w:val="24"/>
          <w:lang w:val="ru-RU"/>
        </w:rPr>
        <w:tab/>
        <w:t>Вавилонское столпотворение и его противопоставление в Новом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Египетский и вавилонский плен как фактор этнического и религиозного становления Израиля.</w:t>
      </w:r>
      <w:r w:rsidRPr="00502516">
        <w:rPr>
          <w:rFonts w:ascii="Times New Roman" w:hAnsi="Times New Roman"/>
          <w:sz w:val="24"/>
          <w:szCs w:val="24"/>
          <w:lang w:val="ru-RU"/>
        </w:rPr>
        <w:tab/>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Ветхозаветные патриархи как носители веры и нравственности.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5.</w:t>
      </w:r>
      <w:r w:rsidRPr="00502516">
        <w:rPr>
          <w:rFonts w:ascii="Times New Roman" w:hAnsi="Times New Roman"/>
          <w:sz w:val="24"/>
          <w:szCs w:val="24"/>
          <w:lang w:val="ru-RU"/>
        </w:rPr>
        <w:tab/>
        <w:t>Ранняя история Израиля по Священному Писанию и современным археологическим данным.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w:t>
      </w:r>
      <w:r w:rsidRPr="00502516">
        <w:rPr>
          <w:rFonts w:ascii="Times New Roman" w:hAnsi="Times New Roman"/>
          <w:sz w:val="24"/>
          <w:szCs w:val="24"/>
          <w:lang w:val="ru-RU"/>
        </w:rPr>
        <w:tab/>
        <w:t xml:space="preserve">Жертвоприношения </w:t>
      </w:r>
      <w:proofErr w:type="gramStart"/>
      <w:r w:rsidRPr="00502516">
        <w:rPr>
          <w:rFonts w:ascii="Times New Roman" w:hAnsi="Times New Roman"/>
          <w:sz w:val="24"/>
          <w:szCs w:val="24"/>
          <w:lang w:val="ru-RU"/>
        </w:rPr>
        <w:t>в</w:t>
      </w:r>
      <w:proofErr w:type="gramEnd"/>
      <w:r w:rsidRPr="00502516">
        <w:rPr>
          <w:rFonts w:ascii="Times New Roman" w:hAnsi="Times New Roman"/>
          <w:sz w:val="24"/>
          <w:szCs w:val="24"/>
          <w:lang w:val="ru-RU"/>
        </w:rPr>
        <w:t xml:space="preserve"> </w:t>
      </w:r>
      <w:proofErr w:type="gramStart"/>
      <w:r w:rsidRPr="00502516">
        <w:rPr>
          <w:rFonts w:ascii="Times New Roman" w:hAnsi="Times New Roman"/>
          <w:sz w:val="24"/>
          <w:szCs w:val="24"/>
          <w:lang w:val="ru-RU"/>
        </w:rPr>
        <w:t>Ветхого</w:t>
      </w:r>
      <w:proofErr w:type="gramEnd"/>
      <w:r w:rsidRPr="00502516">
        <w:rPr>
          <w:rFonts w:ascii="Times New Roman" w:hAnsi="Times New Roman"/>
          <w:sz w:val="24"/>
          <w:szCs w:val="24"/>
          <w:lang w:val="ru-RU"/>
        </w:rPr>
        <w:t xml:space="preserve"> Завета и их новозаветное осмысление.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w:t>
      </w:r>
      <w:r w:rsidRPr="00502516">
        <w:rPr>
          <w:rFonts w:ascii="Times New Roman" w:hAnsi="Times New Roman"/>
          <w:sz w:val="24"/>
          <w:szCs w:val="24"/>
          <w:lang w:val="ru-RU"/>
        </w:rPr>
        <w:tab/>
        <w:t>Завоевание обетованной земли в контексте современных исторических данных.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8.</w:t>
      </w:r>
      <w:r w:rsidRPr="00502516">
        <w:rPr>
          <w:rFonts w:ascii="Times New Roman" w:hAnsi="Times New Roman"/>
          <w:sz w:val="24"/>
          <w:szCs w:val="24"/>
          <w:lang w:val="ru-RU"/>
        </w:rPr>
        <w:tab/>
        <w:t>Царь и пророк Давид как прообраз Господа нашего Иисуса Христа.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9.</w:t>
      </w:r>
      <w:r w:rsidRPr="00502516">
        <w:rPr>
          <w:rFonts w:ascii="Times New Roman" w:hAnsi="Times New Roman"/>
          <w:sz w:val="24"/>
          <w:szCs w:val="24"/>
          <w:lang w:val="ru-RU"/>
        </w:rPr>
        <w:tab/>
        <w:t>Царь Соломон как автор канонических книг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w:t>
      </w:r>
      <w:r w:rsidRPr="00502516">
        <w:rPr>
          <w:rFonts w:ascii="Times New Roman" w:hAnsi="Times New Roman"/>
          <w:sz w:val="24"/>
          <w:szCs w:val="24"/>
          <w:lang w:val="ru-RU"/>
        </w:rPr>
        <w:tab/>
      </w:r>
      <w:proofErr w:type="gramStart"/>
      <w:r w:rsidRPr="00502516">
        <w:rPr>
          <w:rFonts w:ascii="Times New Roman" w:hAnsi="Times New Roman"/>
          <w:sz w:val="24"/>
          <w:szCs w:val="24"/>
          <w:lang w:val="ru-RU"/>
        </w:rPr>
        <w:t>Разделение Единого царства на Иудейское и Израильское: причины и последствия.</w:t>
      </w:r>
      <w:proofErr w:type="gramEnd"/>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11.</w:t>
      </w:r>
      <w:r w:rsidRPr="00502516">
        <w:rPr>
          <w:rFonts w:ascii="Times New Roman" w:hAnsi="Times New Roman"/>
          <w:sz w:val="24"/>
          <w:szCs w:val="24"/>
          <w:lang w:val="ru-RU"/>
        </w:rPr>
        <w:tab/>
        <w:t>Восстание Маккавеев по Священному Писанию и данным исторической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12.</w:t>
      </w:r>
      <w:r w:rsidRPr="00502516">
        <w:rPr>
          <w:rFonts w:ascii="Times New Roman" w:hAnsi="Times New Roman"/>
          <w:sz w:val="24"/>
          <w:szCs w:val="24"/>
          <w:lang w:val="ru-RU"/>
        </w:rPr>
        <w:tab/>
        <w:t xml:space="preserve">Нравственные поучения Книги Премудрости Иисуса сына </w:t>
      </w:r>
      <w:proofErr w:type="spellStart"/>
      <w:r w:rsidRPr="00502516">
        <w:rPr>
          <w:rFonts w:ascii="Times New Roman" w:hAnsi="Times New Roman"/>
          <w:sz w:val="24"/>
          <w:szCs w:val="24"/>
          <w:lang w:val="ru-RU"/>
        </w:rPr>
        <w:t>Сирахова</w:t>
      </w:r>
      <w:proofErr w:type="spellEnd"/>
      <w:r w:rsidRPr="00502516">
        <w:rPr>
          <w:rFonts w:ascii="Times New Roman" w:hAnsi="Times New Roman"/>
          <w:sz w:val="24"/>
          <w:szCs w:val="24"/>
          <w:lang w:val="ru-RU"/>
        </w:rPr>
        <w:t xml:space="preserve"> в контексте воспитания современного человека.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w:t>
      </w:r>
      <w:r w:rsidRPr="00502516">
        <w:rPr>
          <w:rFonts w:ascii="Times New Roman" w:hAnsi="Times New Roman"/>
          <w:sz w:val="24"/>
          <w:szCs w:val="24"/>
          <w:lang w:val="ru-RU"/>
        </w:rPr>
        <w:tab/>
        <w:t>Псалтирь в толковании русских экзегетов.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w:t>
      </w:r>
      <w:r w:rsidRPr="00502516">
        <w:rPr>
          <w:rFonts w:ascii="Times New Roman" w:hAnsi="Times New Roman"/>
          <w:sz w:val="24"/>
          <w:szCs w:val="24"/>
          <w:lang w:val="ru-RU"/>
        </w:rPr>
        <w:tab/>
        <w:t>Современные переводы псалмов на русский язык.</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w:t>
      </w:r>
      <w:r w:rsidRPr="00502516">
        <w:rPr>
          <w:rFonts w:ascii="Times New Roman" w:hAnsi="Times New Roman"/>
          <w:sz w:val="24"/>
          <w:szCs w:val="24"/>
          <w:lang w:val="ru-RU"/>
        </w:rPr>
        <w:tab/>
        <w:t>Псалтирь в повседневной и богослужебной жизни христианина.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Исагогико</w:t>
      </w:r>
      <w:proofErr w:type="spellEnd"/>
      <w:r w:rsidRPr="00502516">
        <w:rPr>
          <w:rFonts w:ascii="Times New Roman" w:hAnsi="Times New Roman"/>
          <w:sz w:val="24"/>
          <w:szCs w:val="24"/>
          <w:lang w:val="ru-RU"/>
        </w:rPr>
        <w:t>-экзегетический анализ книги пророка….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w:t>
      </w:r>
      <w:r w:rsidRPr="00502516">
        <w:rPr>
          <w:rFonts w:ascii="Times New Roman" w:hAnsi="Times New Roman"/>
          <w:sz w:val="24"/>
          <w:szCs w:val="24"/>
          <w:lang w:val="ru-RU"/>
        </w:rPr>
        <w:tab/>
        <w:t xml:space="preserve">Борьба с </w:t>
      </w:r>
      <w:proofErr w:type="spellStart"/>
      <w:r w:rsidRPr="00502516">
        <w:rPr>
          <w:rFonts w:ascii="Times New Roman" w:hAnsi="Times New Roman"/>
          <w:sz w:val="24"/>
          <w:szCs w:val="24"/>
          <w:lang w:val="ru-RU"/>
        </w:rPr>
        <w:t>ханаанским</w:t>
      </w:r>
      <w:proofErr w:type="spellEnd"/>
      <w:r w:rsidRPr="00502516">
        <w:rPr>
          <w:rFonts w:ascii="Times New Roman" w:hAnsi="Times New Roman"/>
          <w:sz w:val="24"/>
          <w:szCs w:val="24"/>
          <w:lang w:val="ru-RU"/>
        </w:rPr>
        <w:t xml:space="preserve"> язычеством в Святой Земле в IX – VIII веках.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18.</w:t>
      </w:r>
      <w:r w:rsidRPr="00502516">
        <w:rPr>
          <w:rFonts w:ascii="Times New Roman" w:hAnsi="Times New Roman"/>
          <w:sz w:val="24"/>
          <w:szCs w:val="24"/>
          <w:lang w:val="ru-RU"/>
        </w:rPr>
        <w:tab/>
        <w:t>Пророческие школы Ветхого Завета: роль и значение в библейской истории.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19.</w:t>
      </w:r>
      <w:r w:rsidRPr="00502516">
        <w:rPr>
          <w:rFonts w:ascii="Times New Roman" w:hAnsi="Times New Roman"/>
          <w:sz w:val="24"/>
          <w:szCs w:val="24"/>
          <w:lang w:val="ru-RU"/>
        </w:rPr>
        <w:tab/>
        <w:t xml:space="preserve">Книга пророка </w:t>
      </w:r>
      <w:proofErr w:type="spellStart"/>
      <w:r w:rsidRPr="00502516">
        <w:rPr>
          <w:rFonts w:ascii="Times New Roman" w:hAnsi="Times New Roman"/>
          <w:sz w:val="24"/>
          <w:szCs w:val="24"/>
          <w:lang w:val="ru-RU"/>
        </w:rPr>
        <w:t>Иезекииля</w:t>
      </w:r>
      <w:proofErr w:type="spellEnd"/>
      <w:r w:rsidRPr="00502516">
        <w:rPr>
          <w:rFonts w:ascii="Times New Roman" w:hAnsi="Times New Roman"/>
          <w:sz w:val="24"/>
          <w:szCs w:val="24"/>
          <w:lang w:val="ru-RU"/>
        </w:rPr>
        <w:t xml:space="preserve"> как первый из «апокалипсисов».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20.</w:t>
      </w:r>
      <w:r w:rsidRPr="00502516">
        <w:rPr>
          <w:rFonts w:ascii="Times New Roman" w:hAnsi="Times New Roman"/>
          <w:sz w:val="24"/>
          <w:szCs w:val="24"/>
          <w:lang w:val="ru-RU"/>
        </w:rPr>
        <w:tab/>
        <w:t>Книга пророка Даниила как апокалиптическое пророчество.</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21.</w:t>
      </w:r>
      <w:r w:rsidRPr="00502516">
        <w:rPr>
          <w:rFonts w:ascii="Times New Roman" w:hAnsi="Times New Roman"/>
          <w:sz w:val="24"/>
          <w:szCs w:val="24"/>
          <w:lang w:val="ru-RU"/>
        </w:rPr>
        <w:tab/>
        <w:t>Книга Плач Иеремии как пример литературы «плачевных псалмов» на Древнем Ближнем Востоке.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22.</w:t>
      </w:r>
      <w:r w:rsidRPr="00502516">
        <w:rPr>
          <w:rFonts w:ascii="Times New Roman" w:hAnsi="Times New Roman"/>
          <w:sz w:val="24"/>
          <w:szCs w:val="24"/>
          <w:lang w:val="ru-RU"/>
        </w:rPr>
        <w:tab/>
        <w:t xml:space="preserve">Эсхатологическое учение в книге пророка </w:t>
      </w:r>
      <w:proofErr w:type="spellStart"/>
      <w:r w:rsidRPr="00502516">
        <w:rPr>
          <w:rFonts w:ascii="Times New Roman" w:hAnsi="Times New Roman"/>
          <w:sz w:val="24"/>
          <w:szCs w:val="24"/>
          <w:lang w:val="ru-RU"/>
        </w:rPr>
        <w:t>Иезекииля</w:t>
      </w:r>
      <w:proofErr w:type="spell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23.</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Исагогико</w:t>
      </w:r>
      <w:proofErr w:type="spellEnd"/>
      <w:r w:rsidRPr="00502516">
        <w:rPr>
          <w:rFonts w:ascii="Times New Roman" w:hAnsi="Times New Roman"/>
          <w:sz w:val="24"/>
          <w:szCs w:val="24"/>
          <w:lang w:val="ru-RU"/>
        </w:rPr>
        <w:t>-экзегетический анализ книги пророка Наума.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lastRenderedPageBreak/>
        <w:t>24.</w:t>
      </w:r>
      <w:r w:rsidRPr="00502516">
        <w:rPr>
          <w:rFonts w:ascii="Times New Roman" w:hAnsi="Times New Roman"/>
          <w:sz w:val="24"/>
          <w:szCs w:val="24"/>
          <w:lang w:val="ru-RU"/>
        </w:rPr>
        <w:tab/>
        <w:t>Мессианские пророчества в книге пророка Исаии в свете Кумранских открытий.</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25.</w:t>
      </w:r>
      <w:r w:rsidRPr="00502516">
        <w:rPr>
          <w:rFonts w:ascii="Times New Roman" w:hAnsi="Times New Roman"/>
          <w:sz w:val="24"/>
          <w:szCs w:val="24"/>
          <w:lang w:val="ru-RU"/>
        </w:rPr>
        <w:tab/>
        <w:t>Прообразы Крещения в Ветхом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26.</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Христоцентричность</w:t>
      </w:r>
      <w:proofErr w:type="spellEnd"/>
      <w:r w:rsidRPr="00502516">
        <w:rPr>
          <w:rFonts w:ascii="Times New Roman" w:hAnsi="Times New Roman"/>
          <w:sz w:val="24"/>
          <w:szCs w:val="24"/>
          <w:lang w:val="ru-RU"/>
        </w:rPr>
        <w:t xml:space="preserve"> Священного Писания Ветхого Завета (на примере одной или нескольких книг).</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27.</w:t>
      </w:r>
      <w:r w:rsidRPr="00502516">
        <w:rPr>
          <w:rFonts w:ascii="Times New Roman" w:hAnsi="Times New Roman"/>
          <w:sz w:val="24"/>
          <w:szCs w:val="24"/>
          <w:lang w:val="ru-RU"/>
        </w:rPr>
        <w:tab/>
        <w:t>Рукописи Мертвого моря и их значение для изучения Священного Писания.</w:t>
      </w:r>
    </w:p>
    <w:p w:rsid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28.</w:t>
      </w:r>
      <w:r w:rsidRPr="00502516">
        <w:rPr>
          <w:rFonts w:ascii="Times New Roman" w:hAnsi="Times New Roman"/>
          <w:sz w:val="24"/>
          <w:szCs w:val="24"/>
          <w:lang w:val="ru-RU"/>
        </w:rPr>
        <w:tab/>
        <w:t>Акростих в Св</w:t>
      </w:r>
      <w:r w:rsidR="00502516" w:rsidRPr="00502516">
        <w:rPr>
          <w:rFonts w:ascii="Times New Roman" w:hAnsi="Times New Roman"/>
          <w:sz w:val="24"/>
          <w:szCs w:val="24"/>
          <w:lang w:val="ru-RU"/>
        </w:rPr>
        <w:t>ященном Писании Ветхого Завета.</w:t>
      </w:r>
    </w:p>
    <w:p w:rsidR="00752FC0"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752FC0" w:rsidRPr="00502516"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Священное Писание Нового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 М. Барсов как экзегет Четвероевангелия.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2. Вклад </w:t>
      </w:r>
      <w:proofErr w:type="spellStart"/>
      <w:r w:rsidRPr="00502516">
        <w:rPr>
          <w:rFonts w:ascii="Times New Roman" w:hAnsi="Times New Roman"/>
          <w:sz w:val="24"/>
          <w:szCs w:val="24"/>
          <w:lang w:val="ru-RU"/>
        </w:rPr>
        <w:t>еп</w:t>
      </w:r>
      <w:proofErr w:type="spellEnd"/>
      <w:r w:rsidRPr="00502516">
        <w:rPr>
          <w:rFonts w:ascii="Times New Roman" w:hAnsi="Times New Roman"/>
          <w:sz w:val="24"/>
          <w:szCs w:val="24"/>
          <w:lang w:val="ru-RU"/>
        </w:rPr>
        <w:t xml:space="preserve">. </w:t>
      </w:r>
      <w:proofErr w:type="spellStart"/>
      <w:r w:rsidRPr="00502516">
        <w:rPr>
          <w:rFonts w:ascii="Times New Roman" w:hAnsi="Times New Roman"/>
          <w:sz w:val="24"/>
          <w:szCs w:val="24"/>
          <w:lang w:val="ru-RU"/>
        </w:rPr>
        <w:t>Кассиана</w:t>
      </w:r>
      <w:proofErr w:type="spellEnd"/>
      <w:r w:rsidRPr="00502516">
        <w:rPr>
          <w:rFonts w:ascii="Times New Roman" w:hAnsi="Times New Roman"/>
          <w:sz w:val="24"/>
          <w:szCs w:val="24"/>
          <w:lang w:val="ru-RU"/>
        </w:rPr>
        <w:t xml:space="preserve"> (Безобразова) в развитие православной </w:t>
      </w:r>
      <w:proofErr w:type="spellStart"/>
      <w:r w:rsidRPr="00502516">
        <w:rPr>
          <w:rFonts w:ascii="Times New Roman" w:hAnsi="Times New Roman"/>
          <w:sz w:val="24"/>
          <w:szCs w:val="24"/>
          <w:lang w:val="ru-RU"/>
        </w:rPr>
        <w:t>библеистики</w:t>
      </w:r>
      <w:proofErr w:type="spell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Современные переводы Нового Завета на русский язык: критическая оценка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 xml:space="preserve">Богословский анализ евангельских притч о </w:t>
      </w:r>
      <w:proofErr w:type="spellStart"/>
      <w:r w:rsidRPr="00502516">
        <w:rPr>
          <w:rFonts w:ascii="Times New Roman" w:hAnsi="Times New Roman"/>
          <w:sz w:val="24"/>
          <w:szCs w:val="24"/>
          <w:lang w:val="ru-RU"/>
        </w:rPr>
        <w:t>Царстии</w:t>
      </w:r>
      <w:proofErr w:type="spellEnd"/>
      <w:r w:rsidRPr="00502516">
        <w:rPr>
          <w:rFonts w:ascii="Times New Roman" w:hAnsi="Times New Roman"/>
          <w:sz w:val="24"/>
          <w:szCs w:val="24"/>
          <w:lang w:val="ru-RU"/>
        </w:rPr>
        <w:t xml:space="preserve"> </w:t>
      </w:r>
      <w:proofErr w:type="gramStart"/>
      <w:r w:rsidRPr="00502516">
        <w:rPr>
          <w:rFonts w:ascii="Times New Roman" w:hAnsi="Times New Roman"/>
          <w:sz w:val="24"/>
          <w:szCs w:val="24"/>
          <w:lang w:val="ru-RU"/>
        </w:rPr>
        <w:t>Божием</w:t>
      </w:r>
      <w:proofErr w:type="gram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5. Разрешение синоптической проблемы в трудах </w:t>
      </w:r>
      <w:proofErr w:type="spellStart"/>
      <w:r w:rsidRPr="00502516">
        <w:rPr>
          <w:rFonts w:ascii="Times New Roman" w:hAnsi="Times New Roman"/>
          <w:sz w:val="24"/>
          <w:szCs w:val="24"/>
          <w:lang w:val="ru-RU"/>
        </w:rPr>
        <w:t>свв</w:t>
      </w:r>
      <w:proofErr w:type="spellEnd"/>
      <w:r w:rsidRPr="00502516">
        <w:rPr>
          <w:rFonts w:ascii="Times New Roman" w:hAnsi="Times New Roman"/>
          <w:sz w:val="24"/>
          <w:szCs w:val="24"/>
          <w:lang w:val="ru-RU"/>
        </w:rPr>
        <w:t>. отцов и современных исследователей Писания.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 Евангельское и апостольское повествование о Воскресении Христа: разрешение экзегетических проблем.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 Евангельские чудеса: смысл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8. Особенности Евангелия от …..</w:t>
      </w:r>
      <w:proofErr w:type="gramStart"/>
      <w:r w:rsidRPr="00502516">
        <w:rPr>
          <w:rFonts w:ascii="Times New Roman" w:hAnsi="Times New Roman"/>
          <w:sz w:val="24"/>
          <w:szCs w:val="24"/>
          <w:lang w:val="ru-RU"/>
        </w:rPr>
        <w:t xml:space="preserve"> .</w:t>
      </w:r>
      <w:proofErr w:type="gramEnd"/>
      <w:r w:rsidRPr="00502516">
        <w:rPr>
          <w:rFonts w:ascii="Times New Roman" w:hAnsi="Times New Roman"/>
          <w:sz w:val="24"/>
          <w:szCs w:val="24"/>
          <w:lang w:val="ru-RU"/>
        </w:rPr>
        <w:t xml:space="preserve">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9. Православная оценка гипотез рациональной </w:t>
      </w:r>
      <w:proofErr w:type="spellStart"/>
      <w:r w:rsidRPr="00502516">
        <w:rPr>
          <w:rFonts w:ascii="Times New Roman" w:hAnsi="Times New Roman"/>
          <w:sz w:val="24"/>
          <w:szCs w:val="24"/>
          <w:lang w:val="ru-RU"/>
        </w:rPr>
        <w:t>библеистики</w:t>
      </w:r>
      <w:proofErr w:type="spellEnd"/>
      <w:r w:rsidRPr="00502516">
        <w:rPr>
          <w:rFonts w:ascii="Times New Roman" w:hAnsi="Times New Roman"/>
          <w:sz w:val="24"/>
          <w:szCs w:val="24"/>
          <w:lang w:val="ru-RU"/>
        </w:rPr>
        <w:t xml:space="preserve"> (на примере одной или нескольких)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 Толкование Евангелия в русской экзегетической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11. Соборное послание ап. Иакова: вопросы </w:t>
      </w:r>
      <w:proofErr w:type="spellStart"/>
      <w:r w:rsidRPr="00502516">
        <w:rPr>
          <w:rFonts w:ascii="Times New Roman" w:hAnsi="Times New Roman"/>
          <w:sz w:val="24"/>
          <w:szCs w:val="24"/>
          <w:lang w:val="ru-RU"/>
        </w:rPr>
        <w:t>исагогики</w:t>
      </w:r>
      <w:proofErr w:type="spellEnd"/>
      <w:r w:rsidRPr="00502516">
        <w:rPr>
          <w:rFonts w:ascii="Times New Roman" w:hAnsi="Times New Roman"/>
          <w:sz w:val="24"/>
          <w:szCs w:val="24"/>
          <w:lang w:val="ru-RU"/>
        </w:rPr>
        <w:t xml:space="preserve">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12. Послание ап. Павла к Евреям: вопросы </w:t>
      </w:r>
      <w:proofErr w:type="spellStart"/>
      <w:r w:rsidRPr="00502516">
        <w:rPr>
          <w:rFonts w:ascii="Times New Roman" w:hAnsi="Times New Roman"/>
          <w:sz w:val="24"/>
          <w:szCs w:val="24"/>
          <w:lang w:val="ru-RU"/>
        </w:rPr>
        <w:t>исагогики</w:t>
      </w:r>
      <w:proofErr w:type="spellEnd"/>
      <w:r w:rsidRPr="00502516">
        <w:rPr>
          <w:rFonts w:ascii="Times New Roman" w:hAnsi="Times New Roman"/>
          <w:sz w:val="24"/>
          <w:szCs w:val="24"/>
          <w:lang w:val="ru-RU"/>
        </w:rPr>
        <w:t xml:space="preserve">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 Археология путешествий ап. Павла.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 Сравнительный анализ богослужебного и русского синодального Апостола (на примере конкретных книг или глав).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 Богословские идеи послания ап. Павла к……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 Современные толкования Апокалипсис</w:t>
      </w:r>
      <w:proofErr w:type="gramStart"/>
      <w:r w:rsidRPr="00502516">
        <w:rPr>
          <w:rFonts w:ascii="Times New Roman" w:hAnsi="Times New Roman"/>
          <w:sz w:val="24"/>
          <w:szCs w:val="24"/>
          <w:lang w:val="ru-RU"/>
        </w:rPr>
        <w:t>а Иоа</w:t>
      </w:r>
      <w:proofErr w:type="gramEnd"/>
      <w:r w:rsidRPr="00502516">
        <w:rPr>
          <w:rFonts w:ascii="Times New Roman" w:hAnsi="Times New Roman"/>
          <w:sz w:val="24"/>
          <w:szCs w:val="24"/>
          <w:lang w:val="ru-RU"/>
        </w:rPr>
        <w:t>нна Богослова и их соответствие церковной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 Ветхий Завет в Новом Завете: ссылки и аллюзии на Ветхий Завет в новозаветных книгах.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Догматическое богословие</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1. Взгляд на Искупление в богословии схоластики.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2. Взгляд на свободу выбора в творениях Максима Исповедника.</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3. К вопросу о третьем свойстве Церкви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4. «Сверхъестественное откровение» в христианской традиции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5. Христианское понимание предопределения</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6. Теория догматического развития на латинском Западе и Православном</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 xml:space="preserve">     </w:t>
      </w:r>
      <w:proofErr w:type="gramStart"/>
      <w:r w:rsidRPr="007E1EAA">
        <w:rPr>
          <w:rFonts w:ascii="Times New Roman" w:hAnsi="Times New Roman"/>
          <w:sz w:val="24"/>
          <w:szCs w:val="24"/>
          <w:lang w:val="ru-RU"/>
        </w:rPr>
        <w:t>Востоке</w:t>
      </w:r>
      <w:proofErr w:type="gramEnd"/>
      <w:r w:rsidRPr="007E1EAA">
        <w:rPr>
          <w:rFonts w:ascii="Times New Roman" w:hAnsi="Times New Roman"/>
          <w:sz w:val="24"/>
          <w:szCs w:val="24"/>
          <w:lang w:val="ru-RU"/>
        </w:rPr>
        <w:t xml:space="preserve">.                                </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594C38" w:rsidRDefault="00502516" w:rsidP="00594C38">
      <w:pPr>
        <w:widowControl w:val="0"/>
        <w:autoSpaceDE w:val="0"/>
        <w:autoSpaceDN w:val="0"/>
        <w:adjustRightInd w:val="0"/>
        <w:spacing w:after="0" w:line="240" w:lineRule="auto"/>
        <w:ind w:firstLine="708"/>
        <w:jc w:val="both"/>
        <w:rPr>
          <w:rFonts w:ascii="Times New Roman" w:hAnsi="Times New Roman"/>
          <w:sz w:val="24"/>
          <w:szCs w:val="24"/>
          <w:lang w:val="ru-RU"/>
        </w:rPr>
      </w:pPr>
      <w:r w:rsidRPr="00594C38">
        <w:rPr>
          <w:rFonts w:ascii="Times New Roman" w:hAnsi="Times New Roman"/>
          <w:sz w:val="24"/>
          <w:szCs w:val="24"/>
          <w:lang w:val="ru-RU"/>
        </w:rPr>
        <w:t>Нравственное богословие</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 xml:space="preserve">1. Учение о долге в Православии и стоицизме </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2. Учение о молитве в Творениях Феофана Затворника</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3. Взгляд на происхождение зла в Богословии схоластики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4. Понимание свободы человека в Православии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5. Понятие о грехе и его последствиях на латинском Западе и Православном Востоке</w:t>
      </w:r>
    </w:p>
    <w:p w:rsidR="00502516" w:rsidRPr="00502516" w:rsidRDefault="00502516" w:rsidP="003E4651">
      <w:pPr>
        <w:widowControl w:val="0"/>
        <w:autoSpaceDE w:val="0"/>
        <w:autoSpaceDN w:val="0"/>
        <w:adjustRightInd w:val="0"/>
        <w:spacing w:after="0" w:line="240" w:lineRule="auto"/>
        <w:jc w:val="both"/>
        <w:rPr>
          <w:rFonts w:ascii="Times New Roman" w:hAnsi="Times New Roman"/>
          <w:b/>
          <w:sz w:val="24"/>
          <w:szCs w:val="24"/>
          <w:lang w:val="ru-RU"/>
        </w:rPr>
      </w:pPr>
    </w:p>
    <w:p w:rsidR="00502516" w:rsidRPr="003E4651" w:rsidRDefault="00502516" w:rsidP="007B03BC">
      <w:pPr>
        <w:widowControl w:val="0"/>
        <w:autoSpaceDE w:val="0"/>
        <w:autoSpaceDN w:val="0"/>
        <w:adjustRightInd w:val="0"/>
        <w:spacing w:after="0" w:line="240" w:lineRule="auto"/>
        <w:ind w:firstLine="708"/>
        <w:jc w:val="both"/>
        <w:rPr>
          <w:rFonts w:ascii="Times New Roman" w:hAnsi="Times New Roman"/>
          <w:sz w:val="24"/>
          <w:szCs w:val="24"/>
          <w:lang w:val="ru-RU"/>
        </w:rPr>
      </w:pPr>
      <w:r w:rsidRPr="003E4651">
        <w:rPr>
          <w:rFonts w:ascii="Times New Roman" w:hAnsi="Times New Roman"/>
          <w:sz w:val="24"/>
          <w:szCs w:val="24"/>
          <w:lang w:val="ru-RU"/>
        </w:rPr>
        <w:t>Апологетика</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1.</w:t>
      </w:r>
      <w:r w:rsidRPr="007B03BC">
        <w:rPr>
          <w:rFonts w:ascii="Times New Roman" w:hAnsi="Times New Roman"/>
          <w:sz w:val="24"/>
          <w:szCs w:val="24"/>
          <w:lang w:val="ru-RU"/>
        </w:rPr>
        <w:tab/>
        <w:t>Вопрос о смысле страдания праведников (теодицея).</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2.</w:t>
      </w:r>
      <w:r w:rsidRPr="007B03BC">
        <w:rPr>
          <w:rFonts w:ascii="Times New Roman" w:hAnsi="Times New Roman"/>
          <w:sz w:val="24"/>
          <w:szCs w:val="24"/>
          <w:lang w:val="ru-RU"/>
        </w:rPr>
        <w:tab/>
        <w:t>Жизнь после смерти: святоотеческое учение и современный научный взгляд.</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3.</w:t>
      </w:r>
      <w:r w:rsidRPr="007B03BC">
        <w:rPr>
          <w:rFonts w:ascii="Times New Roman" w:hAnsi="Times New Roman"/>
          <w:sz w:val="24"/>
          <w:szCs w:val="24"/>
          <w:lang w:val="ru-RU"/>
        </w:rPr>
        <w:tab/>
        <w:t>Православное учение о душе.</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4.</w:t>
      </w:r>
      <w:r w:rsidRPr="007B03BC">
        <w:rPr>
          <w:rFonts w:ascii="Times New Roman" w:hAnsi="Times New Roman"/>
          <w:sz w:val="24"/>
          <w:szCs w:val="24"/>
          <w:lang w:val="ru-RU"/>
        </w:rPr>
        <w:tab/>
        <w:t>Проблема свободы человека в христианстве и нехристианских учениях.</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lastRenderedPageBreak/>
        <w:t>5.</w:t>
      </w:r>
      <w:r w:rsidRPr="007B03BC">
        <w:rPr>
          <w:rFonts w:ascii="Times New Roman" w:hAnsi="Times New Roman"/>
          <w:sz w:val="24"/>
          <w:szCs w:val="24"/>
          <w:lang w:val="ru-RU"/>
        </w:rPr>
        <w:tab/>
        <w:t>Необходимость Церкви для спасения: анализ современных критических мнений.</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6.</w:t>
      </w:r>
      <w:r w:rsidRPr="007B03BC">
        <w:rPr>
          <w:rFonts w:ascii="Times New Roman" w:hAnsi="Times New Roman"/>
          <w:sz w:val="24"/>
          <w:szCs w:val="24"/>
          <w:lang w:val="ru-RU"/>
        </w:rPr>
        <w:tab/>
        <w:t xml:space="preserve">Ф.М. Достоевский как апологет христианства XIX века. </w:t>
      </w:r>
    </w:p>
    <w:p w:rsidR="00502516" w:rsidRPr="003E4651" w:rsidRDefault="00502516" w:rsidP="003E4651">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7.</w:t>
      </w:r>
      <w:r w:rsidRPr="007B03BC">
        <w:rPr>
          <w:rFonts w:ascii="Times New Roman" w:hAnsi="Times New Roman"/>
          <w:sz w:val="24"/>
          <w:szCs w:val="24"/>
          <w:lang w:val="ru-RU"/>
        </w:rPr>
        <w:tab/>
        <w:t>Богословские журналы как инструмент апологетической деятельности р</w:t>
      </w:r>
      <w:r w:rsidR="003E4651">
        <w:rPr>
          <w:rFonts w:ascii="Times New Roman" w:hAnsi="Times New Roman"/>
          <w:sz w:val="24"/>
          <w:szCs w:val="24"/>
          <w:lang w:val="ru-RU"/>
        </w:rPr>
        <w:t>усских богословов и мыслителей.</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Патрология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w:t>
      </w:r>
      <w:r w:rsidRPr="00390631">
        <w:rPr>
          <w:rFonts w:ascii="Times New Roman" w:hAnsi="Times New Roman"/>
          <w:sz w:val="24"/>
          <w:szCs w:val="24"/>
          <w:lang w:val="ru-RU"/>
        </w:rPr>
        <w:tab/>
        <w:t xml:space="preserve">Учение </w:t>
      </w:r>
      <w:proofErr w:type="spellStart"/>
      <w:r w:rsidRPr="00390631">
        <w:rPr>
          <w:rFonts w:ascii="Times New Roman" w:hAnsi="Times New Roman"/>
          <w:sz w:val="24"/>
          <w:szCs w:val="24"/>
          <w:lang w:val="ru-RU"/>
        </w:rPr>
        <w:t>свт</w:t>
      </w:r>
      <w:proofErr w:type="gramStart"/>
      <w:r w:rsidRPr="00390631">
        <w:rPr>
          <w:rFonts w:ascii="Times New Roman" w:hAnsi="Times New Roman"/>
          <w:sz w:val="24"/>
          <w:szCs w:val="24"/>
          <w:lang w:val="ru-RU"/>
        </w:rPr>
        <w:t>.Г</w:t>
      </w:r>
      <w:proofErr w:type="gramEnd"/>
      <w:r w:rsidRPr="00390631">
        <w:rPr>
          <w:rFonts w:ascii="Times New Roman" w:hAnsi="Times New Roman"/>
          <w:sz w:val="24"/>
          <w:szCs w:val="24"/>
          <w:lang w:val="ru-RU"/>
        </w:rPr>
        <w:t>ригория</w:t>
      </w:r>
      <w:proofErr w:type="spellEnd"/>
      <w:r w:rsidRPr="00390631">
        <w:rPr>
          <w:rFonts w:ascii="Times New Roman" w:hAnsi="Times New Roman"/>
          <w:sz w:val="24"/>
          <w:szCs w:val="24"/>
          <w:lang w:val="ru-RU"/>
        </w:rPr>
        <w:t xml:space="preserve"> </w:t>
      </w:r>
      <w:proofErr w:type="spellStart"/>
      <w:r w:rsidRPr="00390631">
        <w:rPr>
          <w:rFonts w:ascii="Times New Roman" w:hAnsi="Times New Roman"/>
          <w:sz w:val="24"/>
          <w:szCs w:val="24"/>
          <w:lang w:val="ru-RU"/>
        </w:rPr>
        <w:t>Паламы</w:t>
      </w:r>
      <w:proofErr w:type="spellEnd"/>
      <w:r w:rsidRPr="00390631">
        <w:rPr>
          <w:rFonts w:ascii="Times New Roman" w:hAnsi="Times New Roman"/>
          <w:sz w:val="24"/>
          <w:szCs w:val="24"/>
          <w:lang w:val="ru-RU"/>
        </w:rPr>
        <w:t xml:space="preserve"> об </w:t>
      </w:r>
      <w:proofErr w:type="spellStart"/>
      <w:r w:rsidRPr="00390631">
        <w:rPr>
          <w:rFonts w:ascii="Times New Roman" w:hAnsi="Times New Roman"/>
          <w:sz w:val="24"/>
          <w:szCs w:val="24"/>
          <w:lang w:val="ru-RU"/>
        </w:rPr>
        <w:t>обожении</w:t>
      </w:r>
      <w:proofErr w:type="spellEnd"/>
      <w:r w:rsidRPr="00390631">
        <w:rPr>
          <w:rFonts w:ascii="Times New Roman" w:hAnsi="Times New Roman"/>
          <w:sz w:val="24"/>
          <w:szCs w:val="24"/>
          <w:lang w:val="ru-RU"/>
        </w:rPr>
        <w:t>.</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2.</w:t>
      </w:r>
      <w:r w:rsidRPr="00390631">
        <w:rPr>
          <w:rFonts w:ascii="Times New Roman" w:hAnsi="Times New Roman"/>
          <w:sz w:val="24"/>
          <w:szCs w:val="24"/>
          <w:lang w:val="ru-RU"/>
        </w:rPr>
        <w:tab/>
        <w:t xml:space="preserve">Богословие иконы. Преп. Иоанн </w:t>
      </w:r>
      <w:proofErr w:type="spellStart"/>
      <w:r w:rsidRPr="00390631">
        <w:rPr>
          <w:rFonts w:ascii="Times New Roman" w:hAnsi="Times New Roman"/>
          <w:sz w:val="24"/>
          <w:szCs w:val="24"/>
          <w:lang w:val="ru-RU"/>
        </w:rPr>
        <w:t>Дамаскин</w:t>
      </w:r>
      <w:proofErr w:type="spellEnd"/>
      <w:r w:rsidRPr="00390631">
        <w:rPr>
          <w:rFonts w:ascii="Times New Roman" w:hAnsi="Times New Roman"/>
          <w:sz w:val="24"/>
          <w:szCs w:val="24"/>
          <w:lang w:val="ru-RU"/>
        </w:rPr>
        <w:t>, преп. Феодор</w:t>
      </w:r>
      <w:proofErr w:type="gramStart"/>
      <w:r w:rsidRPr="00390631">
        <w:rPr>
          <w:rFonts w:ascii="Times New Roman" w:hAnsi="Times New Roman"/>
          <w:sz w:val="24"/>
          <w:szCs w:val="24"/>
          <w:lang w:val="ru-RU"/>
        </w:rPr>
        <w:t xml:space="preserve"> С</w:t>
      </w:r>
      <w:proofErr w:type="gramEnd"/>
      <w:r w:rsidRPr="00390631">
        <w:rPr>
          <w:rFonts w:ascii="Times New Roman" w:hAnsi="Times New Roman"/>
          <w:sz w:val="24"/>
          <w:szCs w:val="24"/>
          <w:lang w:val="ru-RU"/>
        </w:rPr>
        <w:t>тудит;</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3.</w:t>
      </w:r>
      <w:r w:rsidRPr="00390631">
        <w:rPr>
          <w:rFonts w:ascii="Times New Roman" w:hAnsi="Times New Roman"/>
          <w:sz w:val="24"/>
          <w:szCs w:val="24"/>
          <w:lang w:val="ru-RU"/>
        </w:rPr>
        <w:tab/>
        <w:t xml:space="preserve">Богословско-философские аспекты спора </w:t>
      </w:r>
      <w:proofErr w:type="spellStart"/>
      <w:r w:rsidRPr="00390631">
        <w:rPr>
          <w:rFonts w:ascii="Times New Roman" w:hAnsi="Times New Roman"/>
          <w:sz w:val="24"/>
          <w:szCs w:val="24"/>
          <w:lang w:val="ru-RU"/>
        </w:rPr>
        <w:t>свт</w:t>
      </w:r>
      <w:proofErr w:type="spellEnd"/>
      <w:r w:rsidRPr="00390631">
        <w:rPr>
          <w:rFonts w:ascii="Times New Roman" w:hAnsi="Times New Roman"/>
          <w:sz w:val="24"/>
          <w:szCs w:val="24"/>
          <w:lang w:val="ru-RU"/>
        </w:rPr>
        <w:t xml:space="preserve">. Григория </w:t>
      </w:r>
      <w:proofErr w:type="spellStart"/>
      <w:r w:rsidRPr="00390631">
        <w:rPr>
          <w:rFonts w:ascii="Times New Roman" w:hAnsi="Times New Roman"/>
          <w:sz w:val="24"/>
          <w:szCs w:val="24"/>
          <w:lang w:val="ru-RU"/>
        </w:rPr>
        <w:t>Паламы</w:t>
      </w:r>
      <w:proofErr w:type="spellEnd"/>
      <w:r w:rsidRPr="00390631">
        <w:rPr>
          <w:rFonts w:ascii="Times New Roman" w:hAnsi="Times New Roman"/>
          <w:sz w:val="24"/>
          <w:szCs w:val="24"/>
          <w:lang w:val="ru-RU"/>
        </w:rPr>
        <w:t xml:space="preserve"> с </w:t>
      </w:r>
      <w:proofErr w:type="spellStart"/>
      <w:r w:rsidRPr="00390631">
        <w:rPr>
          <w:rFonts w:ascii="Times New Roman" w:hAnsi="Times New Roman"/>
          <w:sz w:val="24"/>
          <w:szCs w:val="24"/>
          <w:lang w:val="ru-RU"/>
        </w:rPr>
        <w:t>Варлаамом</w:t>
      </w:r>
      <w:proofErr w:type="spellEnd"/>
      <w:r w:rsidRPr="00390631">
        <w:rPr>
          <w:rFonts w:ascii="Times New Roman" w:hAnsi="Times New Roman"/>
          <w:sz w:val="24"/>
          <w:szCs w:val="24"/>
          <w:lang w:val="ru-RU"/>
        </w:rPr>
        <w:t>.</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4.</w:t>
      </w:r>
      <w:r w:rsidRPr="00390631">
        <w:rPr>
          <w:rFonts w:ascii="Times New Roman" w:hAnsi="Times New Roman"/>
          <w:sz w:val="24"/>
          <w:szCs w:val="24"/>
          <w:lang w:val="ru-RU"/>
        </w:rPr>
        <w:tab/>
        <w:t>Жизнеописание подвигов христианских подвижников, в трудах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5.</w:t>
      </w:r>
      <w:r w:rsidRPr="00390631">
        <w:rPr>
          <w:rFonts w:ascii="Times New Roman" w:hAnsi="Times New Roman"/>
          <w:sz w:val="24"/>
          <w:szCs w:val="24"/>
          <w:lang w:val="ru-RU"/>
        </w:rPr>
        <w:tab/>
        <w:t xml:space="preserve">Учение </w:t>
      </w:r>
      <w:proofErr w:type="spellStart"/>
      <w:r w:rsidRPr="00390631">
        <w:rPr>
          <w:rFonts w:ascii="Times New Roman" w:hAnsi="Times New Roman"/>
          <w:sz w:val="24"/>
          <w:szCs w:val="24"/>
          <w:lang w:val="ru-RU"/>
        </w:rPr>
        <w:t>Оригена</w:t>
      </w:r>
      <w:proofErr w:type="spellEnd"/>
      <w:r w:rsidRPr="00390631">
        <w:rPr>
          <w:rFonts w:ascii="Times New Roman" w:hAnsi="Times New Roman"/>
          <w:sz w:val="24"/>
          <w:szCs w:val="24"/>
          <w:lang w:val="ru-RU"/>
        </w:rPr>
        <w:t xml:space="preserve"> о молитве.</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6.</w:t>
      </w:r>
      <w:r w:rsidRPr="00390631">
        <w:rPr>
          <w:rFonts w:ascii="Times New Roman" w:hAnsi="Times New Roman"/>
          <w:sz w:val="24"/>
          <w:szCs w:val="24"/>
          <w:lang w:val="ru-RU"/>
        </w:rPr>
        <w:tab/>
        <w:t>Отображение спора о праздновании Пасхи в трудах и жизни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7.</w:t>
      </w:r>
      <w:r w:rsidRPr="00390631">
        <w:rPr>
          <w:rFonts w:ascii="Times New Roman" w:hAnsi="Times New Roman"/>
          <w:sz w:val="24"/>
          <w:szCs w:val="24"/>
          <w:lang w:val="ru-RU"/>
        </w:rPr>
        <w:tab/>
        <w:t xml:space="preserve">Учение о Логосе в творениях святых отцов. От св. </w:t>
      </w:r>
      <w:proofErr w:type="spellStart"/>
      <w:r w:rsidRPr="00390631">
        <w:rPr>
          <w:rFonts w:ascii="Times New Roman" w:hAnsi="Times New Roman"/>
          <w:sz w:val="24"/>
          <w:szCs w:val="24"/>
          <w:lang w:val="ru-RU"/>
        </w:rPr>
        <w:t>Иустина</w:t>
      </w:r>
      <w:proofErr w:type="spellEnd"/>
      <w:r w:rsidRPr="00390631">
        <w:rPr>
          <w:rFonts w:ascii="Times New Roman" w:hAnsi="Times New Roman"/>
          <w:sz w:val="24"/>
          <w:szCs w:val="24"/>
          <w:lang w:val="ru-RU"/>
        </w:rPr>
        <w:t xml:space="preserve"> Философа до преп. Максима Исповедника.</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8.</w:t>
      </w:r>
      <w:r w:rsidRPr="00390631">
        <w:rPr>
          <w:rFonts w:ascii="Times New Roman" w:hAnsi="Times New Roman"/>
          <w:sz w:val="24"/>
          <w:szCs w:val="24"/>
          <w:lang w:val="ru-RU"/>
        </w:rPr>
        <w:tab/>
      </w:r>
      <w:proofErr w:type="spellStart"/>
      <w:r w:rsidRPr="00390631">
        <w:rPr>
          <w:rFonts w:ascii="Times New Roman" w:hAnsi="Times New Roman"/>
          <w:sz w:val="24"/>
          <w:szCs w:val="24"/>
          <w:lang w:val="ru-RU"/>
        </w:rPr>
        <w:t>Катахизаторская</w:t>
      </w:r>
      <w:proofErr w:type="spellEnd"/>
      <w:r w:rsidRPr="00390631">
        <w:rPr>
          <w:rFonts w:ascii="Times New Roman" w:hAnsi="Times New Roman"/>
          <w:sz w:val="24"/>
          <w:szCs w:val="24"/>
          <w:lang w:val="ru-RU"/>
        </w:rPr>
        <w:t xml:space="preserve"> деятельность святых отцов.</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9.</w:t>
      </w:r>
      <w:r w:rsidRPr="00390631">
        <w:rPr>
          <w:rFonts w:ascii="Times New Roman" w:hAnsi="Times New Roman"/>
          <w:sz w:val="24"/>
          <w:szCs w:val="24"/>
          <w:lang w:val="ru-RU"/>
        </w:rPr>
        <w:tab/>
        <w:t>Тертуллиан, как основоположник западного богословия.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10.</w:t>
      </w:r>
      <w:r w:rsidRPr="00390631">
        <w:rPr>
          <w:rFonts w:ascii="Times New Roman" w:hAnsi="Times New Roman"/>
          <w:sz w:val="24"/>
          <w:szCs w:val="24"/>
          <w:lang w:val="ru-RU"/>
        </w:rPr>
        <w:tab/>
      </w:r>
      <w:proofErr w:type="spellStart"/>
      <w:r w:rsidRPr="00390631">
        <w:rPr>
          <w:rFonts w:ascii="Times New Roman" w:hAnsi="Times New Roman"/>
          <w:sz w:val="24"/>
          <w:szCs w:val="24"/>
          <w:lang w:val="ru-RU"/>
        </w:rPr>
        <w:t>Ересеологические</w:t>
      </w:r>
      <w:proofErr w:type="spellEnd"/>
      <w:r w:rsidRPr="00390631">
        <w:rPr>
          <w:rFonts w:ascii="Times New Roman" w:hAnsi="Times New Roman"/>
          <w:sz w:val="24"/>
          <w:szCs w:val="24"/>
          <w:lang w:val="ru-RU"/>
        </w:rPr>
        <w:t xml:space="preserve"> сочинения отцов Церкви.</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6B3128" w:rsidRDefault="00502516" w:rsidP="00502516">
      <w:pPr>
        <w:spacing w:line="240" w:lineRule="auto"/>
        <w:ind w:firstLine="709"/>
        <w:jc w:val="both"/>
        <w:rPr>
          <w:rFonts w:ascii="Times New Roman" w:hAnsi="Times New Roman"/>
          <w:color w:val="000000"/>
          <w:sz w:val="24"/>
          <w:szCs w:val="24"/>
          <w:lang w:val="ru-RU"/>
        </w:rPr>
      </w:pPr>
      <w:r w:rsidRPr="006B3128">
        <w:rPr>
          <w:rFonts w:ascii="Times New Roman" w:hAnsi="Times New Roman"/>
          <w:bCs/>
          <w:iCs/>
          <w:sz w:val="24"/>
          <w:szCs w:val="24"/>
          <w:lang w:val="ru-RU"/>
        </w:rPr>
        <w:t>История религии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Проблемы религиозного развития человечества.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Религиозные инициации и тайные общества.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gramStart"/>
      <w:r w:rsidRPr="00502516">
        <w:rPr>
          <w:rFonts w:cs="Times New Roman"/>
          <w:color w:val="000000"/>
        </w:rPr>
        <w:t>Священное</w:t>
      </w:r>
      <w:proofErr w:type="gramEnd"/>
      <w:r w:rsidRPr="00502516">
        <w:rPr>
          <w:rFonts w:cs="Times New Roman"/>
          <w:color w:val="000000"/>
        </w:rPr>
        <w:t xml:space="preserve"> и мирское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Анимизм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 Древнем Египте.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w:t>
      </w:r>
      <w:proofErr w:type="gramStart"/>
      <w:r w:rsidRPr="00502516">
        <w:rPr>
          <w:rFonts w:cs="Times New Roman"/>
          <w:color w:val="000000"/>
        </w:rPr>
        <w:t xml:space="preserve"> Д</w:t>
      </w:r>
      <w:proofErr w:type="gramEnd"/>
      <w:r w:rsidRPr="00502516">
        <w:rPr>
          <w:rFonts w:cs="Times New Roman"/>
          <w:color w:val="000000"/>
        </w:rPr>
        <w:t>р. Месопотамии.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Древней Сирии и Финикии.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хеттов.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Зороастризм и </w:t>
      </w:r>
      <w:proofErr w:type="spellStart"/>
      <w:r w:rsidRPr="00502516">
        <w:rPr>
          <w:rFonts w:cs="Times New Roman"/>
          <w:color w:val="000000"/>
        </w:rPr>
        <w:t>зурванизм</w:t>
      </w:r>
      <w:proofErr w:type="spellEnd"/>
      <w:r w:rsidRPr="00502516">
        <w:rPr>
          <w:rFonts w:cs="Times New Roman"/>
          <w:color w:val="000000"/>
        </w:rPr>
        <w:t>.</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Древней Греции: её характерные и существенные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Древнего Рима: её характерные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Древний Рим и христианство.</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древних кельтов.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Язычество в истории Руси.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w:t>
      </w:r>
      <w:proofErr w:type="spellStart"/>
      <w:r w:rsidRPr="00502516">
        <w:rPr>
          <w:rFonts w:cs="Times New Roman"/>
          <w:color w:val="000000"/>
        </w:rPr>
        <w:t>Мезоамерики</w:t>
      </w:r>
      <w:proofErr w:type="spellEnd"/>
      <w:r w:rsidRPr="00502516">
        <w:rPr>
          <w:rFonts w:cs="Times New Roman"/>
          <w:color w:val="000000"/>
        </w:rPr>
        <w:t>.</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особенности и основные исторические этапы развития.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культ и этика.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Конфуцианство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Даосизм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spellStart"/>
      <w:r w:rsidRPr="00502516">
        <w:rPr>
          <w:rFonts w:cs="Times New Roman"/>
          <w:color w:val="000000"/>
        </w:rPr>
        <w:t>Вайшнавизм</w:t>
      </w:r>
      <w:proofErr w:type="spellEnd"/>
      <w:r w:rsidRPr="00502516">
        <w:rPr>
          <w:rFonts w:cs="Times New Roman"/>
          <w:color w:val="000000"/>
        </w:rPr>
        <w:t xml:space="preserve"> и </w:t>
      </w:r>
      <w:proofErr w:type="spellStart"/>
      <w:r w:rsidRPr="00502516">
        <w:rPr>
          <w:rFonts w:cs="Times New Roman"/>
          <w:color w:val="000000"/>
        </w:rPr>
        <w:t>Кришнаизм</w:t>
      </w:r>
      <w:proofErr w:type="spellEnd"/>
      <w:r w:rsidRPr="00502516">
        <w:rPr>
          <w:rFonts w:cs="Times New Roman"/>
          <w:color w:val="000000"/>
        </w:rPr>
        <w:t xml:space="preserve"> в современном мире.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Синтоизм как национальная религия Японии.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Буддистская этика, её основные идеи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Махаяна и хинаяна как основные направления в буддизме.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spellStart"/>
      <w:r w:rsidRPr="00502516">
        <w:rPr>
          <w:rFonts w:cs="Times New Roman"/>
          <w:color w:val="000000"/>
        </w:rPr>
        <w:t>Чань</w:t>
      </w:r>
      <w:proofErr w:type="spellEnd"/>
      <w:r w:rsidRPr="00502516">
        <w:rPr>
          <w:rFonts w:cs="Times New Roman"/>
          <w:color w:val="000000"/>
        </w:rPr>
        <w:t>-буддизм и дзэн-буддизм в Китае и в Японии, их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Ламаизм как одно из направлений буддизма, его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Джайнизм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Сикхизм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Вероучение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Культ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Этика и право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Суннизм и шиизм - два основных направления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Исламский традиционализм, его анализ.</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 в России.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Учение о воскресениях в религиях мира.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lastRenderedPageBreak/>
        <w:t xml:space="preserve"> Христианство и ислам: различие в </w:t>
      </w:r>
      <w:proofErr w:type="spellStart"/>
      <w:r w:rsidRPr="00502516">
        <w:rPr>
          <w:rFonts w:cs="Times New Roman"/>
          <w:color w:val="000000"/>
        </w:rPr>
        <w:t>сотериологии</w:t>
      </w:r>
      <w:proofErr w:type="spellEnd"/>
      <w:r w:rsidRPr="00502516">
        <w:rPr>
          <w:rFonts w:cs="Times New Roman"/>
          <w:color w:val="000000"/>
        </w:rPr>
        <w:t xml:space="preserve"> и в морали.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Славянское язычество: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Оккультизм и </w:t>
      </w:r>
      <w:proofErr w:type="spellStart"/>
      <w:r w:rsidRPr="00502516">
        <w:rPr>
          <w:rFonts w:cs="Times New Roman"/>
          <w:color w:val="000000"/>
        </w:rPr>
        <w:t>эзотеризм</w:t>
      </w:r>
      <w:proofErr w:type="spellEnd"/>
      <w:r w:rsidRPr="00502516">
        <w:rPr>
          <w:rFonts w:cs="Times New Roman"/>
          <w:color w:val="000000"/>
        </w:rPr>
        <w:t>: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Религиозный экстремизм: история и современность.</w:t>
      </w:r>
    </w:p>
    <w:p w:rsidR="00502516" w:rsidRPr="00502516" w:rsidRDefault="00502516" w:rsidP="00502516">
      <w:pPr>
        <w:pStyle w:val="af0"/>
        <w:spacing w:after="0"/>
        <w:ind w:firstLine="709"/>
        <w:jc w:val="both"/>
        <w:rPr>
          <w:rFonts w:cs="Times New Roman"/>
          <w:color w:val="000000"/>
        </w:rPr>
      </w:pPr>
    </w:p>
    <w:p w:rsidR="00502516" w:rsidRPr="00DA5F58" w:rsidRDefault="00502516" w:rsidP="00502516">
      <w:pPr>
        <w:spacing w:line="240" w:lineRule="auto"/>
        <w:ind w:firstLine="709"/>
        <w:jc w:val="both"/>
        <w:rPr>
          <w:rFonts w:ascii="Times New Roman" w:hAnsi="Times New Roman"/>
          <w:sz w:val="24"/>
          <w:szCs w:val="24"/>
          <w:lang w:val="ru-RU"/>
        </w:rPr>
      </w:pPr>
      <w:proofErr w:type="spellStart"/>
      <w:proofErr w:type="gramStart"/>
      <w:r w:rsidRPr="00DA5F58">
        <w:rPr>
          <w:rFonts w:ascii="Times New Roman" w:hAnsi="Times New Roman"/>
          <w:bCs/>
          <w:iCs/>
          <w:sz w:val="24"/>
          <w:szCs w:val="24"/>
        </w:rPr>
        <w:t>Истор</w:t>
      </w:r>
      <w:r w:rsidR="00DA5F58">
        <w:rPr>
          <w:rFonts w:ascii="Times New Roman" w:hAnsi="Times New Roman"/>
          <w:bCs/>
          <w:iCs/>
          <w:sz w:val="24"/>
          <w:szCs w:val="24"/>
        </w:rPr>
        <w:t>ия</w:t>
      </w:r>
      <w:proofErr w:type="spellEnd"/>
      <w:r w:rsidR="00DA5F58">
        <w:rPr>
          <w:rFonts w:ascii="Times New Roman" w:hAnsi="Times New Roman"/>
          <w:bCs/>
          <w:iCs/>
          <w:sz w:val="24"/>
          <w:szCs w:val="24"/>
        </w:rPr>
        <w:t xml:space="preserve"> </w:t>
      </w:r>
      <w:proofErr w:type="spellStart"/>
      <w:r w:rsidR="00DA5F58">
        <w:rPr>
          <w:rFonts w:ascii="Times New Roman" w:hAnsi="Times New Roman"/>
          <w:bCs/>
          <w:iCs/>
          <w:sz w:val="24"/>
          <w:szCs w:val="24"/>
        </w:rPr>
        <w:t>русской</w:t>
      </w:r>
      <w:proofErr w:type="spellEnd"/>
      <w:r w:rsidR="00DA5F58">
        <w:rPr>
          <w:rFonts w:ascii="Times New Roman" w:hAnsi="Times New Roman"/>
          <w:bCs/>
          <w:iCs/>
          <w:sz w:val="24"/>
          <w:szCs w:val="24"/>
        </w:rPr>
        <w:t xml:space="preserve"> </w:t>
      </w:r>
      <w:proofErr w:type="spellStart"/>
      <w:r w:rsidR="00DA5F58">
        <w:rPr>
          <w:rFonts w:ascii="Times New Roman" w:hAnsi="Times New Roman"/>
          <w:bCs/>
          <w:iCs/>
          <w:sz w:val="24"/>
          <w:szCs w:val="24"/>
        </w:rPr>
        <w:t>религиозной</w:t>
      </w:r>
      <w:proofErr w:type="spellEnd"/>
      <w:r w:rsidR="00DA5F58">
        <w:rPr>
          <w:rFonts w:ascii="Times New Roman" w:hAnsi="Times New Roman"/>
          <w:bCs/>
          <w:iCs/>
          <w:sz w:val="24"/>
          <w:szCs w:val="24"/>
        </w:rPr>
        <w:t xml:space="preserve"> </w:t>
      </w:r>
      <w:r w:rsidR="00DA5F58">
        <w:rPr>
          <w:rFonts w:ascii="Times New Roman" w:hAnsi="Times New Roman"/>
          <w:bCs/>
          <w:iCs/>
          <w:sz w:val="24"/>
          <w:szCs w:val="24"/>
          <w:lang w:val="ru-RU"/>
        </w:rPr>
        <w:t>мысли.</w:t>
      </w:r>
      <w:proofErr w:type="gramEnd"/>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 xml:space="preserve">Эволюция взгляда </w:t>
      </w:r>
      <w:proofErr w:type="spellStart"/>
      <w:r w:rsidRPr="00502516">
        <w:rPr>
          <w:rFonts w:ascii="Times New Roman" w:hAnsi="Times New Roman"/>
          <w:sz w:val="24"/>
          <w:szCs w:val="24"/>
          <w:lang w:val="ru-RU"/>
        </w:rPr>
        <w:t>К.Леонтьева</w:t>
      </w:r>
      <w:proofErr w:type="spellEnd"/>
      <w:r w:rsidRPr="00502516">
        <w:rPr>
          <w:rFonts w:ascii="Times New Roman" w:hAnsi="Times New Roman"/>
          <w:sz w:val="24"/>
          <w:szCs w:val="24"/>
          <w:lang w:val="ru-RU"/>
        </w:rPr>
        <w:t xml:space="preserve"> на роль России в мире.</w:t>
      </w:r>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Преп. Максим Грек. Жизнь и мировоззрение.</w:t>
      </w:r>
    </w:p>
    <w:p w:rsidR="00B955B2" w:rsidRDefault="00502516" w:rsidP="00C64145">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 xml:space="preserve">Отношение к католицизму и протестантизму русских философов </w:t>
      </w:r>
      <w:r w:rsidRPr="00502516">
        <w:rPr>
          <w:rFonts w:ascii="Times New Roman" w:hAnsi="Times New Roman"/>
          <w:sz w:val="24"/>
          <w:szCs w:val="24"/>
        </w:rPr>
        <w:t>XIX</w:t>
      </w:r>
      <w:r w:rsidRPr="00502516">
        <w:rPr>
          <w:rFonts w:ascii="Times New Roman" w:hAnsi="Times New Roman"/>
          <w:sz w:val="24"/>
          <w:szCs w:val="24"/>
          <w:lang w:val="ru-RU"/>
        </w:rPr>
        <w:t xml:space="preserve"> в.</w:t>
      </w:r>
    </w:p>
    <w:p w:rsidR="00C64145" w:rsidRPr="00C64145" w:rsidRDefault="00C64145" w:rsidP="00C64145">
      <w:pPr>
        <w:widowControl w:val="0"/>
        <w:suppressAutoHyphens/>
        <w:spacing w:after="0" w:line="240" w:lineRule="auto"/>
        <w:ind w:left="709"/>
        <w:jc w:val="both"/>
        <w:rPr>
          <w:rFonts w:ascii="Times New Roman" w:hAnsi="Times New Roman"/>
          <w:sz w:val="24"/>
          <w:szCs w:val="24"/>
          <w:lang w:val="ru-RU"/>
        </w:rPr>
      </w:pPr>
    </w:p>
    <w:p w:rsidR="00502516" w:rsidRPr="00664B63" w:rsidRDefault="00502516" w:rsidP="00502516">
      <w:pPr>
        <w:spacing w:line="240" w:lineRule="auto"/>
        <w:ind w:firstLine="709"/>
        <w:jc w:val="both"/>
        <w:rPr>
          <w:rFonts w:ascii="Times New Roman" w:hAnsi="Times New Roman"/>
          <w:color w:val="000000"/>
          <w:sz w:val="24"/>
          <w:szCs w:val="24"/>
          <w:lang w:val="ru-RU"/>
        </w:rPr>
      </w:pPr>
      <w:proofErr w:type="spellStart"/>
      <w:proofErr w:type="gramStart"/>
      <w:r w:rsidRPr="00E15C3A">
        <w:rPr>
          <w:rFonts w:ascii="Times New Roman" w:hAnsi="Times New Roman"/>
          <w:bCs/>
          <w:iCs/>
          <w:sz w:val="24"/>
          <w:szCs w:val="24"/>
        </w:rPr>
        <w:t>История</w:t>
      </w:r>
      <w:proofErr w:type="spellEnd"/>
      <w:r w:rsidRPr="00E15C3A">
        <w:rPr>
          <w:rFonts w:ascii="Times New Roman" w:hAnsi="Times New Roman"/>
          <w:bCs/>
          <w:iCs/>
          <w:sz w:val="24"/>
          <w:szCs w:val="24"/>
        </w:rPr>
        <w:t xml:space="preserve"> </w:t>
      </w:r>
      <w:proofErr w:type="spellStart"/>
      <w:r w:rsidRPr="00E15C3A">
        <w:rPr>
          <w:rFonts w:ascii="Times New Roman" w:hAnsi="Times New Roman"/>
          <w:bCs/>
          <w:iCs/>
          <w:sz w:val="24"/>
          <w:szCs w:val="24"/>
        </w:rPr>
        <w:t>философии</w:t>
      </w:r>
      <w:proofErr w:type="spellEnd"/>
      <w:r w:rsidR="00664B63">
        <w:rPr>
          <w:rFonts w:ascii="Times New Roman" w:hAnsi="Times New Roman"/>
          <w:bCs/>
          <w:iCs/>
          <w:sz w:val="24"/>
          <w:szCs w:val="24"/>
          <w:lang w:val="ru-RU"/>
        </w:rPr>
        <w:t>.</w:t>
      </w:r>
      <w:proofErr w:type="gramEnd"/>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lang w:val="ru-RU"/>
        </w:rPr>
        <w:t xml:space="preserve">Определение философии Пифагором, Платоном и Аристотелем, собранные Аммонием и </w:t>
      </w:r>
      <w:proofErr w:type="spellStart"/>
      <w:r w:rsidRPr="00502516">
        <w:rPr>
          <w:rFonts w:ascii="Times New Roman" w:hAnsi="Times New Roman"/>
          <w:color w:val="000000"/>
          <w:sz w:val="24"/>
          <w:szCs w:val="24"/>
          <w:lang w:val="ru-RU"/>
        </w:rPr>
        <w:t>Ермием</w:t>
      </w:r>
      <w:proofErr w:type="spellEnd"/>
      <w:r w:rsidRPr="00502516">
        <w:rPr>
          <w:rFonts w:ascii="Times New Roman" w:hAnsi="Times New Roman"/>
          <w:color w:val="000000"/>
          <w:sz w:val="24"/>
          <w:szCs w:val="24"/>
          <w:lang w:val="ru-RU"/>
        </w:rPr>
        <w:t xml:space="preserve"> и заимствованные у них </w:t>
      </w:r>
      <w:proofErr w:type="spellStart"/>
      <w:r w:rsidRPr="00502516">
        <w:rPr>
          <w:rFonts w:ascii="Times New Roman" w:hAnsi="Times New Roman"/>
          <w:color w:val="000000"/>
          <w:sz w:val="24"/>
          <w:szCs w:val="24"/>
          <w:lang w:val="ru-RU"/>
        </w:rPr>
        <w:t>прп</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Иоанном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Домаскиным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через</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Давида</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Анахта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Различные исторические формы понимания философии.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Учение о числе и космология пифагорейцев.</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Учение</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Парменида</w:t>
      </w:r>
      <w:proofErr w:type="spellEnd"/>
      <w:r w:rsidRPr="00502516">
        <w:rPr>
          <w:rFonts w:ascii="Times New Roman" w:hAnsi="Times New Roman"/>
          <w:color w:val="000000"/>
          <w:sz w:val="24"/>
          <w:szCs w:val="24"/>
        </w:rPr>
        <w:t xml:space="preserve"> о «</w:t>
      </w:r>
      <w:proofErr w:type="spellStart"/>
      <w:r w:rsidRPr="00502516">
        <w:rPr>
          <w:rFonts w:ascii="Times New Roman" w:hAnsi="Times New Roman"/>
          <w:color w:val="000000"/>
          <w:sz w:val="24"/>
          <w:szCs w:val="24"/>
        </w:rPr>
        <w:t>Едином</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w:t>
      </w:r>
      <w:proofErr w:type="spellStart"/>
      <w:r w:rsidRPr="00502516">
        <w:rPr>
          <w:rFonts w:ascii="Times New Roman" w:hAnsi="Times New Roman"/>
          <w:color w:val="000000"/>
          <w:sz w:val="24"/>
          <w:szCs w:val="24"/>
        </w:rPr>
        <w:t>Апории</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Зенона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Гераклит о Логосе как всеобщем законе Вселенной.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Антропоцентризм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Протагора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Богословие</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Сократа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Платона: априорный идеализм и чувственный мир вещей («теней»).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Значение философии Аристотеля для христианской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Неоплатонизм. История школы и значение неоплатонизма для христианской книжности.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Северин</w:t>
      </w:r>
      <w:proofErr w:type="spellEnd"/>
      <w:r w:rsidRPr="00502516">
        <w:rPr>
          <w:rFonts w:ascii="Times New Roman" w:hAnsi="Times New Roman"/>
          <w:color w:val="000000"/>
          <w:sz w:val="24"/>
          <w:szCs w:val="24"/>
          <w:lang w:val="ru-RU"/>
        </w:rPr>
        <w:t xml:space="preserve"> Боэций как «последний римлянин» и первый схоласт. Переводы Аристотеля. «Утешение философией». Постановка проблемы универсалий (</w:t>
      </w:r>
      <w:proofErr w:type="spellStart"/>
      <w:r w:rsidRPr="00502516">
        <w:rPr>
          <w:rFonts w:ascii="Times New Roman" w:hAnsi="Times New Roman"/>
          <w:color w:val="000000"/>
          <w:sz w:val="24"/>
          <w:szCs w:val="24"/>
          <w:lang w:val="ru-RU"/>
        </w:rPr>
        <w:t>номенализм</w:t>
      </w:r>
      <w:proofErr w:type="spellEnd"/>
      <w:r w:rsidRPr="00502516">
        <w:rPr>
          <w:rFonts w:ascii="Times New Roman" w:hAnsi="Times New Roman"/>
          <w:color w:val="000000"/>
          <w:sz w:val="24"/>
          <w:szCs w:val="24"/>
          <w:lang w:val="ru-RU"/>
        </w:rPr>
        <w:t xml:space="preserve"> и реализм).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Фома Аквинский. Систематизация схоластики: «</w:t>
      </w:r>
      <w:r w:rsidRPr="00502516">
        <w:rPr>
          <w:rFonts w:ascii="Times New Roman" w:hAnsi="Times New Roman"/>
          <w:color w:val="000000"/>
          <w:sz w:val="24"/>
          <w:szCs w:val="24"/>
        </w:rPr>
        <w:t>Summa</w:t>
      </w:r>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theologiae</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Тезис схоластов: «философия – служанка богословия» и его роковые последствия для западной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Концепция </w:t>
      </w:r>
      <w:proofErr w:type="spellStart"/>
      <w:r w:rsidRPr="00502516">
        <w:rPr>
          <w:rFonts w:ascii="Times New Roman" w:hAnsi="Times New Roman"/>
          <w:color w:val="000000"/>
          <w:sz w:val="24"/>
          <w:szCs w:val="24"/>
        </w:rPr>
        <w:t>docta</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ignorantia</w:t>
      </w:r>
      <w:proofErr w:type="spellEnd"/>
      <w:r w:rsidRPr="00502516">
        <w:rPr>
          <w:rFonts w:ascii="Times New Roman" w:hAnsi="Times New Roman"/>
          <w:color w:val="000000"/>
          <w:sz w:val="24"/>
          <w:szCs w:val="24"/>
          <w:lang w:val="ru-RU"/>
        </w:rPr>
        <w:t xml:space="preserve"> (ученого незнания) Николая Кузанского.</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Философское учение о «воле» </w:t>
      </w:r>
      <w:proofErr w:type="spellStart"/>
      <w:r w:rsidRPr="00502516">
        <w:rPr>
          <w:rFonts w:ascii="Times New Roman" w:hAnsi="Times New Roman"/>
          <w:color w:val="000000"/>
          <w:sz w:val="24"/>
          <w:szCs w:val="24"/>
          <w:lang w:val="ru-RU"/>
        </w:rPr>
        <w:t>А.Шопенгауэра</w:t>
      </w:r>
      <w:proofErr w:type="spellEnd"/>
      <w:r w:rsidRPr="00502516">
        <w:rPr>
          <w:rFonts w:ascii="Times New Roman" w:hAnsi="Times New Roman"/>
          <w:color w:val="000000"/>
          <w:sz w:val="24"/>
          <w:szCs w:val="24"/>
          <w:lang w:val="ru-RU"/>
        </w:rPr>
        <w:t xml:space="preserve"> и </w:t>
      </w:r>
      <w:proofErr w:type="spellStart"/>
      <w:r w:rsidRPr="00502516">
        <w:rPr>
          <w:rFonts w:ascii="Times New Roman" w:hAnsi="Times New Roman"/>
          <w:color w:val="000000"/>
          <w:sz w:val="24"/>
          <w:szCs w:val="24"/>
          <w:lang w:val="ru-RU"/>
        </w:rPr>
        <w:t>Ф.Ницше</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естествознания. Борьба М. Планка против позитивизма и его отношение к религии.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Восточная (древнеиндийская или древнекитайская) философия об основах бытия, </w:t>
      </w:r>
      <w:proofErr w:type="gramStart"/>
      <w:r w:rsidRPr="00502516">
        <w:rPr>
          <w:rFonts w:ascii="Times New Roman" w:hAnsi="Times New Roman"/>
          <w:color w:val="000000"/>
          <w:sz w:val="24"/>
          <w:szCs w:val="24"/>
          <w:lang w:val="ru-RU"/>
        </w:rPr>
        <w:t>божественном</w:t>
      </w:r>
      <w:proofErr w:type="gramEnd"/>
      <w:r w:rsidRPr="00502516">
        <w:rPr>
          <w:rFonts w:ascii="Times New Roman" w:hAnsi="Times New Roman"/>
          <w:color w:val="000000"/>
          <w:sz w:val="24"/>
          <w:szCs w:val="24"/>
          <w:lang w:val="ru-RU"/>
        </w:rPr>
        <w:t xml:space="preserve"> и духовном.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Трансперсональный</w:t>
      </w:r>
      <w:proofErr w:type="spellEnd"/>
      <w:r w:rsidRPr="00502516">
        <w:rPr>
          <w:rFonts w:ascii="Times New Roman" w:hAnsi="Times New Roman"/>
          <w:color w:val="000000"/>
          <w:sz w:val="24"/>
          <w:szCs w:val="24"/>
          <w:lang w:val="ru-RU"/>
        </w:rPr>
        <w:t xml:space="preserve"> подход к пониманию сущности религии </w:t>
      </w:r>
      <w:proofErr w:type="spellStart"/>
      <w:r w:rsidRPr="00502516">
        <w:rPr>
          <w:rFonts w:ascii="Times New Roman" w:hAnsi="Times New Roman"/>
          <w:color w:val="000000"/>
          <w:sz w:val="24"/>
          <w:szCs w:val="24"/>
          <w:lang w:val="ru-RU"/>
        </w:rPr>
        <w:t>Е.А.Торчинова</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Структуралистский подход к пониманию сущности религии </w:t>
      </w:r>
      <w:proofErr w:type="spellStart"/>
      <w:r w:rsidRPr="00502516">
        <w:rPr>
          <w:rFonts w:ascii="Times New Roman" w:hAnsi="Times New Roman"/>
          <w:color w:val="000000"/>
          <w:sz w:val="24"/>
          <w:szCs w:val="24"/>
          <w:lang w:val="ru-RU"/>
        </w:rPr>
        <w:t>К.Леви-Стросса</w:t>
      </w:r>
      <w:proofErr w:type="spellEnd"/>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Функционалистский</w:t>
      </w:r>
      <w:proofErr w:type="spellEnd"/>
      <w:r w:rsidRPr="00502516">
        <w:rPr>
          <w:rFonts w:ascii="Times New Roman" w:hAnsi="Times New Roman"/>
          <w:color w:val="000000"/>
          <w:sz w:val="24"/>
          <w:szCs w:val="24"/>
          <w:lang w:val="ru-RU"/>
        </w:rPr>
        <w:t xml:space="preserve"> подход к пониманию сущности религии (</w:t>
      </w:r>
      <w:proofErr w:type="spellStart"/>
      <w:r w:rsidRPr="00502516">
        <w:rPr>
          <w:rFonts w:ascii="Times New Roman" w:hAnsi="Times New Roman"/>
          <w:color w:val="000000"/>
          <w:sz w:val="24"/>
          <w:szCs w:val="24"/>
          <w:lang w:val="ru-RU"/>
        </w:rPr>
        <w:t>Э.Дюркгейм</w:t>
      </w:r>
      <w:proofErr w:type="spellEnd"/>
      <w:r w:rsidRPr="00502516">
        <w:rPr>
          <w:rFonts w:ascii="Times New Roman" w:hAnsi="Times New Roman"/>
          <w:color w:val="000000"/>
          <w:sz w:val="24"/>
          <w:szCs w:val="24"/>
          <w:lang w:val="ru-RU"/>
        </w:rPr>
        <w:t xml:space="preserve"> \\ </w:t>
      </w:r>
      <w:proofErr w:type="spellStart"/>
      <w:r w:rsidRPr="00502516">
        <w:rPr>
          <w:rFonts w:ascii="Times New Roman" w:hAnsi="Times New Roman"/>
          <w:color w:val="000000"/>
          <w:sz w:val="24"/>
          <w:szCs w:val="24"/>
          <w:lang w:val="ru-RU"/>
        </w:rPr>
        <w:t>Б.Малиновский</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Теолого-феноменологический подход к пониманию религии (Р. </w:t>
      </w:r>
      <w:proofErr w:type="spellStart"/>
      <w:r w:rsidRPr="00502516">
        <w:rPr>
          <w:rFonts w:ascii="Times New Roman" w:hAnsi="Times New Roman"/>
          <w:color w:val="000000"/>
          <w:sz w:val="24"/>
          <w:szCs w:val="24"/>
          <w:lang w:val="ru-RU"/>
        </w:rPr>
        <w:t>Бультман</w:t>
      </w:r>
      <w:proofErr w:type="spellEnd"/>
      <w:r w:rsidRPr="00502516">
        <w:rPr>
          <w:rFonts w:ascii="Times New Roman" w:hAnsi="Times New Roman"/>
          <w:color w:val="000000"/>
          <w:sz w:val="24"/>
          <w:szCs w:val="24"/>
          <w:lang w:val="ru-RU"/>
        </w:rPr>
        <w:t xml:space="preserve"> \\ </w:t>
      </w:r>
      <w:proofErr w:type="spellStart"/>
      <w:r w:rsidRPr="00502516">
        <w:rPr>
          <w:rFonts w:ascii="Times New Roman" w:hAnsi="Times New Roman"/>
          <w:color w:val="000000"/>
          <w:sz w:val="24"/>
          <w:szCs w:val="24"/>
          <w:lang w:val="ru-RU"/>
        </w:rPr>
        <w:t>Дж</w:t>
      </w:r>
      <w:proofErr w:type="gramStart"/>
      <w:r w:rsidRPr="00502516">
        <w:rPr>
          <w:rFonts w:ascii="Times New Roman" w:hAnsi="Times New Roman"/>
          <w:color w:val="000000"/>
          <w:sz w:val="24"/>
          <w:szCs w:val="24"/>
          <w:lang w:val="ru-RU"/>
        </w:rPr>
        <w:t>.Р</w:t>
      </w:r>
      <w:proofErr w:type="gramEnd"/>
      <w:r w:rsidRPr="00502516">
        <w:rPr>
          <w:rFonts w:ascii="Times New Roman" w:hAnsi="Times New Roman"/>
          <w:color w:val="000000"/>
          <w:sz w:val="24"/>
          <w:szCs w:val="24"/>
          <w:lang w:val="ru-RU"/>
        </w:rPr>
        <w:t>обинсон</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lang w:val="ru-RU"/>
        </w:rPr>
        <w:t>К.Барт</w:t>
      </w:r>
      <w:proofErr w:type="spellEnd"/>
      <w:r w:rsidRPr="00502516">
        <w:rPr>
          <w:rFonts w:ascii="Times New Roman" w:hAnsi="Times New Roman"/>
          <w:color w:val="000000"/>
          <w:sz w:val="24"/>
          <w:szCs w:val="24"/>
          <w:lang w:val="ru-RU"/>
        </w:rPr>
        <w:t>\\)</w:t>
      </w:r>
    </w:p>
    <w:p w:rsidR="00502516" w:rsidRPr="00502516" w:rsidRDefault="00502516" w:rsidP="00502516">
      <w:pPr>
        <w:spacing w:line="100" w:lineRule="atLeast"/>
        <w:rPr>
          <w:rFonts w:ascii="Times New Roman" w:hAnsi="Times New Roman"/>
          <w:color w:val="000000"/>
          <w:sz w:val="16"/>
          <w:szCs w:val="16"/>
          <w:lang w:val="ru-RU"/>
        </w:rPr>
      </w:pPr>
    </w:p>
    <w:p w:rsidR="00843F3F" w:rsidRDefault="003552B0" w:rsidP="003552B0">
      <w:pPr>
        <w:widowControl w:val="0"/>
        <w:autoSpaceDE w:val="0"/>
        <w:autoSpaceDN w:val="0"/>
        <w:adjustRightInd w:val="0"/>
        <w:spacing w:after="0" w:line="240" w:lineRule="auto"/>
        <w:jc w:val="center"/>
        <w:rPr>
          <w:rFonts w:ascii="Times New Roman" w:hAnsi="Times New Roman"/>
          <w:b/>
          <w:sz w:val="24"/>
          <w:szCs w:val="24"/>
          <w:lang w:val="ru-RU"/>
        </w:rPr>
      </w:pPr>
      <w:r w:rsidRPr="003552B0">
        <w:rPr>
          <w:rFonts w:ascii="Times New Roman" w:hAnsi="Times New Roman"/>
          <w:b/>
          <w:sz w:val="24"/>
          <w:szCs w:val="24"/>
          <w:lang w:val="ru-RU"/>
        </w:rPr>
        <w:t>Кафедра церковно-практических дисциплин</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право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Вопрос о возможности применения канонических санкций в современной практике Покаяния.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Происхождение и состав церковно-канонического памятника «Постановления апостольские».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Номоканон при «Большом требнике». Его происхождение и состав.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 xml:space="preserve">Канонические основания расторжения церковного брака, история и </w:t>
      </w:r>
      <w:r w:rsidRPr="0024075D">
        <w:rPr>
          <w:rFonts w:ascii="Times New Roman" w:hAnsi="Times New Roman"/>
          <w:sz w:val="24"/>
          <w:szCs w:val="24"/>
          <w:lang w:val="ru-RU"/>
        </w:rPr>
        <w:lastRenderedPageBreak/>
        <w:t>современность.</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Вопрос о смешанных браках в православном церковном праве.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Вопрос о допустимости второго брака для вдовых священников в рамках обсуждения на Поместном Соборе РПЦ 1917-1918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Учение об отношениях Церкви и государства в рамках обсуждения на Поместном Соборе 1917 – 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Поместный Собор РПЦ 1917 – 1918 гг. об актуальности канонов Церкви, возможности их изменения и новой кодификации.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Решение вопроса о границах Церкви в III - IV веках по сочинениям Святых Отцов и канонам Поместных и Вселенских Соборов.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Икономия</w:t>
      </w:r>
      <w:proofErr w:type="spellEnd"/>
      <w:r w:rsidRPr="0024075D">
        <w:rPr>
          <w:rFonts w:ascii="Times New Roman" w:hAnsi="Times New Roman"/>
          <w:sz w:val="24"/>
          <w:szCs w:val="24"/>
          <w:lang w:val="ru-RU"/>
        </w:rPr>
        <w:t xml:space="preserve"> и </w:t>
      </w:r>
      <w:proofErr w:type="spellStart"/>
      <w:r w:rsidRPr="0024075D">
        <w:rPr>
          <w:rFonts w:ascii="Times New Roman" w:hAnsi="Times New Roman"/>
          <w:sz w:val="24"/>
          <w:szCs w:val="24"/>
          <w:lang w:val="ru-RU"/>
        </w:rPr>
        <w:t>акривия</w:t>
      </w:r>
      <w:proofErr w:type="spellEnd"/>
      <w:r w:rsidRPr="0024075D">
        <w:rPr>
          <w:rFonts w:ascii="Times New Roman" w:hAnsi="Times New Roman"/>
          <w:sz w:val="24"/>
          <w:szCs w:val="24"/>
          <w:lang w:val="ru-RU"/>
        </w:rPr>
        <w:t xml:space="preserve"> как принципы церковного права.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t>Критерии канонизации святых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Практика применения покаянных канонов в таинстве исповеди в IV-VII веках по сочинениям Святых Отцов и канонам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Вопрос о неизгладимости таинства Священства в связи с проблемой лишения сана.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 xml:space="preserve">Институт монашества и его регламентация канонами Церкви. </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 xml:space="preserve">Источники церковного права на Руси </w:t>
      </w:r>
      <w:proofErr w:type="spellStart"/>
      <w:r w:rsidRPr="0024075D">
        <w:rPr>
          <w:rFonts w:ascii="Times New Roman" w:hAnsi="Times New Roman"/>
          <w:sz w:val="24"/>
          <w:szCs w:val="24"/>
          <w:lang w:val="ru-RU"/>
        </w:rPr>
        <w:t>домонгольского</w:t>
      </w:r>
      <w:proofErr w:type="spellEnd"/>
      <w:r w:rsidRPr="0024075D">
        <w:rPr>
          <w:rFonts w:ascii="Times New Roman" w:hAnsi="Times New Roman"/>
          <w:sz w:val="24"/>
          <w:szCs w:val="24"/>
          <w:lang w:val="ru-RU"/>
        </w:rPr>
        <w:t xml:space="preserve"> периода. </w:t>
      </w:r>
    </w:p>
    <w:p w:rsidR="00F5638E" w:rsidRPr="0024075D" w:rsidRDefault="00F5638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roofErr w:type="spellStart"/>
      <w:r w:rsidRPr="0024075D">
        <w:rPr>
          <w:rFonts w:ascii="Times New Roman" w:hAnsi="Times New Roman"/>
          <w:sz w:val="24"/>
          <w:szCs w:val="24"/>
          <w:lang w:val="ru-RU"/>
        </w:rPr>
        <w:t>Литургика</w:t>
      </w:r>
      <w:proofErr w:type="spellEnd"/>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Влияние Устава Великой Церкви на богослужение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Студийский Устав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Единство и различие литургии святителей Иоанна </w:t>
      </w:r>
      <w:proofErr w:type="spellStart"/>
      <w:r w:rsidRPr="0024075D">
        <w:rPr>
          <w:rFonts w:ascii="Times New Roman" w:hAnsi="Times New Roman"/>
          <w:sz w:val="24"/>
          <w:szCs w:val="24"/>
          <w:lang w:val="ru-RU"/>
        </w:rPr>
        <w:t>Златоустого</w:t>
      </w:r>
      <w:proofErr w:type="spellEnd"/>
      <w:r w:rsidRPr="0024075D">
        <w:rPr>
          <w:rFonts w:ascii="Times New Roman" w:hAnsi="Times New Roman"/>
          <w:sz w:val="24"/>
          <w:szCs w:val="24"/>
          <w:lang w:val="ru-RU"/>
        </w:rPr>
        <w:t xml:space="preserve"> и Василия Великого.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 xml:space="preserve">История </w:t>
      </w:r>
      <w:proofErr w:type="gramStart"/>
      <w:r w:rsidRPr="0024075D">
        <w:rPr>
          <w:rFonts w:ascii="Times New Roman" w:hAnsi="Times New Roman"/>
          <w:sz w:val="24"/>
          <w:szCs w:val="24"/>
          <w:lang w:val="ru-RU"/>
        </w:rPr>
        <w:t>развития литургии святителя Иоанна Златоуста</w:t>
      </w:r>
      <w:proofErr w:type="gramEnd"/>
      <w:r w:rsidRPr="0024075D">
        <w:rPr>
          <w:rFonts w:ascii="Times New Roman" w:hAnsi="Times New Roman"/>
          <w:sz w:val="24"/>
          <w:szCs w:val="24"/>
          <w:lang w:val="ru-RU"/>
        </w:rPr>
        <w:t>.</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История развитие суточного богослужебного круга.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История гласного прочтения литургий молитв.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 xml:space="preserve">Михаил Николаевич </w:t>
      </w:r>
      <w:proofErr w:type="spellStart"/>
      <w:r w:rsidRPr="0024075D">
        <w:rPr>
          <w:rFonts w:ascii="Times New Roman" w:hAnsi="Times New Roman"/>
          <w:sz w:val="24"/>
          <w:szCs w:val="24"/>
          <w:lang w:val="ru-RU"/>
        </w:rPr>
        <w:t>Скабалланович</w:t>
      </w:r>
      <w:proofErr w:type="spellEnd"/>
      <w:r w:rsidRPr="0024075D">
        <w:rPr>
          <w:rFonts w:ascii="Times New Roman" w:hAnsi="Times New Roman"/>
          <w:sz w:val="24"/>
          <w:szCs w:val="24"/>
          <w:lang w:val="ru-RU"/>
        </w:rPr>
        <w:t xml:space="preserve">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Жизнь и труды Алексея Афанасиевича Дмитриевского.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 xml:space="preserve">Николай Фомич </w:t>
      </w:r>
      <w:proofErr w:type="spellStart"/>
      <w:r w:rsidRPr="0024075D">
        <w:rPr>
          <w:rFonts w:ascii="Times New Roman" w:hAnsi="Times New Roman"/>
          <w:sz w:val="24"/>
          <w:szCs w:val="24"/>
          <w:lang w:val="ru-RU"/>
        </w:rPr>
        <w:t>Красносельцев</w:t>
      </w:r>
      <w:proofErr w:type="spellEnd"/>
      <w:r w:rsidRPr="0024075D">
        <w:rPr>
          <w:rFonts w:ascii="Times New Roman" w:hAnsi="Times New Roman"/>
          <w:sz w:val="24"/>
          <w:szCs w:val="24"/>
          <w:lang w:val="ru-RU"/>
        </w:rPr>
        <w:t xml:space="preserve">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Священное Предание в богослужебных книгах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Гимнографическое</w:t>
      </w:r>
      <w:proofErr w:type="spellEnd"/>
      <w:r w:rsidRPr="0024075D">
        <w:rPr>
          <w:rFonts w:ascii="Times New Roman" w:hAnsi="Times New Roman"/>
          <w:sz w:val="24"/>
          <w:szCs w:val="24"/>
          <w:lang w:val="ru-RU"/>
        </w:rPr>
        <w:t xml:space="preserve"> творчество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Акростих в литургическом творчестве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Богослужебные традиции в Оренбургской митрополии в XX – XXI 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Происхождение и развитие проскомидии.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Покаянная дисциплина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16.</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Гимнография</w:t>
      </w:r>
      <w:proofErr w:type="spellEnd"/>
      <w:r w:rsidRPr="0024075D">
        <w:rPr>
          <w:rFonts w:ascii="Times New Roman" w:hAnsi="Times New Roman"/>
          <w:sz w:val="24"/>
          <w:szCs w:val="24"/>
          <w:lang w:val="ru-RU"/>
        </w:rPr>
        <w:t xml:space="preserve"> праздника Благовещения Пресвятой Богородицы.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17.</w:t>
      </w:r>
      <w:r w:rsidRPr="0024075D">
        <w:rPr>
          <w:rFonts w:ascii="Times New Roman" w:hAnsi="Times New Roman"/>
          <w:sz w:val="24"/>
          <w:szCs w:val="24"/>
          <w:lang w:val="ru-RU"/>
        </w:rPr>
        <w:tab/>
        <w:t>Динамика и развитие государственных и церковных праздников на Руси/в Византийской империи.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18.</w:t>
      </w:r>
      <w:r w:rsidRPr="0024075D">
        <w:rPr>
          <w:rFonts w:ascii="Times New Roman" w:hAnsi="Times New Roman"/>
          <w:sz w:val="24"/>
          <w:szCs w:val="24"/>
          <w:lang w:val="ru-RU"/>
        </w:rPr>
        <w:tab/>
        <w:t xml:space="preserve">Толкование и комментарии к </w:t>
      </w:r>
      <w:proofErr w:type="spellStart"/>
      <w:r w:rsidRPr="0024075D">
        <w:rPr>
          <w:rFonts w:ascii="Times New Roman" w:hAnsi="Times New Roman"/>
          <w:sz w:val="24"/>
          <w:szCs w:val="24"/>
          <w:lang w:val="ru-RU"/>
        </w:rPr>
        <w:t>прокимнам</w:t>
      </w:r>
      <w:proofErr w:type="spellEnd"/>
      <w:r w:rsidRPr="0024075D">
        <w:rPr>
          <w:rFonts w:ascii="Times New Roman" w:hAnsi="Times New Roman"/>
          <w:sz w:val="24"/>
          <w:szCs w:val="24"/>
          <w:lang w:val="ru-RU"/>
        </w:rPr>
        <w:t xml:space="preserve"> на вечерне.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19.</w:t>
      </w:r>
      <w:r w:rsidRPr="0024075D">
        <w:rPr>
          <w:rFonts w:ascii="Times New Roman" w:hAnsi="Times New Roman"/>
          <w:sz w:val="24"/>
          <w:szCs w:val="24"/>
          <w:lang w:val="ru-RU"/>
        </w:rPr>
        <w:tab/>
        <w:t>История возникновения месяцеслова и Пасхалии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20.</w:t>
      </w:r>
      <w:r w:rsidRPr="0024075D">
        <w:rPr>
          <w:rFonts w:ascii="Times New Roman" w:hAnsi="Times New Roman"/>
          <w:sz w:val="24"/>
          <w:szCs w:val="24"/>
          <w:lang w:val="ru-RU"/>
        </w:rPr>
        <w:tab/>
        <w:t>Таинство Крещения: развитие обрядовой стороны.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21.</w:t>
      </w:r>
      <w:r w:rsidRPr="0024075D">
        <w:rPr>
          <w:rFonts w:ascii="Times New Roman" w:hAnsi="Times New Roman"/>
          <w:sz w:val="24"/>
          <w:szCs w:val="24"/>
          <w:lang w:val="ru-RU"/>
        </w:rPr>
        <w:tab/>
        <w:t>Датировка и установление двунадесятых праздников.</w:t>
      </w:r>
    </w:p>
    <w:p w:rsidR="00837EFE" w:rsidRPr="0024075D" w:rsidRDefault="00837EFE" w:rsidP="00EA4A39">
      <w:pPr>
        <w:widowControl w:val="0"/>
        <w:autoSpaceDE w:val="0"/>
        <w:autoSpaceDN w:val="0"/>
        <w:adjustRightInd w:val="0"/>
        <w:spacing w:after="0" w:line="240" w:lineRule="auto"/>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roofErr w:type="spellStart"/>
      <w:r w:rsidRPr="0024075D">
        <w:rPr>
          <w:rFonts w:ascii="Times New Roman" w:hAnsi="Times New Roman"/>
          <w:sz w:val="24"/>
          <w:szCs w:val="24"/>
          <w:lang w:val="ru-RU"/>
        </w:rPr>
        <w:t>Миссиология</w:t>
      </w:r>
      <w:proofErr w:type="spellEnd"/>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Миссионерская деятельность в советский период.</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Миссия в Японии святителя Николая (Касаткина).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Миссионерская деятельность </w:t>
      </w:r>
      <w:proofErr w:type="spellStart"/>
      <w:r w:rsidRPr="0024075D">
        <w:rPr>
          <w:rFonts w:ascii="Times New Roman" w:hAnsi="Times New Roman"/>
          <w:sz w:val="24"/>
          <w:szCs w:val="24"/>
          <w:lang w:val="ru-RU"/>
        </w:rPr>
        <w:t>свт</w:t>
      </w:r>
      <w:proofErr w:type="spellEnd"/>
      <w:r w:rsidRPr="0024075D">
        <w:rPr>
          <w:rFonts w:ascii="Times New Roman" w:hAnsi="Times New Roman"/>
          <w:sz w:val="24"/>
          <w:szCs w:val="24"/>
          <w:lang w:val="ru-RU"/>
        </w:rPr>
        <w:t>. Иннокентия — митрополита московского.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Духовная миссия в Палестине архимандрита Антония (Капустина).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Русские монастыри. Вклад в распространение православной веры.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 xml:space="preserve">Святой </w:t>
      </w:r>
      <w:proofErr w:type="spellStart"/>
      <w:r w:rsidRPr="0024075D">
        <w:rPr>
          <w:rFonts w:ascii="Times New Roman" w:hAnsi="Times New Roman"/>
          <w:sz w:val="24"/>
          <w:szCs w:val="24"/>
          <w:lang w:val="ru-RU"/>
        </w:rPr>
        <w:t>равноапостольский</w:t>
      </w:r>
      <w:proofErr w:type="spellEnd"/>
      <w:r w:rsidRPr="0024075D">
        <w:rPr>
          <w:rFonts w:ascii="Times New Roman" w:hAnsi="Times New Roman"/>
          <w:sz w:val="24"/>
          <w:szCs w:val="24"/>
          <w:lang w:val="ru-RU"/>
        </w:rPr>
        <w:t xml:space="preserve"> князь Владимир и его вклад в распространение христианства.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Церковь и СМИ, проповедь в интернете.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Миссионерская деятельность среди молодежи.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9.</w:t>
      </w:r>
      <w:r w:rsidRPr="0024075D">
        <w:rPr>
          <w:rFonts w:ascii="Times New Roman" w:hAnsi="Times New Roman"/>
          <w:sz w:val="24"/>
          <w:szCs w:val="24"/>
          <w:lang w:val="ru-RU"/>
        </w:rPr>
        <w:tab/>
        <w:t>Миссионерская деятельность среди заключенных.</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Миссия на Аляске и в Сибири.</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FB2EF5" w:rsidRPr="0024075D" w:rsidRDefault="00FB2EF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Новые религиозные движения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Современное </w:t>
      </w:r>
      <w:proofErr w:type="spellStart"/>
      <w:r w:rsidRPr="0024075D">
        <w:rPr>
          <w:rFonts w:ascii="Times New Roman" w:hAnsi="Times New Roman"/>
          <w:sz w:val="24"/>
          <w:szCs w:val="24"/>
          <w:lang w:val="ru-RU"/>
        </w:rPr>
        <w:t>неохаризматическое</w:t>
      </w:r>
      <w:proofErr w:type="spellEnd"/>
      <w:r w:rsidRPr="0024075D">
        <w:rPr>
          <w:rFonts w:ascii="Times New Roman" w:hAnsi="Times New Roman"/>
          <w:sz w:val="24"/>
          <w:szCs w:val="24"/>
          <w:lang w:val="ru-RU"/>
        </w:rPr>
        <w:t xml:space="preserve"> движение (неопятидесятники).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Реабилитация жертв нетрадиционных культов.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Методы </w:t>
      </w:r>
      <w:proofErr w:type="spellStart"/>
      <w:r w:rsidRPr="0024075D">
        <w:rPr>
          <w:rFonts w:ascii="Times New Roman" w:hAnsi="Times New Roman"/>
          <w:sz w:val="24"/>
          <w:szCs w:val="24"/>
          <w:lang w:val="ru-RU"/>
        </w:rPr>
        <w:t>антисектантской</w:t>
      </w:r>
      <w:proofErr w:type="spellEnd"/>
      <w:r w:rsidRPr="0024075D">
        <w:rPr>
          <w:rFonts w:ascii="Times New Roman" w:hAnsi="Times New Roman"/>
          <w:sz w:val="24"/>
          <w:szCs w:val="24"/>
          <w:lang w:val="ru-RU"/>
        </w:rPr>
        <w:t xml:space="preserve"> работы.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Анализ  структуры Сайентологии.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Сектанство</w:t>
      </w:r>
      <w:proofErr w:type="spellEnd"/>
      <w:r w:rsidRPr="0024075D">
        <w:rPr>
          <w:rFonts w:ascii="Times New Roman" w:hAnsi="Times New Roman"/>
          <w:sz w:val="24"/>
          <w:szCs w:val="24"/>
          <w:lang w:val="ru-RU"/>
        </w:rPr>
        <w:t xml:space="preserve"> в России.  Обзор 17-19вв.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 xml:space="preserve">Исторические и религиозные предпосылки возникновения </w:t>
      </w:r>
      <w:proofErr w:type="spellStart"/>
      <w:r w:rsidRPr="0024075D">
        <w:rPr>
          <w:rFonts w:ascii="Times New Roman" w:hAnsi="Times New Roman"/>
          <w:sz w:val="24"/>
          <w:szCs w:val="24"/>
          <w:lang w:val="ru-RU"/>
        </w:rPr>
        <w:t>рерихианства</w:t>
      </w:r>
      <w:proofErr w:type="spellEnd"/>
      <w:r w:rsidRPr="0024075D">
        <w:rPr>
          <w:rFonts w:ascii="Times New Roman" w:hAnsi="Times New Roman"/>
          <w:sz w:val="24"/>
          <w:szCs w:val="24"/>
          <w:lang w:val="ru-RU"/>
        </w:rPr>
        <w:t xml:space="preserve"> и его возникновение.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 xml:space="preserve">Представление протестантских сект об источниках откровения и авторитете в Церкви (на примере </w:t>
      </w:r>
      <w:proofErr w:type="spellStart"/>
      <w:r w:rsidRPr="0024075D">
        <w:rPr>
          <w:rFonts w:ascii="Times New Roman" w:hAnsi="Times New Roman"/>
          <w:sz w:val="24"/>
          <w:szCs w:val="24"/>
          <w:lang w:val="ru-RU"/>
        </w:rPr>
        <w:t>баптистов</w:t>
      </w:r>
      <w:proofErr w:type="gramStart"/>
      <w:r w:rsidRPr="0024075D">
        <w:rPr>
          <w:rFonts w:ascii="Times New Roman" w:hAnsi="Times New Roman"/>
          <w:sz w:val="24"/>
          <w:szCs w:val="24"/>
          <w:lang w:val="ru-RU"/>
        </w:rPr>
        <w:t>,а</w:t>
      </w:r>
      <w:proofErr w:type="gramEnd"/>
      <w:r w:rsidRPr="0024075D">
        <w:rPr>
          <w:rFonts w:ascii="Times New Roman" w:hAnsi="Times New Roman"/>
          <w:sz w:val="24"/>
          <w:szCs w:val="24"/>
          <w:lang w:val="ru-RU"/>
        </w:rPr>
        <w:t>двентистов,пятидесятников</w:t>
      </w:r>
      <w:proofErr w:type="spellEnd"/>
      <w:r w:rsidRPr="0024075D">
        <w:rPr>
          <w:rFonts w:ascii="Times New Roman" w:hAnsi="Times New Roman"/>
          <w:sz w:val="24"/>
          <w:szCs w:val="24"/>
          <w:lang w:val="ru-RU"/>
        </w:rPr>
        <w:t>)</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Проблема индивидуальной идентичности у адвентистов седьмого дня.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Мистические секты перед судом православного сознания.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искусство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Иконография Святой Троицы.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Иконография Богоматери.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Иконография девяти чинов Ангелов и Архангелов.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Стилистика и архитектура православного храма. Богословское осмысление.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Уральская икона. Развитие и центры иконописи.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Церковная архитектура Оренбурга XVIII — нач. XX веков.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Никольский кафедральный собор. История и архитектура.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Христианские и православные сюжеты в современном искусстве.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Богословие иконы в современном мире.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Преподобный Иоанн </w:t>
      </w:r>
      <w:proofErr w:type="spellStart"/>
      <w:r w:rsidRPr="0024075D">
        <w:rPr>
          <w:rFonts w:ascii="Times New Roman" w:hAnsi="Times New Roman"/>
          <w:sz w:val="24"/>
          <w:szCs w:val="24"/>
          <w:lang w:val="ru-RU"/>
        </w:rPr>
        <w:t>Дамаскин</w:t>
      </w:r>
      <w:proofErr w:type="spellEnd"/>
      <w:r w:rsidRPr="0024075D">
        <w:rPr>
          <w:rFonts w:ascii="Times New Roman" w:hAnsi="Times New Roman"/>
          <w:sz w:val="24"/>
          <w:szCs w:val="24"/>
          <w:lang w:val="ru-RU"/>
        </w:rPr>
        <w:t xml:space="preserve"> – составитель канонов и систематизатор осмогласия.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 xml:space="preserve">Святители Амвросий Медиоланский и Григорий </w:t>
      </w:r>
      <w:proofErr w:type="spellStart"/>
      <w:r w:rsidRPr="0024075D">
        <w:rPr>
          <w:rFonts w:ascii="Times New Roman" w:hAnsi="Times New Roman"/>
          <w:sz w:val="24"/>
          <w:szCs w:val="24"/>
          <w:lang w:val="ru-RU"/>
        </w:rPr>
        <w:t>Двоеслов</w:t>
      </w:r>
      <w:proofErr w:type="spellEnd"/>
      <w:r w:rsidRPr="0024075D">
        <w:rPr>
          <w:rFonts w:ascii="Times New Roman" w:hAnsi="Times New Roman"/>
          <w:sz w:val="24"/>
          <w:szCs w:val="24"/>
          <w:lang w:val="ru-RU"/>
        </w:rPr>
        <w:t xml:space="preserve"> как основатели </w:t>
      </w:r>
      <w:proofErr w:type="spellStart"/>
      <w:r w:rsidRPr="0024075D">
        <w:rPr>
          <w:rFonts w:ascii="Times New Roman" w:hAnsi="Times New Roman"/>
          <w:sz w:val="24"/>
          <w:szCs w:val="24"/>
          <w:lang w:val="ru-RU"/>
        </w:rPr>
        <w:t>богослужебно</w:t>
      </w:r>
      <w:proofErr w:type="spellEnd"/>
      <w:r w:rsidRPr="0024075D">
        <w:rPr>
          <w:rFonts w:ascii="Times New Roman" w:hAnsi="Times New Roman"/>
          <w:sz w:val="24"/>
          <w:szCs w:val="24"/>
          <w:lang w:val="ru-RU"/>
        </w:rPr>
        <w:t>-певческой традиции Западной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Музыкально-певческие школы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Композиторы Нового направления русской духовной музыки и их творчество.</w:t>
      </w:r>
    </w:p>
    <w:p w:rsidR="00A777DF"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А. А. Архангельский и его духовно-музыкальное наследие.</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Default="00EA4A39" w:rsidP="00EA4A39">
      <w:pPr>
        <w:widowControl w:val="0"/>
        <w:autoSpaceDE w:val="0"/>
        <w:autoSpaceDN w:val="0"/>
        <w:adjustRightInd w:val="0"/>
        <w:spacing w:after="0" w:line="240" w:lineRule="auto"/>
        <w:jc w:val="center"/>
        <w:rPr>
          <w:rFonts w:ascii="Times New Roman" w:hAnsi="Times New Roman"/>
          <w:b/>
          <w:sz w:val="24"/>
          <w:szCs w:val="24"/>
          <w:lang w:val="ru-RU"/>
        </w:rPr>
      </w:pPr>
      <w:r>
        <w:rPr>
          <w:rFonts w:ascii="Times New Roman" w:hAnsi="Times New Roman"/>
          <w:b/>
          <w:sz w:val="24"/>
          <w:szCs w:val="24"/>
          <w:lang w:val="ru-RU"/>
        </w:rPr>
        <w:t>Кафедра филологических</w:t>
      </w:r>
      <w:r w:rsidRPr="003552B0">
        <w:rPr>
          <w:rFonts w:ascii="Times New Roman" w:hAnsi="Times New Roman"/>
          <w:b/>
          <w:sz w:val="24"/>
          <w:szCs w:val="24"/>
          <w:lang w:val="ru-RU"/>
        </w:rPr>
        <w:t xml:space="preserve"> дисциплин</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Гомилетика</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Яркие проповедники Русской Православной Церкви нашего времени.</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Проповедь Слова Божия в государственных исправительных учреждениях.</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Внехрамовая</w:t>
      </w:r>
      <w:proofErr w:type="spellEnd"/>
      <w:r w:rsidRPr="0024075D">
        <w:rPr>
          <w:rFonts w:ascii="Times New Roman" w:hAnsi="Times New Roman"/>
          <w:sz w:val="24"/>
          <w:szCs w:val="24"/>
          <w:lang w:val="ru-RU"/>
        </w:rPr>
        <w:t xml:space="preserve"> проповедь.</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Новый Завет о христианском проповедничестве.</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Проповедническая импровизация: история, теория, практика.</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Церковно-славянский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Роль церковнославянского текста в произведениях И. Бунина.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Церковнославянский текст как основа для осмысления пушкинского текста.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Интерпретация наблюдений над церковнославянской лексикой в произведениях Пушкина. </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Стилистика русского языка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Жанр молитвы в русской поэзии.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Библейские образы (мотивы) в литературе XIX в. (XX 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3.</w:t>
      </w:r>
      <w:r w:rsidRPr="0024075D">
        <w:rPr>
          <w:rFonts w:ascii="Times New Roman" w:hAnsi="Times New Roman"/>
          <w:sz w:val="24"/>
          <w:szCs w:val="24"/>
          <w:lang w:val="ru-RU"/>
        </w:rPr>
        <w:tab/>
        <w:t>Библейские женщины в изображении русских поэтов.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Христос в русской поэзии и прозе.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Новозаветная притча и ее литературные образы.</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Образ Богородицы в русской литературе.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Апокалипсис в изображении русских поэтов и писателей</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Английский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Американский период деятельность </w:t>
      </w:r>
      <w:proofErr w:type="spellStart"/>
      <w:r w:rsidRPr="0024075D">
        <w:rPr>
          <w:rFonts w:ascii="Times New Roman" w:hAnsi="Times New Roman"/>
          <w:sz w:val="24"/>
          <w:szCs w:val="24"/>
          <w:lang w:val="ru-RU"/>
        </w:rPr>
        <w:t>свт</w:t>
      </w:r>
      <w:proofErr w:type="spellEnd"/>
      <w:r w:rsidRPr="0024075D">
        <w:rPr>
          <w:rFonts w:ascii="Times New Roman" w:hAnsi="Times New Roman"/>
          <w:sz w:val="24"/>
          <w:szCs w:val="24"/>
          <w:lang w:val="ru-RU"/>
        </w:rPr>
        <w:t>. Тихона, патриарха Московского и</w:t>
      </w:r>
      <w:proofErr w:type="gramStart"/>
      <w:r w:rsidRPr="0024075D">
        <w:rPr>
          <w:rFonts w:ascii="Times New Roman" w:hAnsi="Times New Roman"/>
          <w:sz w:val="24"/>
          <w:szCs w:val="24"/>
          <w:lang w:val="ru-RU"/>
        </w:rPr>
        <w:t xml:space="preserve"> В</w:t>
      </w:r>
      <w:proofErr w:type="gramEnd"/>
      <w:r w:rsidRPr="0024075D">
        <w:rPr>
          <w:rFonts w:ascii="Times New Roman" w:hAnsi="Times New Roman"/>
          <w:sz w:val="24"/>
          <w:szCs w:val="24"/>
          <w:lang w:val="ru-RU"/>
        </w:rPr>
        <w:t>сея Руси.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Перевод неизданных публикаций архимандрита Роберта Тафта.</w:t>
      </w:r>
    </w:p>
    <w:p w:rsidR="009C5FC4" w:rsidRPr="0024075D" w:rsidRDefault="009C5FC4" w:rsidP="00DA0EF8">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Анализ современных английских переводов Библии (на пр</w:t>
      </w:r>
      <w:r w:rsidR="00DA0EF8">
        <w:rPr>
          <w:rFonts w:ascii="Times New Roman" w:hAnsi="Times New Roman"/>
          <w:sz w:val="24"/>
          <w:szCs w:val="24"/>
          <w:lang w:val="ru-RU"/>
        </w:rPr>
        <w:t>имере отдельных книг или глав).</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Латинский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non</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conveniendo</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cum</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haereticis</w:t>
      </w:r>
      <w:proofErr w:type="spellEnd"/>
      <w:r w:rsidRPr="0024075D">
        <w:rPr>
          <w:rFonts w:ascii="Times New Roman" w:hAnsi="Times New Roman"/>
          <w:sz w:val="24"/>
          <w:szCs w:val="24"/>
          <w:lang w:val="ru-RU"/>
        </w:rPr>
        <w:t xml:space="preserve"> (PL 13, 767-792)</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regibus</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apostaticis</w:t>
      </w:r>
      <w:proofErr w:type="spellEnd"/>
      <w:r w:rsidRPr="0024075D">
        <w:rPr>
          <w:rFonts w:ascii="Times New Roman" w:hAnsi="Times New Roman"/>
          <w:sz w:val="24"/>
          <w:szCs w:val="24"/>
          <w:lang w:val="ru-RU"/>
        </w:rPr>
        <w:t xml:space="preserve"> (PL 13, 793-816)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Moriendum</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esse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pro</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Dei</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Filio</w:t>
      </w:r>
      <w:proofErr w:type="spellEnd"/>
      <w:r w:rsidRPr="0024075D">
        <w:rPr>
          <w:rFonts w:ascii="Times New Roman" w:hAnsi="Times New Roman"/>
          <w:sz w:val="24"/>
          <w:szCs w:val="24"/>
          <w:lang w:val="ru-RU"/>
        </w:rPr>
        <w:t xml:space="preserve"> (PL 13, 1007-1036)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Перевод гимнов Мария Викторина о Святой Троице (PL 8, 1139-1145)</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 xml:space="preserve">Перевод всего письменного наследия </w:t>
      </w:r>
      <w:proofErr w:type="spellStart"/>
      <w:r w:rsidRPr="0024075D">
        <w:rPr>
          <w:rFonts w:ascii="Times New Roman" w:hAnsi="Times New Roman"/>
          <w:sz w:val="24"/>
          <w:szCs w:val="24"/>
          <w:lang w:val="ru-RU"/>
        </w:rPr>
        <w:t>Потамия</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Олизиппонского</w:t>
      </w:r>
      <w:proofErr w:type="spellEnd"/>
      <w:r w:rsidRPr="0024075D">
        <w:rPr>
          <w:rFonts w:ascii="Times New Roman" w:hAnsi="Times New Roman"/>
          <w:sz w:val="24"/>
          <w:szCs w:val="24"/>
          <w:lang w:val="ru-RU"/>
        </w:rPr>
        <w:t xml:space="preserve"> (PL 8, 1411-1418 и PLS i, 202-216)</w:t>
      </w:r>
    </w:p>
    <w:p w:rsidR="009C5FC4" w:rsidRDefault="00DA0EF8"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 xml:space="preserve">6. </w:t>
      </w:r>
      <w:r w:rsidR="009C5FC4" w:rsidRPr="0024075D">
        <w:rPr>
          <w:rFonts w:ascii="Times New Roman" w:hAnsi="Times New Roman"/>
          <w:sz w:val="24"/>
          <w:szCs w:val="24"/>
          <w:lang w:val="ru-RU"/>
        </w:rPr>
        <w:t xml:space="preserve">Перевод трех писем </w:t>
      </w:r>
      <w:proofErr w:type="spellStart"/>
      <w:r w:rsidR="009C5FC4" w:rsidRPr="0024075D">
        <w:rPr>
          <w:rFonts w:ascii="Times New Roman" w:hAnsi="Times New Roman"/>
          <w:sz w:val="24"/>
          <w:szCs w:val="24"/>
          <w:lang w:val="ru-RU"/>
        </w:rPr>
        <w:t>Пасиана</w:t>
      </w:r>
      <w:proofErr w:type="spellEnd"/>
      <w:r w:rsidR="009C5FC4" w:rsidRPr="0024075D">
        <w:rPr>
          <w:rFonts w:ascii="Times New Roman" w:hAnsi="Times New Roman"/>
          <w:sz w:val="24"/>
          <w:szCs w:val="24"/>
          <w:lang w:val="ru-RU"/>
        </w:rPr>
        <w:t xml:space="preserve"> к </w:t>
      </w:r>
      <w:proofErr w:type="spellStart"/>
      <w:r w:rsidR="009C5FC4" w:rsidRPr="0024075D">
        <w:rPr>
          <w:rFonts w:ascii="Times New Roman" w:hAnsi="Times New Roman"/>
          <w:sz w:val="24"/>
          <w:szCs w:val="24"/>
          <w:lang w:val="ru-RU"/>
        </w:rPr>
        <w:t>новацианину</w:t>
      </w:r>
      <w:proofErr w:type="spellEnd"/>
      <w:r w:rsidR="009C5FC4" w:rsidRPr="0024075D">
        <w:rPr>
          <w:rFonts w:ascii="Times New Roman" w:hAnsi="Times New Roman"/>
          <w:sz w:val="24"/>
          <w:szCs w:val="24"/>
          <w:lang w:val="ru-RU"/>
        </w:rPr>
        <w:t xml:space="preserve"> </w:t>
      </w:r>
      <w:proofErr w:type="spellStart"/>
      <w:r w:rsidR="009C5FC4" w:rsidRPr="0024075D">
        <w:rPr>
          <w:rFonts w:ascii="Times New Roman" w:hAnsi="Times New Roman"/>
          <w:sz w:val="24"/>
          <w:szCs w:val="24"/>
          <w:lang w:val="ru-RU"/>
        </w:rPr>
        <w:t>Симпрониану</w:t>
      </w:r>
      <w:proofErr w:type="spellEnd"/>
      <w:r w:rsidR="009C5FC4" w:rsidRPr="0024075D">
        <w:rPr>
          <w:rFonts w:ascii="Times New Roman" w:hAnsi="Times New Roman"/>
          <w:sz w:val="24"/>
          <w:szCs w:val="24"/>
          <w:lang w:val="ru-RU"/>
        </w:rPr>
        <w:t xml:space="preserve"> (PL 13, 1051-1080)</w:t>
      </w:r>
      <w:r w:rsidR="00BF6FE5">
        <w:rPr>
          <w:rFonts w:ascii="Times New Roman" w:hAnsi="Times New Roman"/>
          <w:sz w:val="24"/>
          <w:szCs w:val="24"/>
          <w:lang w:val="ru-RU"/>
        </w:rPr>
        <w:t>.</w:t>
      </w:r>
    </w:p>
    <w:p w:rsidR="00BF6FE5" w:rsidRDefault="00BF6FE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DA0EF8" w:rsidRDefault="00DA0EF8" w:rsidP="00BF6FE5">
      <w:pPr>
        <w:widowControl w:val="0"/>
        <w:autoSpaceDE w:val="0"/>
        <w:autoSpaceDN w:val="0"/>
        <w:adjustRightInd w:val="0"/>
        <w:spacing w:after="0" w:line="240" w:lineRule="auto"/>
        <w:jc w:val="center"/>
        <w:rPr>
          <w:rFonts w:ascii="Times New Roman" w:hAnsi="Times New Roman"/>
          <w:b/>
          <w:sz w:val="24"/>
          <w:szCs w:val="24"/>
          <w:lang w:val="ru-RU"/>
        </w:rPr>
      </w:pPr>
    </w:p>
    <w:p w:rsidR="00BF6FE5" w:rsidRPr="00BF6FE5" w:rsidRDefault="00BF6FE5" w:rsidP="00BF6FE5">
      <w:pPr>
        <w:widowControl w:val="0"/>
        <w:autoSpaceDE w:val="0"/>
        <w:autoSpaceDN w:val="0"/>
        <w:adjustRightInd w:val="0"/>
        <w:spacing w:after="0" w:line="240" w:lineRule="auto"/>
        <w:jc w:val="center"/>
        <w:rPr>
          <w:rFonts w:ascii="Times New Roman" w:hAnsi="Times New Roman"/>
          <w:b/>
          <w:sz w:val="24"/>
          <w:szCs w:val="24"/>
          <w:lang w:val="ru-RU"/>
        </w:rPr>
      </w:pPr>
      <w:r w:rsidRPr="00BF6FE5">
        <w:rPr>
          <w:rFonts w:ascii="Times New Roman" w:hAnsi="Times New Roman"/>
          <w:b/>
          <w:sz w:val="24"/>
          <w:szCs w:val="24"/>
          <w:lang w:val="ru-RU"/>
        </w:rPr>
        <w:t>Кафедра истории и социально-гуманитарных дисциплин</w:t>
      </w:r>
    </w:p>
    <w:p w:rsidR="00DA0EF8" w:rsidRDefault="00DA0EF8" w:rsidP="00DA0EF8">
      <w:pPr>
        <w:widowControl w:val="0"/>
        <w:suppressAutoHyphens/>
        <w:autoSpaceDE w:val="0"/>
        <w:autoSpaceDN w:val="0"/>
        <w:adjustRightInd w:val="0"/>
        <w:spacing w:after="0" w:line="240" w:lineRule="auto"/>
        <w:jc w:val="both"/>
        <w:rPr>
          <w:rFonts w:ascii="Times New Roman" w:hAnsi="Times New Roman"/>
          <w:sz w:val="24"/>
          <w:szCs w:val="24"/>
          <w:lang w:val="ru-RU"/>
        </w:rPr>
      </w:pPr>
    </w:p>
    <w:p w:rsidR="00BF6FE5" w:rsidRPr="00FE79D2" w:rsidRDefault="00DA0EF8" w:rsidP="00DA0EF8">
      <w:pPr>
        <w:widowControl w:val="0"/>
        <w:suppressAutoHyphens/>
        <w:autoSpaceDE w:val="0"/>
        <w:autoSpaceDN w:val="0"/>
        <w:adjustRightInd w:val="0"/>
        <w:spacing w:after="0" w:line="240" w:lineRule="auto"/>
        <w:ind w:left="142"/>
        <w:jc w:val="both"/>
        <w:rPr>
          <w:rFonts w:ascii="Times New Roman" w:hAnsi="Times New Roman"/>
          <w:sz w:val="24"/>
          <w:szCs w:val="24"/>
          <w:lang w:val="ru-RU"/>
        </w:rPr>
      </w:pPr>
      <w:r w:rsidRPr="00FE79D2">
        <w:rPr>
          <w:rFonts w:ascii="Times New Roman" w:hAnsi="Times New Roman"/>
          <w:sz w:val="24"/>
          <w:szCs w:val="24"/>
          <w:lang w:val="ru-RU"/>
        </w:rPr>
        <w:t>История западных исповеданий и сравнительное богословие.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 xml:space="preserve">Обзор официальных документов РПЦ об </w:t>
      </w:r>
      <w:proofErr w:type="spellStart"/>
      <w:r w:rsidRPr="007B03BC">
        <w:rPr>
          <w:rFonts w:ascii="Times New Roman" w:hAnsi="Times New Roman"/>
          <w:sz w:val="24"/>
          <w:szCs w:val="24"/>
          <w:lang w:val="ru-RU"/>
        </w:rPr>
        <w:t>инославии</w:t>
      </w:r>
      <w:proofErr w:type="spellEnd"/>
      <w:r w:rsidRPr="007B03BC">
        <w:rPr>
          <w:rFonts w:ascii="Times New Roman" w:hAnsi="Times New Roman"/>
          <w:sz w:val="24"/>
          <w:szCs w:val="24"/>
          <w:lang w:val="ru-RU"/>
        </w:rPr>
        <w:t xml:space="preserve"> в </w:t>
      </w:r>
      <w:proofErr w:type="spellStart"/>
      <w:r w:rsidRPr="007B03BC">
        <w:rPr>
          <w:rFonts w:ascii="Times New Roman" w:hAnsi="Times New Roman"/>
          <w:sz w:val="24"/>
          <w:szCs w:val="24"/>
          <w:lang w:val="ru-RU"/>
        </w:rPr>
        <w:t>Xx</w:t>
      </w:r>
      <w:proofErr w:type="gramStart"/>
      <w:r w:rsidRPr="007B03BC">
        <w:rPr>
          <w:rFonts w:ascii="Times New Roman" w:hAnsi="Times New Roman"/>
          <w:sz w:val="24"/>
          <w:szCs w:val="24"/>
          <w:lang w:val="ru-RU"/>
        </w:rPr>
        <w:t>в</w:t>
      </w:r>
      <w:proofErr w:type="spellEnd"/>
      <w:proofErr w:type="gramEnd"/>
      <w:r w:rsidRPr="007B03BC">
        <w:rPr>
          <w:rFonts w:ascii="Times New Roman" w:hAnsi="Times New Roman"/>
          <w:sz w:val="24"/>
          <w:szCs w:val="24"/>
          <w:lang w:val="ru-RU"/>
        </w:rPr>
        <w:t>.</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Особенности католической мистики.</w:t>
      </w:r>
    </w:p>
    <w:p w:rsidR="00BF6FE5" w:rsidRPr="00DA0EF8" w:rsidRDefault="00BF6FE5" w:rsidP="00DA0EF8">
      <w:pPr>
        <w:pStyle w:val="a5"/>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Еретические движения в средневековой Европе.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Кризис Католической Церкви 1378-1414 гг.</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Возникновение Реформации. Дробление протестантизма.</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Католическое богословие и его влияние на мистические молитвенные установки.</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 xml:space="preserve">Рассмотрение и критика доказательств примата папы на основе </w:t>
      </w:r>
      <w:proofErr w:type="spellStart"/>
      <w:r w:rsidRPr="007B03BC">
        <w:rPr>
          <w:rFonts w:ascii="Times New Roman" w:hAnsi="Times New Roman"/>
          <w:sz w:val="24"/>
          <w:szCs w:val="24"/>
          <w:lang w:val="ru-RU"/>
        </w:rPr>
        <w:t>Св</w:t>
      </w:r>
      <w:proofErr w:type="gramStart"/>
      <w:r w:rsidRPr="007B03BC">
        <w:rPr>
          <w:rFonts w:ascii="Times New Roman" w:hAnsi="Times New Roman"/>
          <w:sz w:val="24"/>
          <w:szCs w:val="24"/>
          <w:lang w:val="ru-RU"/>
        </w:rPr>
        <w:t>.П</w:t>
      </w:r>
      <w:proofErr w:type="gramEnd"/>
      <w:r w:rsidRPr="007B03BC">
        <w:rPr>
          <w:rFonts w:ascii="Times New Roman" w:hAnsi="Times New Roman"/>
          <w:sz w:val="24"/>
          <w:szCs w:val="24"/>
          <w:lang w:val="ru-RU"/>
        </w:rPr>
        <w:t>исания</w:t>
      </w:r>
      <w:proofErr w:type="spellEnd"/>
      <w:r w:rsidRPr="007B03BC">
        <w:rPr>
          <w:rFonts w:ascii="Times New Roman" w:hAnsi="Times New Roman"/>
          <w:sz w:val="24"/>
          <w:szCs w:val="24"/>
          <w:lang w:val="ru-RU"/>
        </w:rPr>
        <w:t>.</w:t>
      </w:r>
    </w:p>
    <w:p w:rsidR="00DA0EF8"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Русское православное богословие в XIX-</w:t>
      </w:r>
      <w:proofErr w:type="spellStart"/>
      <w:r w:rsidRPr="007B03BC">
        <w:rPr>
          <w:rFonts w:ascii="Times New Roman" w:hAnsi="Times New Roman"/>
          <w:sz w:val="24"/>
          <w:szCs w:val="24"/>
          <w:lang w:val="ru-RU"/>
        </w:rPr>
        <w:t>XX</w:t>
      </w:r>
      <w:proofErr w:type="gramStart"/>
      <w:r w:rsidRPr="007B03BC">
        <w:rPr>
          <w:rFonts w:ascii="Times New Roman" w:hAnsi="Times New Roman"/>
          <w:sz w:val="24"/>
          <w:szCs w:val="24"/>
          <w:lang w:val="ru-RU"/>
        </w:rPr>
        <w:t>вв</w:t>
      </w:r>
      <w:proofErr w:type="spellEnd"/>
      <w:proofErr w:type="gramEnd"/>
      <w:r w:rsidRPr="007B03BC">
        <w:rPr>
          <w:rFonts w:ascii="Times New Roman" w:hAnsi="Times New Roman"/>
          <w:sz w:val="24"/>
          <w:szCs w:val="24"/>
          <w:lang w:val="ru-RU"/>
        </w:rPr>
        <w:t xml:space="preserve">. о католических </w:t>
      </w:r>
      <w:proofErr w:type="spellStart"/>
      <w:r w:rsidRPr="007B03BC">
        <w:rPr>
          <w:rFonts w:ascii="Times New Roman" w:hAnsi="Times New Roman"/>
          <w:sz w:val="24"/>
          <w:szCs w:val="24"/>
          <w:lang w:val="ru-RU"/>
        </w:rPr>
        <w:t>мариологических</w:t>
      </w:r>
      <w:proofErr w:type="spellEnd"/>
      <w:r w:rsidRPr="007B03BC">
        <w:rPr>
          <w:rFonts w:ascii="Times New Roman" w:hAnsi="Times New Roman"/>
          <w:sz w:val="24"/>
          <w:szCs w:val="24"/>
          <w:lang w:val="ru-RU"/>
        </w:rPr>
        <w:t xml:space="preserve"> догматах.</w:t>
      </w:r>
    </w:p>
    <w:p w:rsidR="00BF6FE5"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Понтификат Иоанна Павла II.</w:t>
      </w:r>
    </w:p>
    <w:p w:rsidR="00A46B3B"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B07D80" w:rsidRDefault="00A46B3B" w:rsidP="00A46B3B">
      <w:pPr>
        <w:spacing w:line="100" w:lineRule="atLeast"/>
        <w:ind w:firstLine="709"/>
        <w:rPr>
          <w:rFonts w:ascii="Times New Roman" w:hAnsi="Times New Roman"/>
          <w:sz w:val="24"/>
          <w:szCs w:val="24"/>
        </w:rPr>
      </w:pPr>
      <w:proofErr w:type="spellStart"/>
      <w:r w:rsidRPr="00B07D80">
        <w:rPr>
          <w:rFonts w:ascii="Times New Roman" w:hAnsi="Times New Roman"/>
          <w:bCs/>
          <w:iCs/>
          <w:sz w:val="24"/>
          <w:szCs w:val="24"/>
        </w:rPr>
        <w:t>Педагогика</w:t>
      </w:r>
      <w:proofErr w:type="spellEnd"/>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Духовно-нравственное просвещение детей, подростков, молодежи на приходе в современных условиях.</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Детская церковно-приходская воскресная школа как центр дополнительного образования детей и подростков.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летнего отдыха детей на основе православных традиций.</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Основные направления сотрудничества православных приходов Русской Православной Церкви и светской системы образования (конец ХХ – начало ХХ</w:t>
      </w:r>
      <w:proofErr w:type="gramStart"/>
      <w:r w:rsidRPr="00B07D80">
        <w:rPr>
          <w:rFonts w:ascii="Times New Roman" w:hAnsi="Times New Roman"/>
          <w:sz w:val="24"/>
          <w:szCs w:val="24"/>
        </w:rPr>
        <w:t>I</w:t>
      </w:r>
      <w:proofErr w:type="gramEnd"/>
      <w:r w:rsidRPr="00B07D80">
        <w:rPr>
          <w:rFonts w:ascii="Times New Roman" w:hAnsi="Times New Roman"/>
          <w:sz w:val="24"/>
          <w:szCs w:val="24"/>
          <w:lang w:val="ru-RU"/>
        </w:rPr>
        <w:t xml:space="preserve"> века). </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Педагогические условия формирования знаний по православной культуре у учащихся общеобразовательных школ (детских садов, колледжей, вузов).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Педагогический потенциал курса современной общеобразовательной школы «Основы православной культуры».</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lastRenderedPageBreak/>
        <w:t>Особенности организации обучения Закона Божия в современной детской церковно-приходской воскресной школе.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Система организации 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Образовательная экскурсия как средство духовно-просветительской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детского православного лагеря (на примере…).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Современные педагогические технологии на уроке в воскресной школе.</w:t>
      </w:r>
    </w:p>
    <w:p w:rsidR="00A46B3B" w:rsidRPr="00DA0EF8"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История Русской</w:t>
      </w:r>
      <w:r w:rsidR="00A13DA6">
        <w:rPr>
          <w:rFonts w:ascii="Times New Roman" w:hAnsi="Times New Roman"/>
          <w:sz w:val="24"/>
          <w:szCs w:val="24"/>
          <w:lang w:val="ru-RU"/>
        </w:rPr>
        <w:t xml:space="preserve"> православной</w:t>
      </w:r>
      <w:r w:rsidRPr="00A46B3B">
        <w:rPr>
          <w:rFonts w:ascii="Times New Roman" w:hAnsi="Times New Roman"/>
          <w:sz w:val="24"/>
          <w:szCs w:val="24"/>
          <w:lang w:val="ru-RU"/>
        </w:rPr>
        <w:t xml:space="preserve">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Монастыри и монашество при князе Ярославе Мудром.</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Святые Русской Православной Церкви в эпоху Смутного времени.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Христианство в Поволжье в XV-XVI веках</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Русская Православная Миссия в Японии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Архимандрит Никодим (</w:t>
      </w:r>
      <w:proofErr w:type="spellStart"/>
      <w:r w:rsidRPr="00A46B3B">
        <w:rPr>
          <w:rFonts w:ascii="Times New Roman" w:hAnsi="Times New Roman"/>
          <w:sz w:val="24"/>
          <w:szCs w:val="24"/>
          <w:lang w:val="ru-RU"/>
        </w:rPr>
        <w:t>Ротов</w:t>
      </w:r>
      <w:proofErr w:type="spellEnd"/>
      <w:r w:rsidRPr="00A46B3B">
        <w:rPr>
          <w:rFonts w:ascii="Times New Roman" w:hAnsi="Times New Roman"/>
          <w:sz w:val="24"/>
          <w:szCs w:val="24"/>
          <w:lang w:val="ru-RU"/>
        </w:rPr>
        <w:t>) - начальник Русской Духовной Миссии в Иерусалиме в 1957-1958 гг.</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История старообрядчества в Оренбургском крае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 xml:space="preserve">История </w:t>
      </w:r>
      <w:proofErr w:type="spellStart"/>
      <w:r w:rsidRPr="00A46B3B">
        <w:rPr>
          <w:rFonts w:ascii="Times New Roman" w:hAnsi="Times New Roman"/>
          <w:sz w:val="24"/>
          <w:szCs w:val="24"/>
          <w:lang w:val="ru-RU"/>
        </w:rPr>
        <w:t>ОренбургскогоСвято-Успенскогоженского</w:t>
      </w:r>
      <w:proofErr w:type="spellEnd"/>
      <w:r w:rsidRPr="00A46B3B">
        <w:rPr>
          <w:rFonts w:ascii="Times New Roman" w:hAnsi="Times New Roman"/>
          <w:sz w:val="24"/>
          <w:szCs w:val="24"/>
          <w:lang w:val="ru-RU"/>
        </w:rPr>
        <w:t xml:space="preserve"> монастыря от основания до наших дней.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Выдающиеся выпускники дореволюционной Оренбургской Духовной Семинарии.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Православный приход в истории духовной жизни российского общества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10.</w:t>
      </w:r>
      <w:r w:rsidRPr="00A46B3B">
        <w:rPr>
          <w:rFonts w:ascii="Times New Roman" w:hAnsi="Times New Roman"/>
          <w:sz w:val="24"/>
          <w:szCs w:val="24"/>
          <w:lang w:val="ru-RU"/>
        </w:rPr>
        <w:tab/>
        <w:t>Православный Бузулук: вехи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11.</w:t>
      </w:r>
      <w:r w:rsidRPr="00A46B3B">
        <w:rPr>
          <w:rFonts w:ascii="Times New Roman" w:hAnsi="Times New Roman"/>
          <w:sz w:val="24"/>
          <w:szCs w:val="24"/>
          <w:lang w:val="ru-RU"/>
        </w:rPr>
        <w:tab/>
        <w:t>Православная культура как источник духовного развития общества в Оренбуржье на современном этапе.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12.</w:t>
      </w:r>
      <w:r w:rsidRPr="00A46B3B">
        <w:rPr>
          <w:rFonts w:ascii="Times New Roman" w:hAnsi="Times New Roman"/>
          <w:sz w:val="24"/>
          <w:szCs w:val="24"/>
          <w:lang w:val="ru-RU"/>
        </w:rPr>
        <w:tab/>
        <w:t xml:space="preserve">Вклад Д.А. </w:t>
      </w:r>
      <w:proofErr w:type="spellStart"/>
      <w:r w:rsidRPr="00A46B3B">
        <w:rPr>
          <w:rFonts w:ascii="Times New Roman" w:hAnsi="Times New Roman"/>
          <w:sz w:val="24"/>
          <w:szCs w:val="24"/>
          <w:lang w:val="ru-RU"/>
        </w:rPr>
        <w:t>Валуева</w:t>
      </w:r>
      <w:proofErr w:type="spellEnd"/>
      <w:r w:rsidRPr="00A46B3B">
        <w:rPr>
          <w:rFonts w:ascii="Times New Roman" w:hAnsi="Times New Roman"/>
          <w:sz w:val="24"/>
          <w:szCs w:val="24"/>
          <w:lang w:val="ru-RU"/>
        </w:rPr>
        <w:t xml:space="preserve"> в научно-историческое обоснование славянофильского учения.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13.</w:t>
      </w:r>
      <w:r w:rsidRPr="00A46B3B">
        <w:rPr>
          <w:rFonts w:ascii="Times New Roman" w:hAnsi="Times New Roman"/>
          <w:sz w:val="24"/>
          <w:szCs w:val="24"/>
          <w:lang w:val="ru-RU"/>
        </w:rPr>
        <w:tab/>
        <w:t>Развитие церковно-государственных отношений в период перестройки (1985-1991 гг.).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14.</w:t>
      </w:r>
      <w:r w:rsidRPr="00A46B3B">
        <w:rPr>
          <w:rFonts w:ascii="Times New Roman" w:hAnsi="Times New Roman"/>
          <w:sz w:val="24"/>
          <w:szCs w:val="24"/>
          <w:lang w:val="ru-RU"/>
        </w:rPr>
        <w:tab/>
        <w:t xml:space="preserve">Русский вопрос в творчестве К.Н. </w:t>
      </w:r>
      <w:proofErr w:type="spellStart"/>
      <w:r w:rsidRPr="00A46B3B">
        <w:rPr>
          <w:rFonts w:ascii="Times New Roman" w:hAnsi="Times New Roman"/>
          <w:sz w:val="24"/>
          <w:szCs w:val="24"/>
          <w:lang w:val="ru-RU"/>
        </w:rPr>
        <w:t>Пасхалова</w:t>
      </w:r>
      <w:proofErr w:type="spellEnd"/>
      <w:r w:rsidRPr="00A46B3B">
        <w:rPr>
          <w:rFonts w:ascii="Times New Roman" w:hAnsi="Times New Roman"/>
          <w:sz w:val="24"/>
          <w:szCs w:val="24"/>
          <w:lang w:val="ru-RU"/>
        </w:rPr>
        <w:t>.</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15.</w:t>
      </w:r>
      <w:r w:rsidRPr="00A46B3B">
        <w:rPr>
          <w:rFonts w:ascii="Times New Roman" w:hAnsi="Times New Roman"/>
          <w:sz w:val="24"/>
          <w:szCs w:val="24"/>
          <w:lang w:val="ru-RU"/>
        </w:rPr>
        <w:tab/>
        <w:t xml:space="preserve">Архимандрит </w:t>
      </w:r>
      <w:proofErr w:type="spellStart"/>
      <w:r w:rsidRPr="00A46B3B">
        <w:rPr>
          <w:rFonts w:ascii="Times New Roman" w:hAnsi="Times New Roman"/>
          <w:sz w:val="24"/>
          <w:szCs w:val="24"/>
          <w:lang w:val="ru-RU"/>
        </w:rPr>
        <w:t>Фотий</w:t>
      </w:r>
      <w:proofErr w:type="spellEnd"/>
      <w:r w:rsidRPr="00A46B3B">
        <w:rPr>
          <w:rFonts w:ascii="Times New Roman" w:hAnsi="Times New Roman"/>
          <w:sz w:val="24"/>
          <w:szCs w:val="24"/>
          <w:lang w:val="ru-RU"/>
        </w:rPr>
        <w:t xml:space="preserve"> (Спасский): борьба за Веру.</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16.</w:t>
      </w:r>
      <w:r w:rsidRPr="00A46B3B">
        <w:rPr>
          <w:rFonts w:ascii="Times New Roman" w:hAnsi="Times New Roman"/>
          <w:sz w:val="24"/>
          <w:szCs w:val="24"/>
          <w:lang w:val="ru-RU"/>
        </w:rPr>
        <w:tab/>
        <w:t>Борис Владимирович Никольский: жизнь и смерть во имя Веры.</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17.</w:t>
      </w:r>
      <w:r w:rsidRPr="00A46B3B">
        <w:rPr>
          <w:rFonts w:ascii="Times New Roman" w:hAnsi="Times New Roman"/>
          <w:sz w:val="24"/>
          <w:szCs w:val="24"/>
          <w:lang w:val="ru-RU"/>
        </w:rPr>
        <w:tab/>
        <w:t>«Симфоническое учение» и государствообразующая практика в русской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18.</w:t>
      </w:r>
      <w:r w:rsidRPr="00A46B3B">
        <w:rPr>
          <w:rFonts w:ascii="Times New Roman" w:hAnsi="Times New Roman"/>
          <w:sz w:val="24"/>
          <w:szCs w:val="24"/>
          <w:lang w:val="ru-RU"/>
        </w:rPr>
        <w:tab/>
        <w:t>Традиции пастырского служения в Сорочинске.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13DA6"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История древней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 Историческое значение и современное положение Константинопольского Патриархата.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 История Взаимоотношений между Грузинской и Русской Православной Церквями.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 Церковно-законодательная деятельность св. императора Юстиниана.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 Михаил VIII Палеолог и Лионская уния.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 xml:space="preserve">5. Письма блаженного </w:t>
      </w:r>
      <w:proofErr w:type="spellStart"/>
      <w:r w:rsidRPr="00A46B3B">
        <w:rPr>
          <w:rFonts w:ascii="Times New Roman" w:hAnsi="Times New Roman"/>
          <w:sz w:val="24"/>
          <w:szCs w:val="24"/>
          <w:lang w:val="ru-RU"/>
        </w:rPr>
        <w:t>Феодорита</w:t>
      </w:r>
      <w:proofErr w:type="spellEnd"/>
      <w:r w:rsidRPr="00A46B3B">
        <w:rPr>
          <w:rFonts w:ascii="Times New Roman" w:hAnsi="Times New Roman"/>
          <w:sz w:val="24"/>
          <w:szCs w:val="24"/>
          <w:lang w:val="ru-RU"/>
        </w:rPr>
        <w:t xml:space="preserve"> </w:t>
      </w:r>
      <w:proofErr w:type="spellStart"/>
      <w:r w:rsidRPr="00A46B3B">
        <w:rPr>
          <w:rFonts w:ascii="Times New Roman" w:hAnsi="Times New Roman"/>
          <w:sz w:val="24"/>
          <w:szCs w:val="24"/>
          <w:lang w:val="ru-RU"/>
        </w:rPr>
        <w:t>Кирского</w:t>
      </w:r>
      <w:proofErr w:type="spellEnd"/>
      <w:r w:rsidRPr="00A46B3B">
        <w:rPr>
          <w:rFonts w:ascii="Times New Roman" w:hAnsi="Times New Roman"/>
          <w:sz w:val="24"/>
          <w:szCs w:val="24"/>
          <w:lang w:val="ru-RU"/>
        </w:rPr>
        <w:t>, как исторический источник.</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 xml:space="preserve">Предмет: </w:t>
      </w:r>
      <w:proofErr w:type="spellStart"/>
      <w:r w:rsidRPr="00A46B3B">
        <w:rPr>
          <w:rFonts w:ascii="Times New Roman" w:hAnsi="Times New Roman"/>
          <w:sz w:val="24"/>
          <w:szCs w:val="24"/>
          <w:lang w:val="ru-RU"/>
        </w:rPr>
        <w:t>Византология</w:t>
      </w:r>
      <w:proofErr w:type="spellEnd"/>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Историография ранней Византии.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Прокопий Кесарийский  и его историко-литературная деятельность.</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Эпоха императора Юстиниана в трудах ведущих исследователей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Феномен ранневизантийской литературы в исследованиях С.С. Аверинцева.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Византийская историография эпохи расцвета империи.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Византия и Русь: источники и историография.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Византизм и славянство: историософский взгляд К.Н. Леонтьева.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Михаил Палеолог: исторический портрет.</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Константин Багрянородный: личность и эпоха.</w:t>
      </w:r>
    </w:p>
    <w:p w:rsidR="00A742E6" w:rsidRDefault="00A46B3B"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lastRenderedPageBreak/>
        <w:t>10.</w:t>
      </w:r>
      <w:r w:rsidRPr="00A46B3B">
        <w:rPr>
          <w:rFonts w:ascii="Times New Roman" w:hAnsi="Times New Roman"/>
          <w:sz w:val="24"/>
          <w:szCs w:val="24"/>
          <w:lang w:val="ru-RU"/>
        </w:rPr>
        <w:tab/>
        <w:t>Эпистолярное наследие Византии.</w:t>
      </w:r>
    </w:p>
    <w:p w:rsid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92303" w:rsidRDefault="00592303" w:rsidP="00A742E6">
      <w:pPr>
        <w:widowControl w:val="0"/>
        <w:autoSpaceDE w:val="0"/>
        <w:autoSpaceDN w:val="0"/>
        <w:adjustRightInd w:val="0"/>
        <w:spacing w:after="0" w:line="240" w:lineRule="auto"/>
        <w:ind w:firstLine="709"/>
        <w:jc w:val="both"/>
        <w:rPr>
          <w:rFonts w:ascii="Times New Roman" w:hAnsi="Times New Roman"/>
          <w:b/>
          <w:sz w:val="24"/>
          <w:szCs w:val="24"/>
          <w:lang w:val="ru-RU"/>
        </w:rPr>
      </w:pPr>
      <w:r>
        <w:rPr>
          <w:rFonts w:ascii="Times New Roman" w:hAnsi="Times New Roman"/>
          <w:b/>
          <w:sz w:val="24"/>
          <w:szCs w:val="24"/>
          <w:lang w:val="ru-RU"/>
        </w:rPr>
        <w:t xml:space="preserve">8. </w:t>
      </w:r>
      <w:r w:rsidR="00A742E6" w:rsidRPr="00A742E6">
        <w:rPr>
          <w:rFonts w:ascii="Times New Roman" w:hAnsi="Times New Roman"/>
          <w:b/>
          <w:sz w:val="24"/>
          <w:szCs w:val="24"/>
          <w:lang w:val="ru-RU"/>
        </w:rPr>
        <w:t xml:space="preserve">Критерии оценки </w:t>
      </w:r>
      <w:r>
        <w:rPr>
          <w:rFonts w:ascii="Times New Roman" w:hAnsi="Times New Roman"/>
          <w:b/>
          <w:sz w:val="24"/>
          <w:szCs w:val="24"/>
          <w:lang w:val="ru-RU"/>
        </w:rPr>
        <w:t>ответа на междисциплинарном экзамене.</w:t>
      </w:r>
    </w:p>
    <w:p w:rsidR="00A742E6" w:rsidRP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742E6">
        <w:rPr>
          <w:rFonts w:ascii="Times New Roman" w:hAnsi="Times New Roman"/>
          <w:sz w:val="24"/>
          <w:szCs w:val="24"/>
          <w:lang w:val="ru-RU"/>
        </w:rPr>
        <w:t xml:space="preserve">Критерии оценки вопросов, выносимых на экзамен, разработаны с учетом требований ФГОС </w:t>
      </w:r>
      <w:proofErr w:type="gramStart"/>
      <w:r w:rsidRPr="00A742E6">
        <w:rPr>
          <w:rFonts w:ascii="Times New Roman" w:hAnsi="Times New Roman"/>
          <w:sz w:val="24"/>
          <w:szCs w:val="24"/>
          <w:lang w:val="ru-RU"/>
        </w:rPr>
        <w:t>ВО</w:t>
      </w:r>
      <w:proofErr w:type="gramEnd"/>
      <w:r w:rsidRPr="00A742E6">
        <w:rPr>
          <w:rFonts w:ascii="Times New Roman" w:hAnsi="Times New Roman"/>
          <w:sz w:val="24"/>
          <w:szCs w:val="24"/>
          <w:lang w:val="ru-RU"/>
        </w:rPr>
        <w:t xml:space="preserve">. </w:t>
      </w:r>
      <w:r w:rsidRPr="0029595E">
        <w:rPr>
          <w:rFonts w:ascii="Times New Roman" w:hAnsi="Times New Roman"/>
          <w:sz w:val="24"/>
          <w:szCs w:val="24"/>
          <w:lang w:val="ru-RU"/>
        </w:rPr>
        <w:t xml:space="preserve">Оценка ответа на итоговом междисциплинарном экзамене осуществляется по 5- балльной шкале.  </w:t>
      </w:r>
    </w:p>
    <w:p w:rsidR="00A742E6" w:rsidRPr="00A742E6" w:rsidRDefault="00A742E6" w:rsidP="00A742E6">
      <w:pPr>
        <w:pStyle w:val="5"/>
        <w:rPr>
          <w:b w:val="0"/>
          <w:sz w:val="24"/>
          <w:szCs w:val="24"/>
        </w:rPr>
      </w:pPr>
      <w:r w:rsidRPr="00A742E6">
        <w:rPr>
          <w:b w:val="0"/>
          <w:sz w:val="24"/>
          <w:szCs w:val="24"/>
        </w:rPr>
        <w:lastRenderedPageBreak/>
        <w:t>Оценка «неудовлетворительно»:</w:t>
      </w:r>
    </w:p>
    <w:p w:rsidR="00A742E6" w:rsidRPr="00A742E6" w:rsidRDefault="00A742E6" w:rsidP="00A742E6">
      <w:pPr>
        <w:pStyle w:val="5"/>
        <w:rPr>
          <w:b w:val="0"/>
          <w:sz w:val="24"/>
          <w:szCs w:val="24"/>
        </w:rPr>
      </w:pPr>
      <w:r w:rsidRPr="00A742E6">
        <w:rPr>
          <w:b w:val="0"/>
          <w:sz w:val="24"/>
          <w:szCs w:val="24"/>
        </w:rPr>
        <w:t xml:space="preserve"> Низкий уровень качества ответа. Выпускник не владеет фактическим материалом, понятийной и терминологической базой, не может резюмировать ответ, сделать правильные и аргументированные выводы или выводы ошибочны. Не в состоянии раскрыть суть вопроса. Выпускник не способен в ответе обозначить перспективы исследования по данной проблематике и внести предложения. Литературным русским языком владеет плохо.</w:t>
      </w:r>
    </w:p>
    <w:p w:rsidR="00A742E6" w:rsidRPr="00A742E6" w:rsidRDefault="00A742E6" w:rsidP="00A742E6">
      <w:pPr>
        <w:pStyle w:val="5"/>
        <w:rPr>
          <w:b w:val="0"/>
          <w:sz w:val="24"/>
          <w:szCs w:val="24"/>
        </w:rPr>
      </w:pPr>
      <w:r w:rsidRPr="00A742E6">
        <w:rPr>
          <w:b w:val="0"/>
          <w:sz w:val="24"/>
          <w:szCs w:val="24"/>
        </w:rPr>
        <w:t>Оценка «удовлетворительно»:</w:t>
      </w:r>
    </w:p>
    <w:p w:rsidR="00A742E6" w:rsidRPr="00A742E6" w:rsidRDefault="00A742E6" w:rsidP="00A742E6">
      <w:pPr>
        <w:pStyle w:val="5"/>
        <w:rPr>
          <w:b w:val="0"/>
          <w:sz w:val="24"/>
          <w:szCs w:val="24"/>
        </w:rPr>
      </w:pPr>
      <w:r w:rsidRPr="00A742E6">
        <w:rPr>
          <w:b w:val="0"/>
          <w:sz w:val="24"/>
          <w:szCs w:val="24"/>
        </w:rPr>
        <w:t xml:space="preserve">Оценивается владение терминологией по дисциплинам, входящим в перечень итогового междисциплинарного экзамена. Оценивается использование научной, специальной и междисциплинарной терминологии по всем вопросам текущей тематики. А также правильность ее применения. Низкий уровень владения основным понятийным аппаратом. Выпускник не может точно раскрыть значение термина. Применение понятийного аппарата в ответе применяется некорректно. </w:t>
      </w:r>
    </w:p>
    <w:p w:rsidR="00A742E6" w:rsidRPr="00A742E6" w:rsidRDefault="00A742E6" w:rsidP="00A742E6">
      <w:pPr>
        <w:pStyle w:val="5"/>
        <w:rPr>
          <w:b w:val="0"/>
          <w:sz w:val="24"/>
          <w:szCs w:val="24"/>
        </w:rPr>
      </w:pPr>
      <w:r w:rsidRPr="00A742E6">
        <w:rPr>
          <w:b w:val="0"/>
          <w:sz w:val="24"/>
          <w:szCs w:val="24"/>
        </w:rPr>
        <w:t>Оценивается знание фактического материала по вопросам текущей тематики и умение рационально его использовать. Низкий уровень знания фактического материала. Выпускник плохо владеет понятийной и терминологической базой, суть вопроса раскрыта в недостаточной степени, степень аргументации очень низкая. Знания носят фрагментарный характер.</w:t>
      </w:r>
    </w:p>
    <w:p w:rsidR="00A742E6" w:rsidRPr="00A742E6" w:rsidRDefault="00A742E6" w:rsidP="00A742E6">
      <w:pPr>
        <w:pStyle w:val="5"/>
        <w:rPr>
          <w:b w:val="0"/>
          <w:sz w:val="24"/>
          <w:szCs w:val="24"/>
        </w:rPr>
      </w:pPr>
      <w:r w:rsidRPr="00A742E6">
        <w:rPr>
          <w:b w:val="0"/>
          <w:sz w:val="24"/>
          <w:szCs w:val="24"/>
        </w:rPr>
        <w:t>Низкий уровень качества ответа. Выпускник не может выявить причинно-следственные связи между явлениями и событиями, не может аргументировать теоретические аспекты проблематики примерами из практики или аргументация не достаточно обоснована.</w:t>
      </w:r>
    </w:p>
    <w:p w:rsidR="00A742E6" w:rsidRPr="00A742E6" w:rsidRDefault="00A742E6" w:rsidP="00A742E6">
      <w:pPr>
        <w:pStyle w:val="5"/>
        <w:rPr>
          <w:b w:val="0"/>
          <w:sz w:val="24"/>
          <w:szCs w:val="24"/>
        </w:rPr>
      </w:pPr>
      <w:r w:rsidRPr="00A742E6">
        <w:rPr>
          <w:b w:val="0"/>
          <w:sz w:val="24"/>
          <w:szCs w:val="24"/>
        </w:rPr>
        <w:t>Низкий уровень владения письменной речью. Выпускник не может составить четкий план ответа, ответ слабо структурирован. Логика изложения в развернутом письменном ответе не обладает высоким качеством. Нормы литературного русского языка не соблюдены.</w:t>
      </w:r>
    </w:p>
    <w:p w:rsidR="00A742E6" w:rsidRPr="00A742E6" w:rsidRDefault="00A742E6" w:rsidP="00A742E6">
      <w:pPr>
        <w:pStyle w:val="5"/>
        <w:rPr>
          <w:b w:val="0"/>
          <w:sz w:val="24"/>
          <w:szCs w:val="24"/>
        </w:rPr>
      </w:pPr>
      <w:r w:rsidRPr="00A742E6">
        <w:rPr>
          <w:b w:val="0"/>
          <w:sz w:val="24"/>
          <w:szCs w:val="24"/>
        </w:rPr>
        <w:t>Оценка «хорошо»:</w:t>
      </w:r>
    </w:p>
    <w:p w:rsidR="00A742E6" w:rsidRPr="00A742E6" w:rsidRDefault="00A742E6" w:rsidP="00A742E6">
      <w:pPr>
        <w:pStyle w:val="5"/>
        <w:rPr>
          <w:b w:val="0"/>
          <w:sz w:val="24"/>
          <w:szCs w:val="24"/>
        </w:rPr>
      </w:pPr>
      <w:r w:rsidRPr="00A742E6">
        <w:rPr>
          <w:b w:val="0"/>
          <w:sz w:val="24"/>
          <w:szCs w:val="24"/>
        </w:rPr>
        <w:t xml:space="preserve">Достаточно высокий уровень владения основным понятийным аппаратом. Выпускник в полной мере раскрывает значение термина, термины применяются корректно. В ответе выпускник оперирует терминологической базой, однако рамки владения ограничиваются учебным материалом. </w:t>
      </w:r>
    </w:p>
    <w:p w:rsidR="00A742E6" w:rsidRPr="00A742E6" w:rsidRDefault="00A742E6" w:rsidP="00A742E6">
      <w:pPr>
        <w:pStyle w:val="5"/>
        <w:rPr>
          <w:b w:val="0"/>
          <w:sz w:val="24"/>
          <w:szCs w:val="24"/>
        </w:rPr>
      </w:pPr>
      <w:r w:rsidRPr="00A742E6">
        <w:rPr>
          <w:b w:val="0"/>
          <w:sz w:val="24"/>
          <w:szCs w:val="24"/>
        </w:rPr>
        <w:t xml:space="preserve">Довольно высокий уровень знания фактического материала. Выпускник достаточно хорошо владеет понятийной и терминологической базой, суть вопроса раскрыта, однако степень аргументированности невысокая и ограничивается рамками учебного материала. </w:t>
      </w:r>
    </w:p>
    <w:p w:rsidR="00A742E6" w:rsidRPr="00A742E6" w:rsidRDefault="00A742E6" w:rsidP="00A742E6">
      <w:pPr>
        <w:pStyle w:val="5"/>
        <w:rPr>
          <w:b w:val="0"/>
          <w:sz w:val="24"/>
          <w:szCs w:val="24"/>
        </w:rPr>
      </w:pPr>
      <w:r w:rsidRPr="00A742E6">
        <w:rPr>
          <w:b w:val="0"/>
          <w:sz w:val="24"/>
          <w:szCs w:val="24"/>
        </w:rPr>
        <w:t>Выпускник выявляет причинно-следственные связи между явлениями и событиями, аргументирует теоретические аспекты проблематики примерами из практики, однако аргументация ограничивается рамками учебного материала. Дополнительный материал не привлечен.</w:t>
      </w:r>
    </w:p>
    <w:p w:rsidR="00A742E6" w:rsidRPr="00A742E6" w:rsidRDefault="00A742E6" w:rsidP="00A742E6">
      <w:pPr>
        <w:pStyle w:val="5"/>
        <w:rPr>
          <w:b w:val="0"/>
          <w:sz w:val="24"/>
          <w:szCs w:val="24"/>
        </w:rPr>
      </w:pPr>
      <w:r w:rsidRPr="00A742E6">
        <w:rPr>
          <w:b w:val="0"/>
          <w:sz w:val="24"/>
          <w:szCs w:val="24"/>
        </w:rPr>
        <w:t xml:space="preserve">Достаточно высокий уровень владения письменной речью. Составлен план ответа с некоторыми недочетами, ответ структурирован. Логика изложения в развернутом письменном ответе в целом присутствует, </w:t>
      </w:r>
      <w:proofErr w:type="gramStart"/>
      <w:r w:rsidRPr="00A742E6">
        <w:rPr>
          <w:b w:val="0"/>
          <w:sz w:val="24"/>
          <w:szCs w:val="24"/>
        </w:rPr>
        <w:t>однако</w:t>
      </w:r>
      <w:proofErr w:type="gramEnd"/>
      <w:r w:rsidRPr="00A742E6">
        <w:rPr>
          <w:b w:val="0"/>
          <w:sz w:val="24"/>
          <w:szCs w:val="24"/>
        </w:rPr>
        <w:t xml:space="preserve"> с некоторыми недочетами. Нормы литературного русского языка в целом соблюдены.</w:t>
      </w:r>
    </w:p>
    <w:p w:rsidR="00A742E6" w:rsidRPr="00A742E6" w:rsidRDefault="00A742E6" w:rsidP="00A742E6">
      <w:pPr>
        <w:pStyle w:val="5"/>
        <w:rPr>
          <w:b w:val="0"/>
          <w:sz w:val="24"/>
          <w:szCs w:val="24"/>
        </w:rPr>
      </w:pPr>
      <w:r w:rsidRPr="00A742E6">
        <w:rPr>
          <w:b w:val="0"/>
          <w:sz w:val="24"/>
          <w:szCs w:val="24"/>
        </w:rPr>
        <w:t>Оценка «отлично»:</w:t>
      </w:r>
    </w:p>
    <w:p w:rsidR="00A742E6" w:rsidRPr="00A742E6" w:rsidRDefault="00A742E6" w:rsidP="00A742E6">
      <w:pPr>
        <w:pStyle w:val="5"/>
        <w:rPr>
          <w:b w:val="0"/>
          <w:sz w:val="24"/>
          <w:szCs w:val="24"/>
        </w:rPr>
      </w:pPr>
      <w:r w:rsidRPr="00A742E6">
        <w:rPr>
          <w:b w:val="0"/>
          <w:sz w:val="24"/>
          <w:szCs w:val="24"/>
        </w:rPr>
        <w:t xml:space="preserve">Высокий уровень владения основным понятийным аппаратом. Выпускник в полной мере раскрывает значение термина, свободно владеет терминологической базой, в своем ответе использует научную, специальную и междисциплинарную терминологию. </w:t>
      </w:r>
    </w:p>
    <w:p w:rsidR="00A742E6" w:rsidRPr="00A742E6" w:rsidRDefault="00A742E6" w:rsidP="00A742E6">
      <w:pPr>
        <w:pStyle w:val="5"/>
        <w:rPr>
          <w:b w:val="0"/>
          <w:sz w:val="24"/>
          <w:szCs w:val="24"/>
        </w:rPr>
      </w:pPr>
      <w:r w:rsidRPr="00A742E6">
        <w:rPr>
          <w:b w:val="0"/>
          <w:sz w:val="24"/>
          <w:szCs w:val="24"/>
        </w:rPr>
        <w:t xml:space="preserve">Высокий уровень владения фактическим материалом. Выпускник отлично владеет понятийной и терминологической базой, суть вопроса раскрыта полностью, степень аргументированности высокая, выпускник владеет и учебным, и дополнительным материалом по вопросу. </w:t>
      </w:r>
    </w:p>
    <w:p w:rsidR="00A742E6" w:rsidRDefault="00A742E6" w:rsidP="00A742E6">
      <w:pPr>
        <w:pStyle w:val="5"/>
        <w:rPr>
          <w:b w:val="0"/>
          <w:sz w:val="24"/>
          <w:szCs w:val="24"/>
        </w:rPr>
      </w:pPr>
      <w:r w:rsidRPr="00A742E6">
        <w:rPr>
          <w:b w:val="0"/>
          <w:sz w:val="24"/>
          <w:szCs w:val="24"/>
        </w:rPr>
        <w:lastRenderedPageBreak/>
        <w:t xml:space="preserve">Высокий уровень качества ответа. Выпускник выявляет причинно-следственные связи между явлениями и событиями, аргументирует теоретические аспекты проблематики примерами из практики, в аргументации привлечен дополнительный материал.  Высокий уровень владения письменной речью. Составлен план четкий ответа, ответ структурирован. Логика изложения в развернутом письменном ответе обладает высокой степенью качества. Нормы литературного русского языка соблюдены. </w:t>
      </w:r>
    </w:p>
    <w:p w:rsidR="00592303" w:rsidRPr="00592303" w:rsidRDefault="00592303" w:rsidP="00592303">
      <w:pPr>
        <w:rPr>
          <w:lang w:val="ru-RU" w:eastAsia="ru-RU"/>
        </w:rPr>
      </w:pPr>
    </w:p>
    <w:p w:rsidR="00A742E6" w:rsidRPr="00592303" w:rsidRDefault="00592303" w:rsidP="00A742E6">
      <w:pPr>
        <w:pStyle w:val="5"/>
        <w:rPr>
          <w:sz w:val="24"/>
          <w:szCs w:val="24"/>
        </w:rPr>
      </w:pPr>
      <w:r w:rsidRPr="00592303">
        <w:rPr>
          <w:sz w:val="24"/>
          <w:szCs w:val="24"/>
        </w:rPr>
        <w:t>9. Требования к ответу на междисциплинарном экзамене</w:t>
      </w:r>
      <w:r>
        <w:rPr>
          <w:sz w:val="24"/>
          <w:szCs w:val="24"/>
        </w:rPr>
        <w:t>.</w:t>
      </w:r>
    </w:p>
    <w:p w:rsidR="00A742E6" w:rsidRPr="00A742E6" w:rsidRDefault="00A742E6" w:rsidP="00A742E6">
      <w:pPr>
        <w:pStyle w:val="5"/>
        <w:rPr>
          <w:b w:val="0"/>
          <w:sz w:val="24"/>
          <w:szCs w:val="24"/>
        </w:rPr>
      </w:pPr>
      <w:r w:rsidRPr="00A742E6">
        <w:rPr>
          <w:b w:val="0"/>
          <w:sz w:val="24"/>
          <w:szCs w:val="24"/>
        </w:rPr>
        <w:t xml:space="preserve">1. Максимально полное раскрытие вопросов итогового междисциплинарного экзамена. </w:t>
      </w:r>
    </w:p>
    <w:p w:rsidR="00A742E6" w:rsidRPr="00A742E6" w:rsidRDefault="00A742E6" w:rsidP="00A742E6">
      <w:pPr>
        <w:pStyle w:val="5"/>
        <w:rPr>
          <w:b w:val="0"/>
          <w:sz w:val="24"/>
          <w:szCs w:val="24"/>
        </w:rPr>
      </w:pPr>
      <w:r w:rsidRPr="00A742E6">
        <w:rPr>
          <w:b w:val="0"/>
          <w:sz w:val="24"/>
          <w:szCs w:val="24"/>
        </w:rPr>
        <w:t xml:space="preserve">2. Владение понятийным аппаратом. </w:t>
      </w:r>
    </w:p>
    <w:p w:rsidR="00A742E6" w:rsidRPr="00A742E6" w:rsidRDefault="00A742E6" w:rsidP="00A742E6">
      <w:pPr>
        <w:pStyle w:val="5"/>
        <w:rPr>
          <w:b w:val="0"/>
          <w:sz w:val="24"/>
          <w:szCs w:val="24"/>
        </w:rPr>
      </w:pPr>
      <w:r w:rsidRPr="00A742E6">
        <w:rPr>
          <w:b w:val="0"/>
          <w:sz w:val="24"/>
          <w:szCs w:val="24"/>
        </w:rPr>
        <w:t xml:space="preserve">3. Анализ основных направлений в научной и научно-практической теологии по проблеме. </w:t>
      </w:r>
    </w:p>
    <w:p w:rsidR="00A742E6" w:rsidRPr="00A742E6" w:rsidRDefault="00A742E6" w:rsidP="00A742E6">
      <w:pPr>
        <w:pStyle w:val="5"/>
        <w:rPr>
          <w:b w:val="0"/>
          <w:sz w:val="24"/>
          <w:szCs w:val="24"/>
        </w:rPr>
      </w:pPr>
      <w:r w:rsidRPr="00A742E6">
        <w:rPr>
          <w:b w:val="0"/>
          <w:sz w:val="24"/>
          <w:szCs w:val="24"/>
        </w:rPr>
        <w:t xml:space="preserve">4. Знание, понимание и анализ первоисточников. </w:t>
      </w:r>
    </w:p>
    <w:p w:rsidR="00A742E6" w:rsidRPr="00A742E6" w:rsidRDefault="00A742E6" w:rsidP="00A742E6">
      <w:pPr>
        <w:pStyle w:val="5"/>
        <w:rPr>
          <w:b w:val="0"/>
          <w:sz w:val="24"/>
          <w:szCs w:val="24"/>
        </w:rPr>
      </w:pPr>
      <w:r w:rsidRPr="00A742E6">
        <w:rPr>
          <w:b w:val="0"/>
          <w:sz w:val="24"/>
          <w:szCs w:val="24"/>
        </w:rPr>
        <w:t xml:space="preserve">5. Структурированность ответа в исторической и проблемной логике. </w:t>
      </w:r>
    </w:p>
    <w:p w:rsidR="00A742E6" w:rsidRPr="00A742E6" w:rsidRDefault="00A742E6" w:rsidP="00A742E6">
      <w:pPr>
        <w:pStyle w:val="5"/>
        <w:rPr>
          <w:b w:val="0"/>
          <w:sz w:val="24"/>
          <w:szCs w:val="24"/>
        </w:rPr>
      </w:pPr>
      <w:r w:rsidRPr="00A742E6">
        <w:rPr>
          <w:b w:val="0"/>
          <w:sz w:val="24"/>
          <w:szCs w:val="24"/>
        </w:rPr>
        <w:t xml:space="preserve">6. Методологическая компетентность: знание категориального строя, принципов исследования, методов и методик. </w:t>
      </w:r>
    </w:p>
    <w:p w:rsidR="00A742E6" w:rsidRPr="00A742E6" w:rsidRDefault="00A742E6" w:rsidP="00A742E6">
      <w:pPr>
        <w:pStyle w:val="5"/>
        <w:rPr>
          <w:b w:val="0"/>
          <w:sz w:val="24"/>
          <w:szCs w:val="24"/>
        </w:rPr>
      </w:pPr>
      <w:r w:rsidRPr="00A742E6">
        <w:rPr>
          <w:b w:val="0"/>
          <w:sz w:val="24"/>
          <w:szCs w:val="24"/>
        </w:rPr>
        <w:t xml:space="preserve">7. Установление междисциплинарных и </w:t>
      </w:r>
      <w:proofErr w:type="spellStart"/>
      <w:r w:rsidRPr="00A742E6">
        <w:rPr>
          <w:b w:val="0"/>
          <w:sz w:val="24"/>
          <w:szCs w:val="24"/>
        </w:rPr>
        <w:t>межпредметных</w:t>
      </w:r>
      <w:proofErr w:type="spellEnd"/>
      <w:r w:rsidRPr="00A742E6">
        <w:rPr>
          <w:b w:val="0"/>
          <w:sz w:val="24"/>
          <w:szCs w:val="24"/>
        </w:rPr>
        <w:t xml:space="preserve"> связей. </w:t>
      </w:r>
    </w:p>
    <w:p w:rsidR="00A742E6" w:rsidRPr="00A742E6" w:rsidRDefault="00A742E6" w:rsidP="00A742E6">
      <w:pPr>
        <w:pStyle w:val="5"/>
        <w:rPr>
          <w:b w:val="0"/>
          <w:sz w:val="24"/>
          <w:szCs w:val="24"/>
        </w:rPr>
      </w:pPr>
      <w:r w:rsidRPr="00A742E6">
        <w:rPr>
          <w:b w:val="0"/>
          <w:sz w:val="24"/>
          <w:szCs w:val="24"/>
        </w:rPr>
        <w:t xml:space="preserve">8. Прикладная и практическая направленность. </w:t>
      </w:r>
    </w:p>
    <w:p w:rsidR="00A742E6" w:rsidRPr="00A742E6" w:rsidRDefault="00A742E6" w:rsidP="00A742E6">
      <w:pPr>
        <w:pStyle w:val="5"/>
        <w:rPr>
          <w:b w:val="0"/>
          <w:sz w:val="24"/>
          <w:szCs w:val="24"/>
        </w:rPr>
      </w:pPr>
      <w:r w:rsidRPr="00A742E6">
        <w:rPr>
          <w:b w:val="0"/>
          <w:sz w:val="24"/>
          <w:szCs w:val="24"/>
        </w:rPr>
        <w:t xml:space="preserve">9.  Лаконичность, четкость речи. </w:t>
      </w:r>
    </w:p>
    <w:p w:rsidR="00A742E6" w:rsidRPr="00A742E6" w:rsidRDefault="00A742E6" w:rsidP="00A742E6">
      <w:pPr>
        <w:pStyle w:val="5"/>
        <w:rPr>
          <w:b w:val="0"/>
          <w:sz w:val="24"/>
          <w:szCs w:val="24"/>
        </w:rPr>
      </w:pPr>
      <w:r w:rsidRPr="00A742E6">
        <w:rPr>
          <w:b w:val="0"/>
          <w:sz w:val="24"/>
          <w:szCs w:val="24"/>
        </w:rPr>
        <w:t xml:space="preserve">10.  Соблюдение регламента.   </w:t>
      </w:r>
    </w:p>
    <w:p w:rsidR="00A742E6" w:rsidRDefault="00A742E6" w:rsidP="00DD17E5">
      <w:pPr>
        <w:rPr>
          <w:rFonts w:ascii="Times New Roman" w:hAnsi="Times New Roman"/>
          <w:sz w:val="24"/>
          <w:szCs w:val="24"/>
          <w:lang w:val="ru-RU"/>
        </w:rPr>
      </w:pPr>
    </w:p>
    <w:p w:rsidR="00D83793" w:rsidRPr="00D83793" w:rsidRDefault="00A843FA" w:rsidP="00D83793">
      <w:pPr>
        <w:widowControl w:val="0"/>
        <w:autoSpaceDE w:val="0"/>
        <w:autoSpaceDN w:val="0"/>
        <w:adjustRightInd w:val="0"/>
        <w:spacing w:after="0" w:line="240" w:lineRule="auto"/>
        <w:ind w:firstLine="709"/>
        <w:jc w:val="both"/>
        <w:rPr>
          <w:rFonts w:ascii="Times New Roman" w:hAnsi="Times New Roman"/>
          <w:b/>
          <w:sz w:val="24"/>
          <w:szCs w:val="24"/>
          <w:lang w:val="ru-RU"/>
        </w:rPr>
      </w:pPr>
      <w:r w:rsidRPr="00D83793">
        <w:rPr>
          <w:rFonts w:ascii="Times New Roman" w:hAnsi="Times New Roman"/>
          <w:b/>
          <w:sz w:val="24"/>
          <w:szCs w:val="24"/>
          <w:lang w:val="ru-RU"/>
        </w:rPr>
        <w:t xml:space="preserve">8. </w:t>
      </w:r>
      <w:r w:rsidR="00491590" w:rsidRPr="00D83793">
        <w:rPr>
          <w:rFonts w:ascii="Times New Roman" w:hAnsi="Times New Roman"/>
          <w:b/>
          <w:sz w:val="24"/>
          <w:szCs w:val="24"/>
          <w:lang w:val="ru-RU"/>
        </w:rPr>
        <w:t xml:space="preserve"> </w:t>
      </w:r>
      <w:r w:rsidR="00D0474C" w:rsidRPr="00D83793">
        <w:rPr>
          <w:rFonts w:ascii="Times New Roman" w:hAnsi="Times New Roman"/>
          <w:b/>
          <w:sz w:val="24"/>
          <w:szCs w:val="24"/>
          <w:lang w:val="ru-RU"/>
        </w:rPr>
        <w:t>Основные критерии оценки ВКР:</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1. </w:t>
      </w:r>
      <w:r w:rsidR="00D0474C" w:rsidRPr="00D83793">
        <w:rPr>
          <w:rFonts w:ascii="Times New Roman" w:hAnsi="Times New Roman"/>
          <w:sz w:val="24"/>
          <w:szCs w:val="24"/>
          <w:lang w:val="ru-RU"/>
        </w:rPr>
        <w:t>достаточный научный уровень и степ</w:t>
      </w:r>
      <w:r w:rsidRPr="00D83793">
        <w:rPr>
          <w:rFonts w:ascii="Times New Roman" w:hAnsi="Times New Roman"/>
          <w:sz w:val="24"/>
          <w:szCs w:val="24"/>
          <w:lang w:val="ru-RU"/>
        </w:rPr>
        <w:t>ень освещенности вопросов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2. </w:t>
      </w:r>
      <w:r w:rsidR="00D0474C" w:rsidRPr="00D83793">
        <w:rPr>
          <w:rFonts w:ascii="Times New Roman" w:hAnsi="Times New Roman"/>
          <w:sz w:val="24"/>
          <w:szCs w:val="24"/>
          <w:lang w:val="ru-RU"/>
        </w:rPr>
        <w:t>правильность выбранной студентом концепции описания и решения проблемы;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3. </w:t>
      </w:r>
      <w:r w:rsidR="00D0474C" w:rsidRPr="00D83793">
        <w:rPr>
          <w:rFonts w:ascii="Times New Roman" w:hAnsi="Times New Roman"/>
          <w:sz w:val="24"/>
          <w:szCs w:val="24"/>
          <w:lang w:val="ru-RU"/>
        </w:rPr>
        <w:t>глубина проработки материала;</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4. п</w:t>
      </w:r>
      <w:r w:rsidR="00D0474C" w:rsidRPr="00D83793">
        <w:rPr>
          <w:rFonts w:ascii="Times New Roman" w:hAnsi="Times New Roman"/>
          <w:sz w:val="24"/>
          <w:szCs w:val="24"/>
          <w:lang w:val="ru-RU"/>
        </w:rPr>
        <w:t>равильность и полнота использования источников;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5. </w:t>
      </w:r>
      <w:r w:rsidR="00D0474C" w:rsidRPr="00D83793">
        <w:rPr>
          <w:rFonts w:ascii="Times New Roman" w:hAnsi="Times New Roman"/>
          <w:sz w:val="24"/>
          <w:szCs w:val="24"/>
          <w:lang w:val="ru-RU"/>
        </w:rPr>
        <w:t>творческий подход к разработке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6. </w:t>
      </w:r>
      <w:r w:rsidR="00D0474C" w:rsidRPr="00D83793">
        <w:rPr>
          <w:rFonts w:ascii="Times New Roman" w:hAnsi="Times New Roman"/>
          <w:sz w:val="24"/>
          <w:szCs w:val="24"/>
          <w:lang w:val="ru-RU"/>
        </w:rPr>
        <w:t>правиль</w:t>
      </w:r>
      <w:r w:rsidRPr="00D83793">
        <w:rPr>
          <w:rFonts w:ascii="Times New Roman" w:hAnsi="Times New Roman"/>
          <w:sz w:val="24"/>
          <w:szCs w:val="24"/>
          <w:lang w:val="ru-RU"/>
        </w:rPr>
        <w:t>ность и обоснованность выводов;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7. </w:t>
      </w:r>
      <w:r w:rsidR="00D0474C" w:rsidRPr="00D83793">
        <w:rPr>
          <w:rFonts w:ascii="Times New Roman" w:hAnsi="Times New Roman"/>
          <w:sz w:val="24"/>
          <w:szCs w:val="24"/>
          <w:lang w:val="ru-RU"/>
        </w:rPr>
        <w:t>оформление работы в соответствии с предъявляемыми требованиями;</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Защита выпускной квалификационной работы заканчивается выставлением оценки.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«Отлично»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работа носит исследовательский характер, содержит грамотно изложенную теоретическую базу, содержательный анализ практического материала; характеризуется логичным, изложением материала с соответствующими выводами</w:t>
      </w:r>
      <w:r w:rsidR="00D83793" w:rsidRPr="00D83793">
        <w:rPr>
          <w:rFonts w:ascii="Times New Roman" w:hAnsi="Times New Roman"/>
          <w:sz w:val="24"/>
          <w:szCs w:val="24"/>
          <w:lang w:val="ru-RU"/>
        </w:rPr>
        <w:t xml:space="preserve"> и обоснованными предложениями;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работы студент показывает глубокие знания вопросов темы, свободно оперирует данными исследования, вносит обоснованные рекомендации, а во время доклада использует качественный демонстрационный материал; свободно и полно от</w:t>
      </w:r>
      <w:r w:rsidR="00D83793" w:rsidRPr="00D83793">
        <w:rPr>
          <w:rFonts w:ascii="Times New Roman" w:hAnsi="Times New Roman"/>
          <w:sz w:val="24"/>
          <w:szCs w:val="24"/>
          <w:lang w:val="ru-RU"/>
        </w:rPr>
        <w:t>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на работу имеются положительные отзывы научного руководителя и рецензента.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«Хорошо»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ВКР носит исследовательский характер, содержит грамотно изложенную теоретическую базу, достаточно подробный анализ практического материала. </w:t>
      </w:r>
      <w:r w:rsidRPr="0029595E">
        <w:rPr>
          <w:rFonts w:ascii="Times New Roman" w:hAnsi="Times New Roman"/>
          <w:sz w:val="24"/>
          <w:szCs w:val="24"/>
          <w:lang w:val="ru-RU"/>
        </w:rPr>
        <w:t xml:space="preserve">Характеризуется в целом последовательным изложением материала. </w:t>
      </w:r>
      <w:r w:rsidRPr="00D83793">
        <w:rPr>
          <w:rFonts w:ascii="Times New Roman" w:hAnsi="Times New Roman"/>
          <w:sz w:val="24"/>
          <w:szCs w:val="24"/>
          <w:lang w:val="ru-RU"/>
        </w:rPr>
        <w:t>Выводы по работе носят правильный, но не вполне развернутый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ВКР позитивно характеризуется научным руководителем и оценивается как «хорошая» в рецензии;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при защите студент в целом показывает знания вопросов темы, умеет привлекать данные своего исследования, вносит свои рекомендации; Во время доклада используется </w:t>
      </w:r>
      <w:r w:rsidRPr="00D83793">
        <w:rPr>
          <w:rFonts w:ascii="Times New Roman" w:hAnsi="Times New Roman"/>
          <w:sz w:val="24"/>
          <w:szCs w:val="24"/>
          <w:lang w:val="ru-RU"/>
        </w:rPr>
        <w:lastRenderedPageBreak/>
        <w:t>демонстрационный материал, не содержащий грубых ошибок, студент без особых затруднений отвечает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«Удовлетворительно»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носит исследовательский характер, содержит теоретическую главу и базируется на практическом материале, но отличается поверхностным анализом и недостаточно критическим разбором. В работе просматривается непоследовательность изложения материала, представлены недостаточно обоснованные утверждения;</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отзывах руководителя и рецензента имеются замечания по содержанию работы и методики анализа;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проявляет неуверенность, показывает слабое знание вопросов темы, не дает полного, аргументированного ответа на заданные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«Неудовлетворительно» выставляется за следующую выпускную квалификационную работу:</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она не носит исследовательского характера, не содержит анализа и практического разбора; не отвечает требованиям, изложенным в методических указаниях вуза;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 имеет выводов либо они носят декларативный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рецензии выставлена неудовлетворительная оценка;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затрудняется отвечать на поставленные вопросы по теме, не знает теории вопроса, при ответе допускает существенные ошибки.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Студент, получивший на защите ВКР неудовлетворительную оценку, имеет право представить ту же работу к повторной защите с соответствующей доработкой, определяемой государственной аттестационной комиссией, или же разработать новую тему, которая должна быть определена выпускающей кафедрой после первой защиты.</w:t>
      </w:r>
    </w:p>
    <w:p w:rsidR="00D0474C" w:rsidRPr="00D0474C" w:rsidRDefault="00D0474C" w:rsidP="00D0474C">
      <w:pPr>
        <w:pStyle w:val="5"/>
        <w:rPr>
          <w:b w:val="0"/>
          <w:sz w:val="24"/>
          <w:szCs w:val="24"/>
        </w:rPr>
      </w:pPr>
    </w:p>
    <w:p w:rsidR="00C170E9" w:rsidRPr="00A742E6" w:rsidRDefault="00C170E9" w:rsidP="00DD17E5">
      <w:pPr>
        <w:rPr>
          <w:rFonts w:ascii="Times New Roman" w:hAnsi="Times New Roman"/>
          <w:sz w:val="24"/>
          <w:szCs w:val="24"/>
          <w:lang w:val="ru-RU"/>
        </w:rPr>
      </w:pPr>
    </w:p>
    <w:p w:rsidR="00843F3F" w:rsidRDefault="00843F3F" w:rsidP="001D5BC9">
      <w:pPr>
        <w:widowControl w:val="0"/>
        <w:autoSpaceDE w:val="0"/>
        <w:autoSpaceDN w:val="0"/>
        <w:adjustRightInd w:val="0"/>
        <w:spacing w:after="0" w:line="1" w:lineRule="exact"/>
        <w:rPr>
          <w:rFonts w:ascii="Times New Roman" w:hAnsi="Times New Roman"/>
          <w:sz w:val="24"/>
          <w:szCs w:val="24"/>
          <w:lang w:val="ru-RU"/>
        </w:rPr>
      </w:pPr>
    </w:p>
    <w:p w:rsidR="00C170E9" w:rsidRPr="00A742E6" w:rsidRDefault="00C170E9" w:rsidP="001D5BC9">
      <w:pPr>
        <w:widowControl w:val="0"/>
        <w:autoSpaceDE w:val="0"/>
        <w:autoSpaceDN w:val="0"/>
        <w:adjustRightInd w:val="0"/>
        <w:spacing w:after="0" w:line="1" w:lineRule="exact"/>
        <w:rPr>
          <w:rFonts w:ascii="Times New Roman" w:hAnsi="Times New Roman"/>
          <w:sz w:val="24"/>
          <w:szCs w:val="24"/>
          <w:lang w:val="ru-RU"/>
        </w:rPr>
      </w:pPr>
    </w:p>
    <w:sectPr w:rsidR="00C170E9" w:rsidRPr="00A742E6" w:rsidSect="00DA0EF8">
      <w:pgSz w:w="11904" w:h="16834"/>
      <w:pgMar w:top="1098" w:right="840" w:bottom="772" w:left="1276" w:header="720" w:footer="720" w:gutter="0"/>
      <w:cols w:space="720" w:equalWidth="0">
        <w:col w:w="9784"/>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5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
    <w:nsid w:val="00000002"/>
    <w:multiLevelType w:val="multilevel"/>
    <w:tmpl w:val="00000002"/>
    <w:name w:val="RTF_Num 2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2">
    <w:nsid w:val="00000003"/>
    <w:multiLevelType w:val="multilevel"/>
    <w:tmpl w:val="00000003"/>
    <w:name w:val="RTF_Num 5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
    <w:nsid w:val="00000004"/>
    <w:multiLevelType w:val="multilevel"/>
    <w:tmpl w:val="00000004"/>
    <w:name w:val="RTF_Num 18"/>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
    <w:nsid w:val="00000005"/>
    <w:multiLevelType w:val="multilevel"/>
    <w:tmpl w:val="00000005"/>
    <w:name w:val="RTF_Num 6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5">
    <w:nsid w:val="00000006"/>
    <w:multiLevelType w:val="multilevel"/>
    <w:tmpl w:val="00000006"/>
    <w:name w:val="RTF_Num 77"/>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6">
    <w:nsid w:val="00000007"/>
    <w:multiLevelType w:val="multilevel"/>
    <w:tmpl w:val="00000007"/>
    <w:name w:val="RTF_Num 22"/>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364"/>
        </w:tabs>
        <w:ind w:left="1364" w:hanging="360"/>
      </w:pPr>
      <w:rPr>
        <w:rFonts w:cs="Times New Roman"/>
      </w:rPr>
    </w:lvl>
    <w:lvl w:ilvl="2">
      <w:start w:val="1"/>
      <w:numFmt w:val="lowerRoman"/>
      <w:lvlText w:val="%3."/>
      <w:lvlJc w:val="right"/>
      <w:pPr>
        <w:tabs>
          <w:tab w:val="num" w:pos="2084"/>
        </w:tabs>
        <w:ind w:left="2084" w:firstLine="0"/>
      </w:pPr>
      <w:rPr>
        <w:rFonts w:cs="Times New Roman"/>
      </w:rPr>
    </w:lvl>
    <w:lvl w:ilvl="3">
      <w:start w:val="1"/>
      <w:numFmt w:val="decimal"/>
      <w:lvlText w:val="%4."/>
      <w:lvlJc w:val="left"/>
      <w:pPr>
        <w:tabs>
          <w:tab w:val="num" w:pos="2804"/>
        </w:tabs>
        <w:ind w:left="2804" w:hanging="360"/>
      </w:pPr>
      <w:rPr>
        <w:rFonts w:cs="Times New Roman"/>
      </w:rPr>
    </w:lvl>
    <w:lvl w:ilvl="4">
      <w:start w:val="1"/>
      <w:numFmt w:val="lowerLetter"/>
      <w:lvlText w:val="%5."/>
      <w:lvlJc w:val="left"/>
      <w:pPr>
        <w:tabs>
          <w:tab w:val="num" w:pos="3524"/>
        </w:tabs>
        <w:ind w:left="3524" w:hanging="360"/>
      </w:pPr>
      <w:rPr>
        <w:rFonts w:cs="Times New Roman"/>
      </w:rPr>
    </w:lvl>
    <w:lvl w:ilvl="5">
      <w:start w:val="1"/>
      <w:numFmt w:val="lowerRoman"/>
      <w:lvlText w:val="%6."/>
      <w:lvlJc w:val="right"/>
      <w:pPr>
        <w:tabs>
          <w:tab w:val="num" w:pos="4244"/>
        </w:tabs>
        <w:ind w:left="4244" w:firstLine="0"/>
      </w:pPr>
      <w:rPr>
        <w:rFonts w:cs="Times New Roman"/>
      </w:rPr>
    </w:lvl>
    <w:lvl w:ilvl="6">
      <w:start w:val="1"/>
      <w:numFmt w:val="decimal"/>
      <w:lvlText w:val="%7."/>
      <w:lvlJc w:val="left"/>
      <w:pPr>
        <w:tabs>
          <w:tab w:val="num" w:pos="4964"/>
        </w:tabs>
        <w:ind w:left="4964" w:hanging="360"/>
      </w:pPr>
      <w:rPr>
        <w:rFonts w:cs="Times New Roman"/>
      </w:rPr>
    </w:lvl>
    <w:lvl w:ilvl="7">
      <w:start w:val="1"/>
      <w:numFmt w:val="lowerLetter"/>
      <w:lvlText w:val="%8."/>
      <w:lvlJc w:val="left"/>
      <w:pPr>
        <w:tabs>
          <w:tab w:val="num" w:pos="5684"/>
        </w:tabs>
        <w:ind w:left="5684" w:hanging="360"/>
      </w:pPr>
      <w:rPr>
        <w:rFonts w:cs="Times New Roman"/>
      </w:rPr>
    </w:lvl>
    <w:lvl w:ilvl="8">
      <w:start w:val="1"/>
      <w:numFmt w:val="lowerRoman"/>
      <w:lvlText w:val="%9."/>
      <w:lvlJc w:val="right"/>
      <w:pPr>
        <w:tabs>
          <w:tab w:val="num" w:pos="6404"/>
        </w:tabs>
        <w:ind w:left="6404" w:firstLine="0"/>
      </w:pPr>
      <w:rPr>
        <w:rFonts w:cs="Times New Roman"/>
      </w:rPr>
    </w:lvl>
  </w:abstractNum>
  <w:abstractNum w:abstractNumId="7">
    <w:nsid w:val="00000008"/>
    <w:multiLevelType w:val="multilevel"/>
    <w:tmpl w:val="00000008"/>
    <w:name w:val="RTF_Num 63"/>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8">
    <w:nsid w:val="00000009"/>
    <w:multiLevelType w:val="multilevel"/>
    <w:tmpl w:val="00000009"/>
    <w:name w:val="RTF_Num 6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9">
    <w:nsid w:val="0000000A"/>
    <w:multiLevelType w:val="multilevel"/>
    <w:tmpl w:val="0000000A"/>
    <w:name w:val="RTF_Num 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0">
    <w:nsid w:val="0000000B"/>
    <w:multiLevelType w:val="multilevel"/>
    <w:tmpl w:val="0000000B"/>
    <w:name w:val="RTF_Num 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1">
    <w:nsid w:val="0000000C"/>
    <w:multiLevelType w:val="multilevel"/>
    <w:tmpl w:val="0000000C"/>
    <w:name w:val="RTF_Num 3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2">
    <w:nsid w:val="0000000D"/>
    <w:multiLevelType w:val="multilevel"/>
    <w:tmpl w:val="0000000D"/>
    <w:name w:val="RTF_Num 55"/>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3">
    <w:nsid w:val="0000000E"/>
    <w:multiLevelType w:val="multilevel"/>
    <w:tmpl w:val="0000000E"/>
    <w:name w:val="RTF_Num 4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4">
    <w:nsid w:val="0000000F"/>
    <w:multiLevelType w:val="multilevel"/>
    <w:tmpl w:val="0000000F"/>
    <w:name w:val="RTF_Num 4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5">
    <w:nsid w:val="00000017"/>
    <w:multiLevelType w:val="multilevel"/>
    <w:tmpl w:val="00000017"/>
    <w:name w:val="RTF_Num 1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6">
    <w:nsid w:val="00000018"/>
    <w:multiLevelType w:val="multilevel"/>
    <w:tmpl w:val="00000018"/>
    <w:name w:val="RTF_Num 28"/>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7">
    <w:nsid w:val="00000019"/>
    <w:multiLevelType w:val="multilevel"/>
    <w:tmpl w:val="00000019"/>
    <w:name w:val="RTF_Num 1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8">
    <w:nsid w:val="0000001A"/>
    <w:multiLevelType w:val="multilevel"/>
    <w:tmpl w:val="0000001A"/>
    <w:name w:val="RTF_Num 1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9">
    <w:nsid w:val="0000001B"/>
    <w:multiLevelType w:val="multilevel"/>
    <w:tmpl w:val="0000001B"/>
    <w:name w:val="RTF_Num 50"/>
    <w:lvl w:ilvl="0">
      <w:start w:val="1"/>
      <w:numFmt w:val="decimal"/>
      <w:lvlText w:val="%1."/>
      <w:lvlJc w:val="left"/>
      <w:pPr>
        <w:tabs>
          <w:tab w:val="num" w:pos="368"/>
        </w:tabs>
        <w:ind w:left="368" w:hanging="51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0">
    <w:nsid w:val="0000001C"/>
    <w:multiLevelType w:val="multilevel"/>
    <w:tmpl w:val="0000001C"/>
    <w:name w:val="RTF_Num 7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1">
    <w:nsid w:val="0000001D"/>
    <w:multiLevelType w:val="multilevel"/>
    <w:tmpl w:val="0000001D"/>
    <w:name w:val="RTF_Num 3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2">
    <w:nsid w:val="0000001E"/>
    <w:multiLevelType w:val="multilevel"/>
    <w:tmpl w:val="0000001E"/>
    <w:name w:val="RTF_Num 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3">
    <w:nsid w:val="0000001F"/>
    <w:multiLevelType w:val="multilevel"/>
    <w:tmpl w:val="0000001F"/>
    <w:name w:val="RTF_Num 3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4">
    <w:nsid w:val="00000020"/>
    <w:multiLevelType w:val="multilevel"/>
    <w:tmpl w:val="00000020"/>
    <w:name w:val="RTF_Num 6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5">
    <w:nsid w:val="00000021"/>
    <w:multiLevelType w:val="multilevel"/>
    <w:tmpl w:val="00000021"/>
    <w:name w:val="RTF_Num 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6">
    <w:nsid w:val="00000022"/>
    <w:multiLevelType w:val="multilevel"/>
    <w:tmpl w:val="00000022"/>
    <w:name w:val="RTF_Num 6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7">
    <w:nsid w:val="00000023"/>
    <w:multiLevelType w:val="multilevel"/>
    <w:tmpl w:val="00000023"/>
    <w:name w:val="RTF_Num 3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8">
    <w:nsid w:val="00000024"/>
    <w:multiLevelType w:val="multilevel"/>
    <w:tmpl w:val="00000024"/>
    <w:name w:val="RTF_Num 4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9">
    <w:nsid w:val="00000025"/>
    <w:multiLevelType w:val="multilevel"/>
    <w:tmpl w:val="00000025"/>
    <w:name w:val="RTF_Num 4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0">
    <w:nsid w:val="00000026"/>
    <w:multiLevelType w:val="multilevel"/>
    <w:tmpl w:val="00000026"/>
    <w:name w:val="RTF_Num 6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1">
    <w:nsid w:val="00000027"/>
    <w:multiLevelType w:val="multilevel"/>
    <w:tmpl w:val="00000027"/>
    <w:name w:val="RTF_Num 5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2">
    <w:nsid w:val="00000028"/>
    <w:multiLevelType w:val="multilevel"/>
    <w:tmpl w:val="00000028"/>
    <w:name w:val="RTF_Num 5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3">
    <w:nsid w:val="00000029"/>
    <w:multiLevelType w:val="multilevel"/>
    <w:tmpl w:val="00000029"/>
    <w:name w:val="RTF_Num 69"/>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4">
    <w:nsid w:val="0000002A"/>
    <w:multiLevelType w:val="multilevel"/>
    <w:tmpl w:val="0000002A"/>
    <w:name w:val="RTF_Num 2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5">
    <w:nsid w:val="0000002B"/>
    <w:multiLevelType w:val="multilevel"/>
    <w:tmpl w:val="0000002B"/>
    <w:name w:val="RTF_Num 64"/>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6">
    <w:nsid w:val="0000002C"/>
    <w:multiLevelType w:val="multilevel"/>
    <w:tmpl w:val="0000002C"/>
    <w:name w:val="RTF_Num 7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7">
    <w:nsid w:val="0000002D"/>
    <w:multiLevelType w:val="multilevel"/>
    <w:tmpl w:val="0000002D"/>
    <w:name w:val="RTF_Num 1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8">
    <w:nsid w:val="0000002E"/>
    <w:multiLevelType w:val="multilevel"/>
    <w:tmpl w:val="5344F1E2"/>
    <w:name w:val="RTF_Num 67"/>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9">
    <w:nsid w:val="00001366"/>
    <w:multiLevelType w:val="hybridMultilevel"/>
    <w:tmpl w:val="00001CD0"/>
    <w:lvl w:ilvl="0" w:tplc="0000366B">
      <w:start w:val="1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nsid w:val="00004DF2"/>
    <w:multiLevelType w:val="hybridMultilevel"/>
    <w:tmpl w:val="00004944"/>
    <w:lvl w:ilvl="0" w:tplc="00002E40">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nsid w:val="00005422"/>
    <w:multiLevelType w:val="hybridMultilevel"/>
    <w:tmpl w:val="00003EF6"/>
    <w:lvl w:ilvl="0" w:tplc="00000822">
      <w:start w:val="5"/>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nsid w:val="00006032"/>
    <w:multiLevelType w:val="hybridMultilevel"/>
    <w:tmpl w:val="00002C3B"/>
    <w:lvl w:ilvl="0" w:tplc="000015A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nsid w:val="000066C4"/>
    <w:multiLevelType w:val="hybridMultilevel"/>
    <w:tmpl w:val="00004230"/>
    <w:lvl w:ilvl="0" w:tplc="00007EB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nsid w:val="07C5495F"/>
    <w:multiLevelType w:val="multilevel"/>
    <w:tmpl w:val="0000000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5">
    <w:nsid w:val="1133120E"/>
    <w:multiLevelType w:val="hybridMultilevel"/>
    <w:tmpl w:val="8D789C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17375D23"/>
    <w:multiLevelType w:val="hybridMultilevel"/>
    <w:tmpl w:val="C218B5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1F6C2FB3"/>
    <w:multiLevelType w:val="hybridMultilevel"/>
    <w:tmpl w:val="47DE9E0A"/>
    <w:lvl w:ilvl="0" w:tplc="3F6A2090">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2EBC24AA"/>
    <w:multiLevelType w:val="hybridMultilevel"/>
    <w:tmpl w:val="81F650EE"/>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2B16258"/>
    <w:multiLevelType w:val="hybridMultilevel"/>
    <w:tmpl w:val="3FB67C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3AC27323"/>
    <w:multiLevelType w:val="hybridMultilevel"/>
    <w:tmpl w:val="B5CE112A"/>
    <w:lvl w:ilvl="0" w:tplc="3F6A2090">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1">
    <w:nsid w:val="3B5A1C33"/>
    <w:multiLevelType w:val="hybridMultilevel"/>
    <w:tmpl w:val="8DF42A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43EC04CA"/>
    <w:multiLevelType w:val="hybridMultilevel"/>
    <w:tmpl w:val="F384B0B0"/>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49701E7A"/>
    <w:multiLevelType w:val="multilevel"/>
    <w:tmpl w:val="5344F1E2"/>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54">
    <w:nsid w:val="4D131D04"/>
    <w:multiLevelType w:val="multilevel"/>
    <w:tmpl w:val="28CED76A"/>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b/>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5">
    <w:nsid w:val="51D34849"/>
    <w:multiLevelType w:val="hybridMultilevel"/>
    <w:tmpl w:val="CAA6D7BA"/>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57244B0D"/>
    <w:multiLevelType w:val="hybridMultilevel"/>
    <w:tmpl w:val="CC02228E"/>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620477BD"/>
    <w:multiLevelType w:val="hybridMultilevel"/>
    <w:tmpl w:val="D80E193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40"/>
  </w:num>
  <w:num w:numId="2">
    <w:abstractNumId w:val="39"/>
  </w:num>
  <w:num w:numId="3">
    <w:abstractNumId w:val="43"/>
  </w:num>
  <w:num w:numId="4">
    <w:abstractNumId w:val="42"/>
  </w:num>
  <w:num w:numId="5">
    <w:abstractNumId w:val="41"/>
  </w:num>
  <w:num w:numId="6">
    <w:abstractNumId w:val="54"/>
  </w:num>
  <w:num w:numId="7">
    <w:abstractNumId w:val="52"/>
  </w:num>
  <w:num w:numId="8">
    <w:abstractNumId w:val="56"/>
  </w:num>
  <w:num w:numId="9">
    <w:abstractNumId w:val="51"/>
  </w:num>
  <w:num w:numId="10">
    <w:abstractNumId w:val="55"/>
  </w:num>
  <w:num w:numId="11">
    <w:abstractNumId w:val="57"/>
  </w:num>
  <w:num w:numId="12">
    <w:abstractNumId w:val="46"/>
  </w:num>
  <w:num w:numId="13">
    <w:abstractNumId w:val="47"/>
  </w:num>
  <w:num w:numId="14">
    <w:abstractNumId w:val="50"/>
  </w:num>
  <w:num w:numId="15">
    <w:abstractNumId w:val="0"/>
  </w:num>
  <w:num w:numId="16">
    <w:abstractNumId w:val="48"/>
  </w:num>
  <w:num w:numId="17">
    <w:abstractNumId w:val="53"/>
  </w:num>
  <w:num w:numId="18">
    <w:abstractNumId w:val="1"/>
  </w:num>
  <w:num w:numId="19">
    <w:abstractNumId w:val="2"/>
  </w:num>
  <w:num w:numId="20">
    <w:abstractNumId w:val="3"/>
  </w:num>
  <w:num w:numId="21">
    <w:abstractNumId w:val="45"/>
  </w:num>
  <w:num w:numId="22">
    <w:abstractNumId w:val="44"/>
  </w:num>
  <w:num w:numId="23">
    <w:abstractNumId w:val="4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843F3F"/>
    <w:rsid w:val="000226A3"/>
    <w:rsid w:val="00031FAF"/>
    <w:rsid w:val="00036BF4"/>
    <w:rsid w:val="000439EC"/>
    <w:rsid w:val="00081D77"/>
    <w:rsid w:val="00086E76"/>
    <w:rsid w:val="0009165E"/>
    <w:rsid w:val="000A0C61"/>
    <w:rsid w:val="000B78DC"/>
    <w:rsid w:val="000D33CA"/>
    <w:rsid w:val="000F45A2"/>
    <w:rsid w:val="00112C9C"/>
    <w:rsid w:val="00120D56"/>
    <w:rsid w:val="00144F21"/>
    <w:rsid w:val="00173FB1"/>
    <w:rsid w:val="001841A0"/>
    <w:rsid w:val="00192A32"/>
    <w:rsid w:val="001A51C7"/>
    <w:rsid w:val="001B70D5"/>
    <w:rsid w:val="001B7534"/>
    <w:rsid w:val="001D5BC9"/>
    <w:rsid w:val="0023399B"/>
    <w:rsid w:val="0024075D"/>
    <w:rsid w:val="00247E92"/>
    <w:rsid w:val="0029595E"/>
    <w:rsid w:val="0029794E"/>
    <w:rsid w:val="002C4C31"/>
    <w:rsid w:val="002D03FE"/>
    <w:rsid w:val="002D5126"/>
    <w:rsid w:val="002E49BC"/>
    <w:rsid w:val="002F2EC8"/>
    <w:rsid w:val="002F32EA"/>
    <w:rsid w:val="00304AFD"/>
    <w:rsid w:val="00312B90"/>
    <w:rsid w:val="003147B2"/>
    <w:rsid w:val="003326A4"/>
    <w:rsid w:val="003552B0"/>
    <w:rsid w:val="00366D94"/>
    <w:rsid w:val="00372821"/>
    <w:rsid w:val="00390631"/>
    <w:rsid w:val="003A063A"/>
    <w:rsid w:val="003D0A18"/>
    <w:rsid w:val="003E4651"/>
    <w:rsid w:val="003E6D19"/>
    <w:rsid w:val="003E7557"/>
    <w:rsid w:val="003F0942"/>
    <w:rsid w:val="00400343"/>
    <w:rsid w:val="00401A8A"/>
    <w:rsid w:val="00411551"/>
    <w:rsid w:val="004319EC"/>
    <w:rsid w:val="0043471B"/>
    <w:rsid w:val="00474BA6"/>
    <w:rsid w:val="00491590"/>
    <w:rsid w:val="00502516"/>
    <w:rsid w:val="00524E8F"/>
    <w:rsid w:val="00553B93"/>
    <w:rsid w:val="0056147E"/>
    <w:rsid w:val="005751E6"/>
    <w:rsid w:val="005752C0"/>
    <w:rsid w:val="00575C65"/>
    <w:rsid w:val="00592303"/>
    <w:rsid w:val="00594C38"/>
    <w:rsid w:val="005B6EAC"/>
    <w:rsid w:val="005C1CD4"/>
    <w:rsid w:val="005C672E"/>
    <w:rsid w:val="005D3691"/>
    <w:rsid w:val="005F6976"/>
    <w:rsid w:val="0060261D"/>
    <w:rsid w:val="006155CC"/>
    <w:rsid w:val="0064231D"/>
    <w:rsid w:val="00661058"/>
    <w:rsid w:val="0066458E"/>
    <w:rsid w:val="00664B63"/>
    <w:rsid w:val="00686FBB"/>
    <w:rsid w:val="00692717"/>
    <w:rsid w:val="006B3128"/>
    <w:rsid w:val="006F3B61"/>
    <w:rsid w:val="007030B9"/>
    <w:rsid w:val="00735BA3"/>
    <w:rsid w:val="007412A1"/>
    <w:rsid w:val="007421DD"/>
    <w:rsid w:val="00743063"/>
    <w:rsid w:val="0075157D"/>
    <w:rsid w:val="00752AA3"/>
    <w:rsid w:val="00752FC0"/>
    <w:rsid w:val="007918D7"/>
    <w:rsid w:val="007A1CB5"/>
    <w:rsid w:val="007B03BC"/>
    <w:rsid w:val="007B0B52"/>
    <w:rsid w:val="007E1EAA"/>
    <w:rsid w:val="007E295B"/>
    <w:rsid w:val="007E5869"/>
    <w:rsid w:val="00805895"/>
    <w:rsid w:val="00826812"/>
    <w:rsid w:val="00827AE6"/>
    <w:rsid w:val="0083394D"/>
    <w:rsid w:val="00837EFE"/>
    <w:rsid w:val="00843F3F"/>
    <w:rsid w:val="00847A9B"/>
    <w:rsid w:val="008528AE"/>
    <w:rsid w:val="008720B7"/>
    <w:rsid w:val="00876344"/>
    <w:rsid w:val="00882F8D"/>
    <w:rsid w:val="00890AA3"/>
    <w:rsid w:val="008A6259"/>
    <w:rsid w:val="008B64BF"/>
    <w:rsid w:val="008D23E5"/>
    <w:rsid w:val="00964D74"/>
    <w:rsid w:val="00982A74"/>
    <w:rsid w:val="00990C58"/>
    <w:rsid w:val="009A0A25"/>
    <w:rsid w:val="009A5A2F"/>
    <w:rsid w:val="009C5FC4"/>
    <w:rsid w:val="009E773B"/>
    <w:rsid w:val="00A03636"/>
    <w:rsid w:val="00A0485F"/>
    <w:rsid w:val="00A05F76"/>
    <w:rsid w:val="00A13DA6"/>
    <w:rsid w:val="00A46B3B"/>
    <w:rsid w:val="00A53FA0"/>
    <w:rsid w:val="00A55EE5"/>
    <w:rsid w:val="00A57054"/>
    <w:rsid w:val="00A707CB"/>
    <w:rsid w:val="00A742E6"/>
    <w:rsid w:val="00A777DF"/>
    <w:rsid w:val="00A843FA"/>
    <w:rsid w:val="00A85211"/>
    <w:rsid w:val="00A927B4"/>
    <w:rsid w:val="00AF4E7E"/>
    <w:rsid w:val="00B07D80"/>
    <w:rsid w:val="00B144E1"/>
    <w:rsid w:val="00B3402F"/>
    <w:rsid w:val="00B40C3B"/>
    <w:rsid w:val="00B5117B"/>
    <w:rsid w:val="00B556AB"/>
    <w:rsid w:val="00B578A7"/>
    <w:rsid w:val="00B72CD8"/>
    <w:rsid w:val="00B8278B"/>
    <w:rsid w:val="00B85ABD"/>
    <w:rsid w:val="00B955B2"/>
    <w:rsid w:val="00BA096D"/>
    <w:rsid w:val="00BA54E6"/>
    <w:rsid w:val="00BB6D97"/>
    <w:rsid w:val="00BD1D69"/>
    <w:rsid w:val="00BE6CA6"/>
    <w:rsid w:val="00BF1524"/>
    <w:rsid w:val="00BF26F7"/>
    <w:rsid w:val="00BF6FE5"/>
    <w:rsid w:val="00C112DF"/>
    <w:rsid w:val="00C170E9"/>
    <w:rsid w:val="00C21122"/>
    <w:rsid w:val="00C430B5"/>
    <w:rsid w:val="00C44D15"/>
    <w:rsid w:val="00C46253"/>
    <w:rsid w:val="00C56017"/>
    <w:rsid w:val="00C64145"/>
    <w:rsid w:val="00C66C19"/>
    <w:rsid w:val="00C72278"/>
    <w:rsid w:val="00C75BA2"/>
    <w:rsid w:val="00C92E01"/>
    <w:rsid w:val="00CA567F"/>
    <w:rsid w:val="00CC15F1"/>
    <w:rsid w:val="00CC5411"/>
    <w:rsid w:val="00CD21E9"/>
    <w:rsid w:val="00CE1C8A"/>
    <w:rsid w:val="00CF1FA7"/>
    <w:rsid w:val="00D0474C"/>
    <w:rsid w:val="00D0723A"/>
    <w:rsid w:val="00D34770"/>
    <w:rsid w:val="00D3639B"/>
    <w:rsid w:val="00D63744"/>
    <w:rsid w:val="00D67E9B"/>
    <w:rsid w:val="00D83793"/>
    <w:rsid w:val="00D85899"/>
    <w:rsid w:val="00DA0EF8"/>
    <w:rsid w:val="00DA5F58"/>
    <w:rsid w:val="00DC5703"/>
    <w:rsid w:val="00DC60B2"/>
    <w:rsid w:val="00DD1365"/>
    <w:rsid w:val="00DD17E5"/>
    <w:rsid w:val="00E1110B"/>
    <w:rsid w:val="00E15C3A"/>
    <w:rsid w:val="00E30905"/>
    <w:rsid w:val="00E459B6"/>
    <w:rsid w:val="00E53EB2"/>
    <w:rsid w:val="00E573A1"/>
    <w:rsid w:val="00E80AD8"/>
    <w:rsid w:val="00E82657"/>
    <w:rsid w:val="00E96C09"/>
    <w:rsid w:val="00E9779B"/>
    <w:rsid w:val="00EA4A39"/>
    <w:rsid w:val="00EB1BC1"/>
    <w:rsid w:val="00EB2C4D"/>
    <w:rsid w:val="00EB366F"/>
    <w:rsid w:val="00EC3D9C"/>
    <w:rsid w:val="00EF5291"/>
    <w:rsid w:val="00F139C0"/>
    <w:rsid w:val="00F20CD6"/>
    <w:rsid w:val="00F32227"/>
    <w:rsid w:val="00F5638E"/>
    <w:rsid w:val="00F60383"/>
    <w:rsid w:val="00F928EF"/>
    <w:rsid w:val="00FA0456"/>
    <w:rsid w:val="00FA5822"/>
    <w:rsid w:val="00FB2EF5"/>
    <w:rsid w:val="00FB78FD"/>
    <w:rsid w:val="00FB79D6"/>
    <w:rsid w:val="00FC7101"/>
    <w:rsid w:val="00FD3634"/>
    <w:rsid w:val="00FE551E"/>
    <w:rsid w:val="00FE79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3F3F"/>
    <w:rPr>
      <w:rFonts w:ascii="Calibri" w:eastAsia="Times New Roman" w:hAnsi="Calibri" w:cs="Times New Roman"/>
      <w:lang w:val="en-US"/>
    </w:rPr>
  </w:style>
  <w:style w:type="paragraph" w:styleId="1">
    <w:name w:val="heading 1"/>
    <w:aliases w:val="Тема"/>
    <w:basedOn w:val="a"/>
    <w:next w:val="a"/>
    <w:link w:val="10"/>
    <w:uiPriority w:val="9"/>
    <w:qFormat/>
    <w:rsid w:val="00036BF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7421DD"/>
    <w:pPr>
      <w:keepNext/>
      <w:keepLines/>
      <w:spacing w:before="200" w:after="0"/>
      <w:outlineLvl w:val="1"/>
    </w:pPr>
    <w:rPr>
      <w:rFonts w:asciiTheme="majorHAnsi" w:eastAsiaTheme="majorEastAsia" w:hAnsiTheme="majorHAnsi"/>
      <w:b/>
      <w:bCs/>
      <w:color w:val="4F81BD" w:themeColor="accent1"/>
      <w:sz w:val="26"/>
      <w:szCs w:val="26"/>
      <w:lang w:val="ru-RU"/>
    </w:rPr>
  </w:style>
  <w:style w:type="paragraph" w:styleId="5">
    <w:name w:val="heading 5"/>
    <w:basedOn w:val="a"/>
    <w:next w:val="a"/>
    <w:link w:val="50"/>
    <w:qFormat/>
    <w:rsid w:val="009E773B"/>
    <w:pPr>
      <w:keepNext/>
      <w:autoSpaceDE w:val="0"/>
      <w:autoSpaceDN w:val="0"/>
      <w:adjustRightInd w:val="0"/>
      <w:spacing w:after="0" w:line="264" w:lineRule="auto"/>
      <w:ind w:firstLine="567"/>
      <w:jc w:val="both"/>
      <w:outlineLvl w:val="4"/>
    </w:pPr>
    <w:rPr>
      <w:rFonts w:ascii="Times New Roman" w:hAnsi="Times New Roman"/>
      <w:b/>
      <w:bCs/>
      <w:szCs w:val="21"/>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7412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7412A1"/>
    <w:rPr>
      <w:rFonts w:asciiTheme="majorHAnsi" w:eastAsiaTheme="majorEastAsia" w:hAnsiTheme="majorHAnsi" w:cstheme="majorBidi"/>
      <w:color w:val="17365D" w:themeColor="text2" w:themeShade="BF"/>
      <w:spacing w:val="5"/>
      <w:kern w:val="28"/>
      <w:sz w:val="52"/>
      <w:szCs w:val="52"/>
    </w:rPr>
  </w:style>
  <w:style w:type="paragraph" w:customStyle="1" w:styleId="Default">
    <w:name w:val="Default"/>
    <w:rsid w:val="00843F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843F3F"/>
    <w:pPr>
      <w:ind w:left="708"/>
    </w:pPr>
  </w:style>
  <w:style w:type="table" w:styleId="a6">
    <w:name w:val="Table Grid"/>
    <w:basedOn w:val="a1"/>
    <w:uiPriority w:val="59"/>
    <w:rsid w:val="00843F3F"/>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unhideWhenUsed/>
    <w:rsid w:val="00843F3F"/>
    <w:pPr>
      <w:spacing w:before="100" w:beforeAutospacing="1" w:after="119" w:line="240" w:lineRule="auto"/>
    </w:pPr>
    <w:rPr>
      <w:rFonts w:ascii="Times New Roman" w:hAnsi="Times New Roman"/>
      <w:sz w:val="24"/>
      <w:szCs w:val="24"/>
      <w:lang w:val="ru-RU" w:eastAsia="ru-RU"/>
    </w:rPr>
  </w:style>
  <w:style w:type="paragraph" w:styleId="a8">
    <w:name w:val="Balloon Text"/>
    <w:basedOn w:val="a"/>
    <w:link w:val="a9"/>
    <w:uiPriority w:val="99"/>
    <w:semiHidden/>
    <w:unhideWhenUsed/>
    <w:rsid w:val="00E3090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30905"/>
    <w:rPr>
      <w:rFonts w:ascii="Tahoma" w:eastAsia="Times New Roman" w:hAnsi="Tahoma" w:cs="Tahoma"/>
      <w:sz w:val="16"/>
      <w:szCs w:val="16"/>
      <w:lang w:val="en-US"/>
    </w:rPr>
  </w:style>
  <w:style w:type="character" w:customStyle="1" w:styleId="aa">
    <w:name w:val="Основной текст_"/>
    <w:basedOn w:val="a0"/>
    <w:link w:val="4"/>
    <w:rsid w:val="00B5117B"/>
    <w:rPr>
      <w:rFonts w:ascii="Times New Roman" w:eastAsia="Times New Roman" w:hAnsi="Times New Roman" w:cs="Times New Roman"/>
      <w:sz w:val="26"/>
      <w:szCs w:val="26"/>
      <w:shd w:val="clear" w:color="auto" w:fill="FFFFFF"/>
    </w:rPr>
  </w:style>
  <w:style w:type="paragraph" w:customStyle="1" w:styleId="4">
    <w:name w:val="Основной текст4"/>
    <w:basedOn w:val="a"/>
    <w:link w:val="aa"/>
    <w:rsid w:val="00B5117B"/>
    <w:pPr>
      <w:widowControl w:val="0"/>
      <w:shd w:val="clear" w:color="auto" w:fill="FFFFFF"/>
      <w:spacing w:after="180" w:line="307" w:lineRule="exact"/>
      <w:ind w:hanging="380"/>
      <w:jc w:val="both"/>
    </w:pPr>
    <w:rPr>
      <w:rFonts w:ascii="Times New Roman" w:hAnsi="Times New Roman"/>
      <w:sz w:val="26"/>
      <w:szCs w:val="26"/>
      <w:lang w:val="ru-RU"/>
    </w:rPr>
  </w:style>
  <w:style w:type="character" w:customStyle="1" w:styleId="50">
    <w:name w:val="Заголовок 5 Знак"/>
    <w:basedOn w:val="a0"/>
    <w:link w:val="5"/>
    <w:rsid w:val="009E773B"/>
    <w:rPr>
      <w:rFonts w:ascii="Times New Roman" w:eastAsia="Times New Roman" w:hAnsi="Times New Roman" w:cs="Times New Roman"/>
      <w:b/>
      <w:bCs/>
      <w:szCs w:val="21"/>
      <w:lang w:eastAsia="ru-RU"/>
    </w:rPr>
  </w:style>
  <w:style w:type="paragraph" w:styleId="ab">
    <w:name w:val="No Spacing"/>
    <w:uiPriority w:val="1"/>
    <w:qFormat/>
    <w:rsid w:val="009E773B"/>
    <w:pPr>
      <w:spacing w:after="0" w:line="240" w:lineRule="auto"/>
    </w:pPr>
  </w:style>
  <w:style w:type="paragraph" w:customStyle="1" w:styleId="Textbody">
    <w:name w:val="Text body"/>
    <w:basedOn w:val="a"/>
    <w:rsid w:val="00081D77"/>
    <w:pPr>
      <w:suppressAutoHyphens/>
      <w:autoSpaceDN w:val="0"/>
      <w:spacing w:after="120"/>
      <w:textAlignment w:val="baseline"/>
    </w:pPr>
    <w:rPr>
      <w:rFonts w:eastAsia="SimSun" w:cs="Calibri"/>
      <w:kern w:val="3"/>
      <w:lang w:val="ru-RU"/>
    </w:rPr>
  </w:style>
  <w:style w:type="paragraph" w:customStyle="1" w:styleId="Standard">
    <w:name w:val="Standard"/>
    <w:rsid w:val="00081D77"/>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11">
    <w:name w:val="Абзац списка1"/>
    <w:basedOn w:val="a"/>
    <w:rsid w:val="00990C58"/>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paragraph" w:customStyle="1" w:styleId="21">
    <w:name w:val="Абзац списка2"/>
    <w:basedOn w:val="a"/>
    <w:rsid w:val="00C112DF"/>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character" w:customStyle="1" w:styleId="10">
    <w:name w:val="Заголовок 1 Знак"/>
    <w:aliases w:val="Тема Знак"/>
    <w:basedOn w:val="a0"/>
    <w:link w:val="1"/>
    <w:uiPriority w:val="9"/>
    <w:rsid w:val="00036BF4"/>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0"/>
    <w:link w:val="2"/>
    <w:uiPriority w:val="9"/>
    <w:semiHidden/>
    <w:rsid w:val="007421DD"/>
    <w:rPr>
      <w:rFonts w:asciiTheme="majorHAnsi" w:eastAsiaTheme="majorEastAsia" w:hAnsiTheme="majorHAnsi" w:cs="Times New Roman"/>
      <w:b/>
      <w:bCs/>
      <w:color w:val="4F81BD" w:themeColor="accent1"/>
      <w:sz w:val="26"/>
      <w:szCs w:val="26"/>
    </w:rPr>
  </w:style>
  <w:style w:type="paragraph" w:styleId="ac">
    <w:name w:val="header"/>
    <w:basedOn w:val="a"/>
    <w:link w:val="ad"/>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d">
    <w:name w:val="Верхний колонтитул Знак"/>
    <w:basedOn w:val="a0"/>
    <w:link w:val="ac"/>
    <w:uiPriority w:val="99"/>
    <w:rsid w:val="007421DD"/>
    <w:rPr>
      <w:rFonts w:eastAsia="Times New Roman" w:cs="Times New Roman"/>
    </w:rPr>
  </w:style>
  <w:style w:type="paragraph" w:styleId="ae">
    <w:name w:val="footer"/>
    <w:basedOn w:val="a"/>
    <w:link w:val="af"/>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f">
    <w:name w:val="Нижний колонтитул Знак"/>
    <w:basedOn w:val="a0"/>
    <w:link w:val="ae"/>
    <w:uiPriority w:val="99"/>
    <w:rsid w:val="007421DD"/>
    <w:rPr>
      <w:rFonts w:eastAsia="Times New Roman" w:cs="Times New Roman"/>
    </w:rPr>
  </w:style>
  <w:style w:type="paragraph" w:styleId="af0">
    <w:name w:val="Body Text"/>
    <w:basedOn w:val="a"/>
    <w:link w:val="af1"/>
    <w:rsid w:val="00502516"/>
    <w:pPr>
      <w:widowControl w:val="0"/>
      <w:suppressAutoHyphens/>
      <w:spacing w:after="120" w:line="240" w:lineRule="auto"/>
    </w:pPr>
    <w:rPr>
      <w:rFonts w:ascii="Times New Roman" w:eastAsia="SimSun" w:hAnsi="Times New Roman" w:cs="Mangal"/>
      <w:kern w:val="1"/>
      <w:sz w:val="24"/>
      <w:szCs w:val="24"/>
      <w:lang w:val="ru-RU" w:eastAsia="hi-IN" w:bidi="hi-IN"/>
    </w:rPr>
  </w:style>
  <w:style w:type="character" w:customStyle="1" w:styleId="af1">
    <w:name w:val="Основной текст Знак"/>
    <w:basedOn w:val="a0"/>
    <w:link w:val="af0"/>
    <w:rsid w:val="00502516"/>
    <w:rPr>
      <w:rFonts w:ascii="Times New Roman" w:eastAsia="SimSun" w:hAnsi="Times New Roman" w:cs="Mangal"/>
      <w:kern w:val="1"/>
      <w:sz w:val="24"/>
      <w:szCs w:val="2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708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494949"/>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F2C7DB-5B16-4004-9B08-703C600E7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489</TotalTime>
  <Pages>34</Pages>
  <Words>15082</Words>
  <Characters>85971</Characters>
  <Application>Microsoft Office Word</Application>
  <DocSecurity>0</DocSecurity>
  <Lines>716</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СЕРЗАБ</dc:creator>
  <cp:lastModifiedBy>Алексей</cp:lastModifiedBy>
  <cp:revision>159</cp:revision>
  <cp:lastPrinted>2016-12-04T18:18:00Z</cp:lastPrinted>
  <dcterms:created xsi:type="dcterms:W3CDTF">2015-09-18T14:31:00Z</dcterms:created>
  <dcterms:modified xsi:type="dcterms:W3CDTF">2023-08-19T11:06:00Z</dcterms:modified>
</cp:coreProperties>
</file>