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215C7A" w:rsidRPr="00FA70F0" w:rsidRDefault="00215C7A" w:rsidP="00215C7A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215C7A" w:rsidRPr="00FA70F0" w:rsidRDefault="00215C7A" w:rsidP="00215C7A">
      <w:pPr>
        <w:jc w:val="right"/>
        <w:rPr>
          <w:color w:val="000000"/>
          <w:sz w:val="24"/>
          <w:szCs w:val="24"/>
        </w:rPr>
      </w:pPr>
    </w:p>
    <w:p w:rsidR="00215C7A" w:rsidRPr="00FA70F0" w:rsidRDefault="00215C7A" w:rsidP="00215C7A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215C7A" w:rsidRPr="00FA70F0" w:rsidRDefault="00215C7A" w:rsidP="00215C7A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215C7A" w:rsidRPr="00FA70F0" w:rsidRDefault="00215C7A" w:rsidP="00215C7A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215C7A" w:rsidRPr="00FA70F0" w:rsidRDefault="00215C7A" w:rsidP="00215C7A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D83295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ВИЗАНТОЛОГИЯ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532F36" w:rsidRDefault="00532F36" w:rsidP="00532F3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532F36" w:rsidRDefault="00532F36" w:rsidP="00532F36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532F36" w:rsidRDefault="00532F36" w:rsidP="00532F36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532F36" w:rsidRDefault="00532F36" w:rsidP="00532F36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532F36" w:rsidRDefault="00532F36" w:rsidP="00532F3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215C7A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D83295" w:rsidP="00CA14AC">
      <w:pPr>
        <w:rPr>
          <w:sz w:val="24"/>
          <w:szCs w:val="24"/>
        </w:rPr>
      </w:pPr>
      <w:r>
        <w:rPr>
          <w:sz w:val="24"/>
          <w:szCs w:val="24"/>
        </w:rPr>
        <w:t>Кузахметов Рафаэль Каюмович, к.и.н.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истории и социально-гуманитарных наук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   Полшкова Л.Б., к.и.н.,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D83295">
        <w:rPr>
          <w:sz w:val="24"/>
          <w:szCs w:val="24"/>
        </w:rPr>
        <w:t>Византология</w:t>
      </w:r>
      <w:r w:rsidR="000F3177">
        <w:rPr>
          <w:sz w:val="24"/>
          <w:szCs w:val="24"/>
        </w:rPr>
        <w:t xml:space="preserve">» относится к </w:t>
      </w:r>
      <w:r w:rsidR="00D83295">
        <w:rPr>
          <w:sz w:val="24"/>
          <w:szCs w:val="24"/>
        </w:rPr>
        <w:t>факультативным дисциплинам.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1A0314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 </w:t>
            </w:r>
            <w:r w:rsidRPr="001A0314">
              <w:rPr>
                <w:sz w:val="24"/>
                <w:szCs w:val="24"/>
              </w:rPr>
              <w:t>Спос</w:t>
            </w:r>
            <w:r w:rsidRPr="001A0314">
              <w:rPr>
                <w:sz w:val="24"/>
                <w:szCs w:val="24"/>
              </w:rPr>
              <w:t>о</w:t>
            </w:r>
            <w:r w:rsidRPr="001A0314">
              <w:rPr>
                <w:sz w:val="24"/>
                <w:szCs w:val="24"/>
              </w:rPr>
              <w:t>бен применять базовые зн</w:t>
            </w:r>
            <w:r w:rsidRPr="001A0314">
              <w:rPr>
                <w:sz w:val="24"/>
                <w:szCs w:val="24"/>
              </w:rPr>
              <w:t>а</w:t>
            </w:r>
            <w:r w:rsidRPr="001A0314">
              <w:rPr>
                <w:sz w:val="24"/>
                <w:szCs w:val="24"/>
              </w:rPr>
              <w:t>ния теолог</w:t>
            </w:r>
            <w:r w:rsidRPr="001A0314">
              <w:rPr>
                <w:sz w:val="24"/>
                <w:szCs w:val="24"/>
              </w:rPr>
              <w:t>и</w:t>
            </w:r>
            <w:r w:rsidRPr="001A0314">
              <w:rPr>
                <w:sz w:val="24"/>
                <w:szCs w:val="24"/>
              </w:rPr>
              <w:t>ческих дисц</w:t>
            </w:r>
            <w:r w:rsidRPr="001A0314">
              <w:rPr>
                <w:sz w:val="24"/>
                <w:szCs w:val="24"/>
              </w:rPr>
              <w:t>и</w:t>
            </w:r>
            <w:r w:rsidRPr="001A0314">
              <w:rPr>
                <w:sz w:val="24"/>
                <w:szCs w:val="24"/>
              </w:rPr>
              <w:t>плин истор</w:t>
            </w:r>
            <w:r w:rsidRPr="001A0314">
              <w:rPr>
                <w:sz w:val="24"/>
                <w:szCs w:val="24"/>
              </w:rPr>
              <w:t>и</w:t>
            </w:r>
            <w:r w:rsidRPr="001A0314">
              <w:rPr>
                <w:sz w:val="24"/>
                <w:szCs w:val="24"/>
              </w:rPr>
              <w:t>ческого хара</w:t>
            </w:r>
            <w:r w:rsidRPr="001A0314">
              <w:rPr>
                <w:sz w:val="24"/>
                <w:szCs w:val="24"/>
              </w:rPr>
              <w:t>к</w:t>
            </w:r>
            <w:r w:rsidRPr="001A0314">
              <w:rPr>
                <w:sz w:val="24"/>
                <w:szCs w:val="24"/>
              </w:rPr>
              <w:t>тера при р</w:t>
            </w:r>
            <w:r w:rsidRPr="001A0314">
              <w:rPr>
                <w:sz w:val="24"/>
                <w:szCs w:val="24"/>
              </w:rPr>
              <w:t>е</w:t>
            </w:r>
            <w:r w:rsidRPr="001A0314">
              <w:rPr>
                <w:sz w:val="24"/>
                <w:szCs w:val="24"/>
              </w:rPr>
              <w:t>шении теол</w:t>
            </w:r>
            <w:r w:rsidRPr="001A0314">
              <w:rPr>
                <w:sz w:val="24"/>
                <w:szCs w:val="24"/>
              </w:rPr>
              <w:t>о</w:t>
            </w:r>
            <w:r w:rsidRPr="001A0314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268" w:type="dxa"/>
            <w:vAlign w:val="center"/>
          </w:tcPr>
          <w:p w:rsidR="00844220" w:rsidRDefault="001A0314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ОПК-3.3. </w:t>
            </w:r>
            <w:r w:rsidRPr="001A0314">
              <w:rPr>
                <w:sz w:val="24"/>
                <w:szCs w:val="24"/>
              </w:rPr>
              <w:t>Знает о</w:t>
            </w:r>
            <w:r w:rsidRPr="001A0314">
              <w:rPr>
                <w:sz w:val="24"/>
                <w:szCs w:val="24"/>
              </w:rPr>
              <w:t>с</w:t>
            </w:r>
            <w:r w:rsidRPr="001A0314">
              <w:rPr>
                <w:sz w:val="24"/>
                <w:szCs w:val="24"/>
              </w:rPr>
              <w:t>новные события и явления истории Церкви, истории Русской Церкви, истории Помес</w:t>
            </w:r>
            <w:r w:rsidRPr="001A0314">
              <w:rPr>
                <w:sz w:val="24"/>
                <w:szCs w:val="24"/>
              </w:rPr>
              <w:t>т</w:t>
            </w:r>
            <w:r w:rsidRPr="001A0314">
              <w:rPr>
                <w:sz w:val="24"/>
                <w:szCs w:val="24"/>
              </w:rPr>
              <w:t>ных Православных Церквей, истории западных испов</w:t>
            </w:r>
            <w:r w:rsidRPr="001A0314">
              <w:rPr>
                <w:sz w:val="24"/>
                <w:szCs w:val="24"/>
              </w:rPr>
              <w:t>е</w:t>
            </w:r>
            <w:r w:rsidRPr="001A0314">
              <w:rPr>
                <w:sz w:val="24"/>
                <w:szCs w:val="24"/>
              </w:rPr>
              <w:t>даний.</w:t>
            </w:r>
          </w:p>
          <w:p w:rsidR="00BF6464" w:rsidRDefault="00BF6464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BF6464" w:rsidRPr="00960E92" w:rsidRDefault="00BF6464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ОПК-3.4 </w:t>
            </w:r>
            <w:r w:rsidRPr="00BF6464">
              <w:rPr>
                <w:sz w:val="24"/>
                <w:szCs w:val="24"/>
              </w:rPr>
              <w:t>Умеет формулировать проблемы в це</w:t>
            </w:r>
            <w:r w:rsidRPr="00BF6464">
              <w:rPr>
                <w:sz w:val="24"/>
                <w:szCs w:val="24"/>
              </w:rPr>
              <w:t>р</w:t>
            </w:r>
            <w:r w:rsidRPr="00BF6464">
              <w:rPr>
                <w:sz w:val="24"/>
                <w:szCs w:val="24"/>
              </w:rPr>
              <w:t>ковно-исторических ди</w:t>
            </w:r>
            <w:r w:rsidRPr="00BF6464">
              <w:rPr>
                <w:sz w:val="24"/>
                <w:szCs w:val="24"/>
              </w:rPr>
              <w:t>с</w:t>
            </w:r>
            <w:r w:rsidRPr="00BF6464">
              <w:rPr>
                <w:sz w:val="24"/>
                <w:szCs w:val="24"/>
              </w:rPr>
              <w:t>циплинах, выявлять причинно-следственные связи между событиями и явлениями в ист</w:t>
            </w:r>
            <w:r w:rsidRPr="00BF6464">
              <w:rPr>
                <w:sz w:val="24"/>
                <w:szCs w:val="24"/>
              </w:rPr>
              <w:t>о</w:t>
            </w:r>
            <w:r w:rsidRPr="00BF6464">
              <w:rPr>
                <w:sz w:val="24"/>
                <w:szCs w:val="24"/>
              </w:rPr>
              <w:t>рии Церкви, вкл</w:t>
            </w:r>
            <w:r w:rsidRPr="00BF6464">
              <w:rPr>
                <w:sz w:val="24"/>
                <w:szCs w:val="24"/>
              </w:rPr>
              <w:t>ю</w:t>
            </w:r>
            <w:r w:rsidRPr="00BF6464">
              <w:rPr>
                <w:sz w:val="24"/>
                <w:szCs w:val="24"/>
              </w:rPr>
              <w:t>чая историю бог</w:t>
            </w:r>
            <w:r w:rsidRPr="00BF6464">
              <w:rPr>
                <w:sz w:val="24"/>
                <w:szCs w:val="24"/>
              </w:rPr>
              <w:t>о</w:t>
            </w:r>
            <w:r w:rsidRPr="00BF6464">
              <w:rPr>
                <w:sz w:val="24"/>
                <w:szCs w:val="24"/>
              </w:rPr>
              <w:t>словия.</w:t>
            </w:r>
          </w:p>
        </w:tc>
        <w:tc>
          <w:tcPr>
            <w:tcW w:w="5641" w:type="dxa"/>
          </w:tcPr>
          <w:p w:rsidR="001B6DF8" w:rsidRPr="00C22721" w:rsidRDefault="001B6DF8" w:rsidP="001B6DF8">
            <w:pPr>
              <w:jc w:val="both"/>
              <w:rPr>
                <w:b/>
                <w:sz w:val="24"/>
                <w:szCs w:val="24"/>
              </w:rPr>
            </w:pPr>
            <w:r w:rsidRPr="00C22721">
              <w:rPr>
                <w:b/>
                <w:sz w:val="24"/>
                <w:szCs w:val="24"/>
              </w:rPr>
              <w:t>Знать:</w:t>
            </w:r>
          </w:p>
          <w:p w:rsidR="001B6DF8" w:rsidRPr="00C22721" w:rsidRDefault="001B6DF8" w:rsidP="001B6DF8">
            <w:pPr>
              <w:jc w:val="both"/>
              <w:rPr>
                <w:sz w:val="24"/>
                <w:szCs w:val="24"/>
              </w:rPr>
            </w:pPr>
            <w:r w:rsidRPr="00C22721">
              <w:rPr>
                <w:sz w:val="24"/>
                <w:szCs w:val="24"/>
              </w:rPr>
              <w:t>- основные факты, процессы, явления, понятия, те</w:t>
            </w:r>
            <w:r w:rsidRPr="00C22721">
              <w:rPr>
                <w:sz w:val="24"/>
                <w:szCs w:val="24"/>
              </w:rPr>
              <w:t>о</w:t>
            </w:r>
            <w:r w:rsidRPr="00C22721">
              <w:rPr>
                <w:sz w:val="24"/>
                <w:szCs w:val="24"/>
              </w:rPr>
              <w:t>рии, характеризующие целостность и системность византийской истории;</w:t>
            </w:r>
          </w:p>
          <w:p w:rsidR="001B6DF8" w:rsidRPr="00C22721" w:rsidRDefault="001B6DF8" w:rsidP="001B6DF8">
            <w:pPr>
              <w:jc w:val="both"/>
              <w:rPr>
                <w:sz w:val="24"/>
                <w:szCs w:val="24"/>
              </w:rPr>
            </w:pPr>
            <w:r w:rsidRPr="00C22721">
              <w:rPr>
                <w:sz w:val="24"/>
                <w:szCs w:val="24"/>
              </w:rPr>
              <w:t>- периодизацию истории Византии;</w:t>
            </w:r>
          </w:p>
          <w:p w:rsidR="001B6DF8" w:rsidRPr="00C22721" w:rsidRDefault="001B6DF8" w:rsidP="001B6DF8">
            <w:pPr>
              <w:jc w:val="both"/>
              <w:rPr>
                <w:sz w:val="24"/>
                <w:szCs w:val="24"/>
              </w:rPr>
            </w:pPr>
            <w:r w:rsidRPr="00C22721">
              <w:rPr>
                <w:sz w:val="24"/>
                <w:szCs w:val="24"/>
              </w:rPr>
              <w:t>- основные интерпретации  важнейших проблем в</w:t>
            </w:r>
            <w:r w:rsidRPr="00C22721">
              <w:rPr>
                <w:sz w:val="24"/>
                <w:szCs w:val="24"/>
              </w:rPr>
              <w:t>и</w:t>
            </w:r>
            <w:r w:rsidRPr="00C22721">
              <w:rPr>
                <w:sz w:val="24"/>
                <w:szCs w:val="24"/>
              </w:rPr>
              <w:t>зантийской истории;</w:t>
            </w:r>
          </w:p>
          <w:p w:rsidR="00A0232C" w:rsidRDefault="001B6DF8" w:rsidP="001B6DF8">
            <w:pPr>
              <w:jc w:val="both"/>
              <w:rPr>
                <w:sz w:val="24"/>
                <w:szCs w:val="24"/>
              </w:rPr>
            </w:pPr>
            <w:r w:rsidRPr="00C22721">
              <w:rPr>
                <w:sz w:val="24"/>
                <w:szCs w:val="24"/>
              </w:rPr>
              <w:t xml:space="preserve">- </w:t>
            </w:r>
            <w:r w:rsidR="00A0232C">
              <w:rPr>
                <w:sz w:val="24"/>
                <w:szCs w:val="24"/>
              </w:rPr>
              <w:t>основное содержание важнейших источников по истории Византии;</w:t>
            </w:r>
          </w:p>
          <w:p w:rsidR="001B6DF8" w:rsidRPr="00C22721" w:rsidRDefault="00A0232C" w:rsidP="001B6DF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1B6DF8" w:rsidRPr="00C22721">
              <w:rPr>
                <w:sz w:val="24"/>
                <w:szCs w:val="24"/>
              </w:rPr>
              <w:t xml:space="preserve">особенности исторического пути Христианской цивилизации, роль Византии в мировой и русской истории; </w:t>
            </w:r>
          </w:p>
          <w:p w:rsidR="009E5A58" w:rsidRDefault="009E5A58" w:rsidP="001B6DF8">
            <w:pPr>
              <w:jc w:val="both"/>
              <w:rPr>
                <w:b/>
                <w:sz w:val="24"/>
                <w:szCs w:val="24"/>
              </w:rPr>
            </w:pPr>
          </w:p>
          <w:p w:rsidR="001B6DF8" w:rsidRPr="00C22721" w:rsidRDefault="001B6DF8" w:rsidP="001B6DF8">
            <w:pPr>
              <w:jc w:val="both"/>
              <w:rPr>
                <w:b/>
                <w:sz w:val="24"/>
                <w:szCs w:val="24"/>
              </w:rPr>
            </w:pPr>
            <w:r w:rsidRPr="00C22721">
              <w:rPr>
                <w:b/>
                <w:sz w:val="24"/>
                <w:szCs w:val="24"/>
              </w:rPr>
              <w:t xml:space="preserve">Уметь: </w:t>
            </w:r>
          </w:p>
          <w:p w:rsidR="001B6DF8" w:rsidRPr="00C22721" w:rsidRDefault="001B6DF8" w:rsidP="001B6DF8">
            <w:pPr>
              <w:jc w:val="both"/>
              <w:rPr>
                <w:sz w:val="24"/>
                <w:szCs w:val="24"/>
              </w:rPr>
            </w:pPr>
            <w:r w:rsidRPr="00C22721">
              <w:rPr>
                <w:sz w:val="24"/>
                <w:szCs w:val="24"/>
              </w:rPr>
              <w:t>- проводить поиск историко-культурологической информации в источниках разного типа;</w:t>
            </w:r>
          </w:p>
          <w:p w:rsidR="00A0232C" w:rsidRDefault="001B6DF8" w:rsidP="001B6DF8">
            <w:pPr>
              <w:jc w:val="both"/>
              <w:rPr>
                <w:sz w:val="24"/>
                <w:szCs w:val="24"/>
              </w:rPr>
            </w:pPr>
            <w:r w:rsidRPr="00C22721">
              <w:rPr>
                <w:sz w:val="24"/>
                <w:szCs w:val="24"/>
              </w:rPr>
              <w:t xml:space="preserve">- </w:t>
            </w:r>
            <w:r w:rsidR="00A0232C">
              <w:rPr>
                <w:sz w:val="24"/>
                <w:szCs w:val="24"/>
              </w:rPr>
              <w:t>формулировать проблемы и задачи исследовател</w:t>
            </w:r>
            <w:r w:rsidR="00A0232C">
              <w:rPr>
                <w:sz w:val="24"/>
                <w:szCs w:val="24"/>
              </w:rPr>
              <w:t>ь</w:t>
            </w:r>
            <w:r w:rsidR="00A0232C">
              <w:rPr>
                <w:sz w:val="24"/>
                <w:szCs w:val="24"/>
              </w:rPr>
              <w:t>ской деятельности;</w:t>
            </w:r>
          </w:p>
          <w:p w:rsidR="001B6DF8" w:rsidRPr="00C22721" w:rsidRDefault="00A0232C" w:rsidP="001B6DF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1B6DF8" w:rsidRPr="00C22721">
              <w:rPr>
                <w:sz w:val="24"/>
                <w:szCs w:val="24"/>
              </w:rPr>
              <w:t>устанавливать причинно-следственные связи ме</w:t>
            </w:r>
            <w:r w:rsidR="001B6DF8" w:rsidRPr="00C22721">
              <w:rPr>
                <w:sz w:val="24"/>
                <w:szCs w:val="24"/>
              </w:rPr>
              <w:t>ж</w:t>
            </w:r>
            <w:r w:rsidR="001B6DF8" w:rsidRPr="00C22721">
              <w:rPr>
                <w:sz w:val="24"/>
                <w:szCs w:val="24"/>
              </w:rPr>
              <w:t>ду явлениями, пространственные и временные ра</w:t>
            </w:r>
            <w:r w:rsidR="001B6DF8" w:rsidRPr="00C22721">
              <w:rPr>
                <w:sz w:val="24"/>
                <w:szCs w:val="24"/>
              </w:rPr>
              <w:t>м</w:t>
            </w:r>
            <w:r w:rsidR="001B6DF8" w:rsidRPr="00C22721">
              <w:rPr>
                <w:sz w:val="24"/>
                <w:szCs w:val="24"/>
              </w:rPr>
              <w:t>ки изучаемых исторических процессов и явлений;</w:t>
            </w:r>
          </w:p>
          <w:p w:rsidR="001B6DF8" w:rsidRPr="00C22721" w:rsidRDefault="00A0232C" w:rsidP="001B6DF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1B6DF8" w:rsidRPr="00C22721">
              <w:rPr>
                <w:sz w:val="24"/>
                <w:szCs w:val="24"/>
              </w:rPr>
              <w:t>участвовать в дискуссиях по историко-культурологическим проблемам, формулировать собственную позицию по обсуждаемым вопросам, используя для аргументации исторические свед</w:t>
            </w:r>
            <w:r w:rsidR="001B6DF8" w:rsidRPr="00C22721">
              <w:rPr>
                <w:sz w:val="24"/>
                <w:szCs w:val="24"/>
              </w:rPr>
              <w:t>е</w:t>
            </w:r>
            <w:r w:rsidR="001B6DF8" w:rsidRPr="00C22721">
              <w:rPr>
                <w:sz w:val="24"/>
                <w:szCs w:val="24"/>
              </w:rPr>
              <w:t>ния;</w:t>
            </w:r>
          </w:p>
          <w:p w:rsidR="001B6DF8" w:rsidRPr="00C22721" w:rsidRDefault="001B6DF8" w:rsidP="001B6DF8">
            <w:pPr>
              <w:jc w:val="both"/>
              <w:rPr>
                <w:sz w:val="24"/>
                <w:szCs w:val="24"/>
              </w:rPr>
            </w:pPr>
            <w:r w:rsidRPr="00C22721">
              <w:rPr>
                <w:sz w:val="24"/>
                <w:szCs w:val="24"/>
              </w:rPr>
              <w:t>- представлять результаты изучения историко-культурологического материала в формах конспе</w:t>
            </w:r>
            <w:r w:rsidRPr="00C22721">
              <w:rPr>
                <w:sz w:val="24"/>
                <w:szCs w:val="24"/>
              </w:rPr>
              <w:t>к</w:t>
            </w:r>
            <w:r w:rsidRPr="00C22721">
              <w:rPr>
                <w:sz w:val="24"/>
                <w:szCs w:val="24"/>
              </w:rPr>
              <w:t xml:space="preserve">та, реферата, рецензии. </w:t>
            </w:r>
          </w:p>
          <w:p w:rsidR="009E5A58" w:rsidRDefault="009E5A58" w:rsidP="001B6DF8">
            <w:pPr>
              <w:jc w:val="both"/>
              <w:rPr>
                <w:b/>
                <w:sz w:val="24"/>
                <w:szCs w:val="24"/>
              </w:rPr>
            </w:pPr>
          </w:p>
          <w:p w:rsidR="001B6DF8" w:rsidRPr="00C22721" w:rsidRDefault="001B6DF8" w:rsidP="001B6DF8">
            <w:pPr>
              <w:jc w:val="both"/>
              <w:rPr>
                <w:b/>
                <w:sz w:val="24"/>
                <w:szCs w:val="24"/>
              </w:rPr>
            </w:pPr>
            <w:r w:rsidRPr="00C22721">
              <w:rPr>
                <w:b/>
                <w:sz w:val="24"/>
                <w:szCs w:val="24"/>
              </w:rPr>
              <w:t xml:space="preserve">Владеть: </w:t>
            </w:r>
          </w:p>
          <w:p w:rsidR="001B6DF8" w:rsidRPr="00C22721" w:rsidRDefault="001B6DF8" w:rsidP="001B6DF8">
            <w:pPr>
              <w:jc w:val="both"/>
              <w:rPr>
                <w:sz w:val="24"/>
                <w:szCs w:val="24"/>
              </w:rPr>
            </w:pPr>
            <w:r w:rsidRPr="00C22721">
              <w:rPr>
                <w:sz w:val="24"/>
                <w:szCs w:val="24"/>
              </w:rPr>
              <w:t>- основными методами историко-культурологического исследования;</w:t>
            </w:r>
          </w:p>
          <w:p w:rsidR="001B6DF8" w:rsidRPr="00C22721" w:rsidRDefault="001B6DF8" w:rsidP="001B6DF8">
            <w:pPr>
              <w:jc w:val="both"/>
              <w:rPr>
                <w:sz w:val="24"/>
                <w:szCs w:val="24"/>
              </w:rPr>
            </w:pPr>
            <w:r w:rsidRPr="00C22721">
              <w:rPr>
                <w:sz w:val="24"/>
                <w:szCs w:val="24"/>
              </w:rPr>
              <w:t>- навыками работы с базами данных по византол</w:t>
            </w:r>
            <w:r w:rsidRPr="00C22721">
              <w:rPr>
                <w:sz w:val="24"/>
                <w:szCs w:val="24"/>
              </w:rPr>
              <w:t>о</w:t>
            </w:r>
            <w:r w:rsidRPr="00C22721">
              <w:rPr>
                <w:sz w:val="24"/>
                <w:szCs w:val="24"/>
              </w:rPr>
              <w:t>гии;</w:t>
            </w:r>
          </w:p>
          <w:p w:rsidR="00CA73BB" w:rsidRPr="001B6DF8" w:rsidRDefault="001B6DF8" w:rsidP="001B6DF8">
            <w:pPr>
              <w:jc w:val="both"/>
              <w:rPr>
                <w:sz w:val="24"/>
                <w:szCs w:val="24"/>
                <w:highlight w:val="red"/>
              </w:rPr>
            </w:pPr>
            <w:r w:rsidRPr="00C22721">
              <w:rPr>
                <w:sz w:val="24"/>
                <w:szCs w:val="24"/>
              </w:rPr>
              <w:t>- навыками решения проблем духовно-нравственной жизни с опорой на исторический опыт Христиа</w:t>
            </w:r>
            <w:r w:rsidRPr="00C22721">
              <w:rPr>
                <w:sz w:val="24"/>
                <w:szCs w:val="24"/>
              </w:rPr>
              <w:t>н</w:t>
            </w:r>
            <w:r w:rsidRPr="00C22721">
              <w:rPr>
                <w:sz w:val="24"/>
                <w:szCs w:val="24"/>
              </w:rPr>
              <w:t>ской цивилизации. (В).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86FA6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386FA6">
        <w:rPr>
          <w:sz w:val="24"/>
          <w:szCs w:val="24"/>
        </w:rPr>
        <w:t>зачетных единицы</w:t>
      </w:r>
      <w:r w:rsidRPr="00423689">
        <w:rPr>
          <w:sz w:val="24"/>
          <w:szCs w:val="24"/>
        </w:rPr>
        <w:t xml:space="preserve"> (</w:t>
      </w:r>
      <w:r w:rsidR="00386FA6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B1313B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B1313B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B1313B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AB32D5" w:rsidTr="00B1313B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AB32D5" w:rsidTr="00B1313B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86FA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32D5" w:rsidTr="00B1313B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B1313B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B131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B131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386FA6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386FA6" w:rsidP="00B131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C31A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B32D5" w:rsidTr="00B1313B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B1313B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014C4" w:rsidRPr="0039007F" w:rsidTr="004540B4">
        <w:trPr>
          <w:trHeight w:val="1160"/>
        </w:trPr>
        <w:tc>
          <w:tcPr>
            <w:tcW w:w="189" w:type="pct"/>
          </w:tcPr>
          <w:p w:rsidR="009014C4" w:rsidRPr="009E5A58" w:rsidRDefault="009014C4" w:rsidP="00B1313B">
            <w:pPr>
              <w:widowControl w:val="0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</w:p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Введение в византол</w:t>
            </w:r>
            <w:r w:rsidRPr="009E5A58">
              <w:rPr>
                <w:sz w:val="24"/>
                <w:szCs w:val="24"/>
              </w:rPr>
              <w:t>о</w:t>
            </w:r>
            <w:r w:rsidRPr="009E5A58">
              <w:rPr>
                <w:sz w:val="24"/>
                <w:szCs w:val="24"/>
              </w:rPr>
              <w:t xml:space="preserve">гию. </w:t>
            </w:r>
          </w:p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Генезис в</w:t>
            </w:r>
            <w:r w:rsidRPr="009E5A58">
              <w:rPr>
                <w:sz w:val="24"/>
                <w:szCs w:val="24"/>
              </w:rPr>
              <w:t>и</w:t>
            </w:r>
            <w:r w:rsidRPr="009E5A58">
              <w:rPr>
                <w:sz w:val="24"/>
                <w:szCs w:val="24"/>
              </w:rPr>
              <w:t>зантийской цивилизации.</w:t>
            </w:r>
          </w:p>
        </w:tc>
        <w:tc>
          <w:tcPr>
            <w:tcW w:w="3926" w:type="pct"/>
          </w:tcPr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Византология: теоретико-методологические основы. Феномен в</w:t>
            </w:r>
            <w:r w:rsidRPr="009E5A58">
              <w:rPr>
                <w:sz w:val="24"/>
                <w:szCs w:val="24"/>
              </w:rPr>
              <w:t>и</w:t>
            </w:r>
            <w:r w:rsidRPr="009E5A58">
              <w:rPr>
                <w:sz w:val="24"/>
                <w:szCs w:val="24"/>
              </w:rPr>
              <w:t>зантизма. Источники и историография истории Византии. Основы и</w:t>
            </w:r>
            <w:r w:rsidRPr="009E5A58">
              <w:rPr>
                <w:sz w:val="24"/>
                <w:szCs w:val="24"/>
              </w:rPr>
              <w:t>с</w:t>
            </w:r>
            <w:r w:rsidRPr="009E5A58">
              <w:rPr>
                <w:sz w:val="24"/>
                <w:szCs w:val="24"/>
              </w:rPr>
              <w:t>точниковедения истории Византии. Основы зарубежной историогр</w:t>
            </w:r>
            <w:r w:rsidRPr="009E5A58">
              <w:rPr>
                <w:sz w:val="24"/>
                <w:szCs w:val="24"/>
              </w:rPr>
              <w:t>а</w:t>
            </w:r>
            <w:r w:rsidRPr="009E5A58">
              <w:rPr>
                <w:sz w:val="24"/>
                <w:szCs w:val="24"/>
              </w:rPr>
              <w:t>фии истории Византии. Отечественная византология: опыт исследов</w:t>
            </w:r>
            <w:r w:rsidRPr="009E5A58">
              <w:rPr>
                <w:sz w:val="24"/>
                <w:szCs w:val="24"/>
              </w:rPr>
              <w:t>а</w:t>
            </w:r>
            <w:r w:rsidRPr="009E5A58">
              <w:rPr>
                <w:sz w:val="24"/>
                <w:szCs w:val="24"/>
              </w:rPr>
              <w:t xml:space="preserve">ний и современные задачи. 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Упадок Римской империи. Кризис Римской империи и его осно</w:t>
            </w:r>
            <w:r w:rsidRPr="009E5A58">
              <w:rPr>
                <w:sz w:val="24"/>
                <w:szCs w:val="24"/>
              </w:rPr>
              <w:t>в</w:t>
            </w:r>
            <w:r w:rsidRPr="009E5A58">
              <w:rPr>
                <w:sz w:val="24"/>
                <w:szCs w:val="24"/>
              </w:rPr>
              <w:t>ные этапы. Политический кризис середины III в. Система домината и тетрархии как предпосылки разделения империи. Причины обособл</w:t>
            </w:r>
            <w:r w:rsidRPr="009E5A58">
              <w:rPr>
                <w:sz w:val="24"/>
                <w:szCs w:val="24"/>
              </w:rPr>
              <w:t>е</w:t>
            </w:r>
            <w:r w:rsidRPr="009E5A58">
              <w:rPr>
                <w:sz w:val="24"/>
                <w:szCs w:val="24"/>
              </w:rPr>
              <w:t>ния Восточной и Западной империй. Экономические изменения и их дифференциация в восточной и западной частях империи. Пути реш</w:t>
            </w:r>
            <w:r w:rsidRPr="009E5A58">
              <w:rPr>
                <w:sz w:val="24"/>
                <w:szCs w:val="24"/>
              </w:rPr>
              <w:t>е</w:t>
            </w:r>
            <w:r w:rsidRPr="009E5A58">
              <w:rPr>
                <w:sz w:val="24"/>
                <w:szCs w:val="24"/>
              </w:rPr>
              <w:t>ния проблем рабовладельческой экономики. Духовный кризис и ра</w:t>
            </w:r>
            <w:r w:rsidRPr="009E5A58">
              <w:rPr>
                <w:sz w:val="24"/>
                <w:szCs w:val="24"/>
              </w:rPr>
              <w:t>с</w:t>
            </w:r>
            <w:r w:rsidRPr="009E5A58">
              <w:rPr>
                <w:sz w:val="24"/>
                <w:szCs w:val="24"/>
              </w:rPr>
              <w:t>пространение христианства. Константин Великий и основание Хр</w:t>
            </w:r>
            <w:r w:rsidRPr="009E5A58">
              <w:rPr>
                <w:sz w:val="24"/>
                <w:szCs w:val="24"/>
              </w:rPr>
              <w:t>и</w:t>
            </w:r>
            <w:r w:rsidRPr="009E5A58">
              <w:rPr>
                <w:sz w:val="24"/>
                <w:szCs w:val="24"/>
              </w:rPr>
              <w:t>стианской цивилизации. Характеристика восточных провинций. Обр</w:t>
            </w:r>
            <w:r w:rsidRPr="009E5A58">
              <w:rPr>
                <w:sz w:val="24"/>
                <w:szCs w:val="24"/>
              </w:rPr>
              <w:t>е</w:t>
            </w:r>
            <w:r w:rsidRPr="009E5A58">
              <w:rPr>
                <w:sz w:val="24"/>
                <w:szCs w:val="24"/>
              </w:rPr>
              <w:t>тение столицы - основание Константинополя. Преимущества геостр</w:t>
            </w:r>
            <w:r w:rsidRPr="009E5A58">
              <w:rPr>
                <w:sz w:val="24"/>
                <w:szCs w:val="24"/>
              </w:rPr>
              <w:t>а</w:t>
            </w:r>
            <w:r w:rsidRPr="009E5A58">
              <w:rPr>
                <w:sz w:val="24"/>
                <w:szCs w:val="24"/>
              </w:rPr>
              <w:t>тегического положения города. Генезис Византийской цивилизации: середина IV - начало VI вв. Дифференциация христианства - нике</w:t>
            </w:r>
            <w:r w:rsidRPr="009E5A58">
              <w:rPr>
                <w:sz w:val="24"/>
                <w:szCs w:val="24"/>
              </w:rPr>
              <w:t>й</w:t>
            </w:r>
            <w:r w:rsidRPr="009E5A58">
              <w:rPr>
                <w:sz w:val="24"/>
                <w:szCs w:val="24"/>
              </w:rPr>
              <w:t>ский Запад и арианский Восток. Миграции варварских племен. Битва при Адрианополе. Император Феодосий. Окончательное разделение империй. V в. как эпоха формирования качественно особого виза</w:t>
            </w:r>
            <w:r w:rsidRPr="009E5A58">
              <w:rPr>
                <w:sz w:val="24"/>
                <w:szCs w:val="24"/>
              </w:rPr>
              <w:t>н</w:t>
            </w:r>
            <w:r w:rsidRPr="009E5A58">
              <w:rPr>
                <w:sz w:val="24"/>
                <w:szCs w:val="24"/>
              </w:rPr>
              <w:t>тийского общества. Плавность и эволюционность трансформации в</w:t>
            </w:r>
            <w:r w:rsidRPr="009E5A58">
              <w:rPr>
                <w:sz w:val="24"/>
                <w:szCs w:val="24"/>
              </w:rPr>
              <w:t>о</w:t>
            </w:r>
            <w:r w:rsidRPr="009E5A58">
              <w:rPr>
                <w:sz w:val="24"/>
                <w:szCs w:val="24"/>
              </w:rPr>
              <w:t xml:space="preserve">сточноримского общества - причина его повышенной устойчивости к вызовам эпохи. Христианская культура после Миланского эдикта. </w:t>
            </w:r>
          </w:p>
        </w:tc>
      </w:tr>
      <w:tr w:rsidR="009014C4" w:rsidRPr="0039007F" w:rsidTr="002C4E5D">
        <w:trPr>
          <w:trHeight w:val="20"/>
        </w:trPr>
        <w:tc>
          <w:tcPr>
            <w:tcW w:w="189" w:type="pct"/>
          </w:tcPr>
          <w:p w:rsidR="009014C4" w:rsidRPr="009E5A58" w:rsidRDefault="009014C4" w:rsidP="00B1313B">
            <w:pPr>
              <w:widowControl w:val="0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</w:p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Эпоха имп</w:t>
            </w:r>
            <w:r w:rsidRPr="009E5A58">
              <w:rPr>
                <w:sz w:val="24"/>
                <w:szCs w:val="24"/>
              </w:rPr>
              <w:t>е</w:t>
            </w:r>
            <w:r w:rsidRPr="009E5A58">
              <w:rPr>
                <w:sz w:val="24"/>
                <w:szCs w:val="24"/>
              </w:rPr>
              <w:t>ратора Юст</w:t>
            </w:r>
            <w:r w:rsidRPr="009E5A58">
              <w:rPr>
                <w:sz w:val="24"/>
                <w:szCs w:val="24"/>
              </w:rPr>
              <w:t>и</w:t>
            </w:r>
            <w:r w:rsidRPr="009E5A58">
              <w:rPr>
                <w:sz w:val="24"/>
                <w:szCs w:val="24"/>
              </w:rPr>
              <w:t>ниана.</w:t>
            </w:r>
          </w:p>
        </w:tc>
        <w:tc>
          <w:tcPr>
            <w:tcW w:w="3926" w:type="pct"/>
          </w:tcPr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Внутренняя и внешняя политика императора Юстиниана. Кодиф</w:t>
            </w:r>
            <w:r w:rsidRPr="009E5A58">
              <w:rPr>
                <w:sz w:val="24"/>
                <w:szCs w:val="24"/>
              </w:rPr>
              <w:t>и</w:t>
            </w:r>
            <w:r w:rsidRPr="009E5A58">
              <w:rPr>
                <w:sz w:val="24"/>
                <w:szCs w:val="24"/>
              </w:rPr>
              <w:t>кация римского права. Войны императора Юстиниана и их итоги.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Культура эпохи Юстиниана. Прокопий Кесарийский и его истор</w:t>
            </w:r>
            <w:r w:rsidRPr="009E5A58">
              <w:rPr>
                <w:sz w:val="24"/>
                <w:szCs w:val="24"/>
              </w:rPr>
              <w:t>и</w:t>
            </w:r>
            <w:r w:rsidRPr="009E5A58">
              <w:rPr>
                <w:sz w:val="24"/>
                <w:szCs w:val="24"/>
              </w:rPr>
              <w:t>ко-литературная деятельность.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lastRenderedPageBreak/>
              <w:t xml:space="preserve">Византийская империя при преемниках Св. Юстиниана: 565-610 гг. Юстин II Младший. Тиверий II. Маврикий. Фока. Вопрос о славянах в Греции. </w:t>
            </w:r>
          </w:p>
        </w:tc>
      </w:tr>
      <w:tr w:rsidR="009014C4" w:rsidRPr="0039007F" w:rsidTr="002C4E5D">
        <w:trPr>
          <w:trHeight w:val="20"/>
        </w:trPr>
        <w:tc>
          <w:tcPr>
            <w:tcW w:w="189" w:type="pct"/>
          </w:tcPr>
          <w:p w:rsidR="009014C4" w:rsidRPr="009E5A58" w:rsidRDefault="009014C4" w:rsidP="00B1313B">
            <w:pPr>
              <w:widowControl w:val="0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885" w:type="pct"/>
          </w:tcPr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</w:p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Эпоха дин</w:t>
            </w:r>
            <w:r w:rsidRPr="009E5A58">
              <w:rPr>
                <w:sz w:val="24"/>
                <w:szCs w:val="24"/>
              </w:rPr>
              <w:t>а</w:t>
            </w:r>
            <w:r w:rsidRPr="009E5A58">
              <w:rPr>
                <w:sz w:val="24"/>
                <w:szCs w:val="24"/>
              </w:rPr>
              <w:t>стии Ираклия</w:t>
            </w:r>
          </w:p>
        </w:tc>
        <w:tc>
          <w:tcPr>
            <w:tcW w:w="3926" w:type="pct"/>
          </w:tcPr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Восстановление Византийской империи Ираклием. Социальные, аграрные и государственные реформы. Значение персидских комп</w:t>
            </w:r>
            <w:r w:rsidRPr="009E5A58">
              <w:rPr>
                <w:sz w:val="24"/>
                <w:szCs w:val="24"/>
              </w:rPr>
              <w:t>а</w:t>
            </w:r>
            <w:r w:rsidRPr="009E5A58">
              <w:rPr>
                <w:sz w:val="24"/>
                <w:szCs w:val="24"/>
              </w:rPr>
              <w:t>ний Ираклия.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Преемники императора Ираклия: внутренняя и внешняя политика. Константин III. Ираклион. Констант II. Константин IV. Юстиниан II. Арабская опасность. Арабская агрессия. Первый великий успех В</w:t>
            </w:r>
            <w:r w:rsidRPr="009E5A58">
              <w:rPr>
                <w:sz w:val="24"/>
                <w:szCs w:val="24"/>
              </w:rPr>
              <w:t>и</w:t>
            </w:r>
            <w:r w:rsidRPr="009E5A58">
              <w:rPr>
                <w:sz w:val="24"/>
                <w:szCs w:val="24"/>
              </w:rPr>
              <w:t>зантии</w:t>
            </w:r>
            <w:r w:rsidR="00D90283">
              <w:rPr>
                <w:sz w:val="24"/>
                <w:szCs w:val="24"/>
              </w:rPr>
              <w:t xml:space="preserve"> в ее преодолении. Военная орга</w:t>
            </w:r>
            <w:r w:rsidRPr="009E5A58">
              <w:rPr>
                <w:sz w:val="24"/>
                <w:szCs w:val="24"/>
              </w:rPr>
              <w:t>низация как основа госуда</w:t>
            </w:r>
            <w:r w:rsidRPr="009E5A58">
              <w:rPr>
                <w:sz w:val="24"/>
                <w:szCs w:val="24"/>
              </w:rPr>
              <w:t>р</w:t>
            </w:r>
            <w:r w:rsidRPr="009E5A58">
              <w:rPr>
                <w:sz w:val="24"/>
                <w:szCs w:val="24"/>
              </w:rPr>
              <w:t>ственного устройства.</w:t>
            </w:r>
          </w:p>
        </w:tc>
      </w:tr>
      <w:tr w:rsidR="009014C4" w:rsidRPr="0039007F" w:rsidTr="002C4E5D">
        <w:trPr>
          <w:trHeight w:val="20"/>
        </w:trPr>
        <w:tc>
          <w:tcPr>
            <w:tcW w:w="189" w:type="pct"/>
          </w:tcPr>
          <w:p w:rsidR="009014C4" w:rsidRPr="009E5A58" w:rsidRDefault="009014C4" w:rsidP="00B1313B">
            <w:pPr>
              <w:widowControl w:val="0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4</w:t>
            </w:r>
          </w:p>
        </w:tc>
        <w:tc>
          <w:tcPr>
            <w:tcW w:w="885" w:type="pct"/>
          </w:tcPr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</w:p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Эпоха икон</w:t>
            </w:r>
            <w:r w:rsidRPr="009E5A58">
              <w:rPr>
                <w:sz w:val="24"/>
                <w:szCs w:val="24"/>
              </w:rPr>
              <w:t>о</w:t>
            </w:r>
            <w:r w:rsidRPr="009E5A58">
              <w:rPr>
                <w:sz w:val="24"/>
                <w:szCs w:val="24"/>
              </w:rPr>
              <w:t>борчества</w:t>
            </w:r>
          </w:p>
        </w:tc>
        <w:tc>
          <w:tcPr>
            <w:tcW w:w="3926" w:type="pct"/>
          </w:tcPr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Восстановление империи при первых двух исаврийских императ</w:t>
            </w:r>
            <w:r w:rsidRPr="009E5A58">
              <w:rPr>
                <w:sz w:val="24"/>
                <w:szCs w:val="24"/>
              </w:rPr>
              <w:t>о</w:t>
            </w:r>
            <w:r w:rsidRPr="009E5A58">
              <w:rPr>
                <w:sz w:val="24"/>
                <w:szCs w:val="24"/>
              </w:rPr>
              <w:t>рах. Иконоборческое движение в 726-780 гг.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 xml:space="preserve"> Императрица Ирина и Константин VI. Восстановление иконоп</w:t>
            </w:r>
            <w:r w:rsidRPr="009E5A58">
              <w:rPr>
                <w:sz w:val="24"/>
                <w:szCs w:val="24"/>
              </w:rPr>
              <w:t>о</w:t>
            </w:r>
            <w:r w:rsidRPr="009E5A58">
              <w:rPr>
                <w:sz w:val="24"/>
                <w:szCs w:val="24"/>
              </w:rPr>
              <w:t>читания: 780-802 гг.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Второй период иконоборчества 802-842 гг. Кризис ико-ноборчества и торжество Православия.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Духовная жизнь Византии в период иконоборчества. Значение м</w:t>
            </w:r>
            <w:r w:rsidRPr="009E5A58">
              <w:rPr>
                <w:sz w:val="24"/>
                <w:szCs w:val="24"/>
              </w:rPr>
              <w:t>о</w:t>
            </w:r>
            <w:r w:rsidRPr="009E5A58">
              <w:rPr>
                <w:sz w:val="24"/>
                <w:szCs w:val="24"/>
              </w:rPr>
              <w:t>нашества в защите иконопочитания.</w:t>
            </w:r>
          </w:p>
        </w:tc>
      </w:tr>
      <w:tr w:rsidR="009014C4" w:rsidRPr="0039007F" w:rsidTr="00B1313B">
        <w:trPr>
          <w:trHeight w:val="20"/>
        </w:trPr>
        <w:tc>
          <w:tcPr>
            <w:tcW w:w="189" w:type="pct"/>
          </w:tcPr>
          <w:p w:rsidR="009014C4" w:rsidRPr="009E5A58" w:rsidRDefault="009014C4" w:rsidP="00B1313B">
            <w:pPr>
              <w:widowControl w:val="0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5</w:t>
            </w:r>
          </w:p>
        </w:tc>
        <w:tc>
          <w:tcPr>
            <w:tcW w:w="885" w:type="pct"/>
          </w:tcPr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</w:p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Эпоха Мак</w:t>
            </w:r>
            <w:r w:rsidRPr="009E5A58">
              <w:rPr>
                <w:sz w:val="24"/>
                <w:szCs w:val="24"/>
              </w:rPr>
              <w:t>е</w:t>
            </w:r>
            <w:r w:rsidRPr="009E5A58">
              <w:rPr>
                <w:sz w:val="24"/>
                <w:szCs w:val="24"/>
              </w:rPr>
              <w:t>донской д</w:t>
            </w:r>
            <w:r w:rsidRPr="009E5A58">
              <w:rPr>
                <w:sz w:val="24"/>
                <w:szCs w:val="24"/>
              </w:rPr>
              <w:t>и</w:t>
            </w:r>
            <w:r w:rsidRPr="009E5A58">
              <w:rPr>
                <w:sz w:val="24"/>
                <w:szCs w:val="24"/>
              </w:rPr>
              <w:t>настии.</w:t>
            </w:r>
          </w:p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Столетие Комнинов</w:t>
            </w:r>
          </w:p>
        </w:tc>
        <w:tc>
          <w:tcPr>
            <w:tcW w:w="3926" w:type="pct"/>
          </w:tcPr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Расцвет Византийской империи. Внутренняя политика Македо</w:t>
            </w:r>
            <w:r w:rsidRPr="009E5A58">
              <w:rPr>
                <w:sz w:val="24"/>
                <w:szCs w:val="24"/>
              </w:rPr>
              <w:t>н</w:t>
            </w:r>
            <w:r w:rsidRPr="009E5A58">
              <w:rPr>
                <w:sz w:val="24"/>
                <w:szCs w:val="24"/>
              </w:rPr>
              <w:t>ской династии. Внешняя политика государей Македонской династии: 867-1025 гг.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Упадок Византийской империи в XI в. Усиление кризисных явл</w:t>
            </w:r>
            <w:r w:rsidRPr="009E5A58">
              <w:rPr>
                <w:sz w:val="24"/>
                <w:szCs w:val="24"/>
              </w:rPr>
              <w:t>е</w:t>
            </w:r>
            <w:r w:rsidRPr="009E5A58">
              <w:rPr>
                <w:sz w:val="24"/>
                <w:szCs w:val="24"/>
              </w:rPr>
              <w:t>ний и исчерпание потенциала Византии.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Македонский Ренессанс.  Культура IX-XI вв. Роль патриарха Фотия в духовном росте Православной цивилизации.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Век Комнинов. Внутренняя и внешняя политика Комнинов 1081-1180 гг. Общеевропейский перелом XI в. Разделение церквей. Заво</w:t>
            </w:r>
            <w:r w:rsidRPr="009E5A58">
              <w:rPr>
                <w:sz w:val="24"/>
                <w:szCs w:val="24"/>
              </w:rPr>
              <w:t>е</w:t>
            </w:r>
            <w:r w:rsidRPr="009E5A58">
              <w:rPr>
                <w:sz w:val="24"/>
                <w:szCs w:val="24"/>
              </w:rPr>
              <w:t>вания норманнов и потеря Византией западных владений. Отступл</w:t>
            </w:r>
            <w:r w:rsidRPr="009E5A58">
              <w:rPr>
                <w:sz w:val="24"/>
                <w:szCs w:val="24"/>
              </w:rPr>
              <w:t>е</w:t>
            </w:r>
            <w:r w:rsidRPr="009E5A58">
              <w:rPr>
                <w:sz w:val="24"/>
                <w:szCs w:val="24"/>
              </w:rPr>
              <w:t>ние на Балканах. Противостояние христианского и мусульманского миров. Турки-сельджуки. Битва при Манцикерте. Резкое сокращение Империи. Алексей Комнин и феномен стабилизации. Византия и кр</w:t>
            </w:r>
            <w:r w:rsidRPr="009E5A58">
              <w:rPr>
                <w:sz w:val="24"/>
                <w:szCs w:val="24"/>
              </w:rPr>
              <w:t>е</w:t>
            </w:r>
            <w:r w:rsidRPr="009E5A58">
              <w:rPr>
                <w:sz w:val="24"/>
                <w:szCs w:val="24"/>
              </w:rPr>
              <w:t>стоносцы. Вассализация части крестоносного воинства. Опора на в</w:t>
            </w:r>
            <w:r w:rsidRPr="009E5A58">
              <w:rPr>
                <w:sz w:val="24"/>
                <w:szCs w:val="24"/>
              </w:rPr>
              <w:t>е</w:t>
            </w:r>
            <w:r w:rsidRPr="009E5A58">
              <w:rPr>
                <w:sz w:val="24"/>
                <w:szCs w:val="24"/>
              </w:rPr>
              <w:t>нецианцев и укрепление их позиций в империи. Император Мануил. Ослабление сельджуков, крестоносцев и кочевников Севера. Италья</w:t>
            </w:r>
            <w:r w:rsidRPr="009E5A58">
              <w:rPr>
                <w:sz w:val="24"/>
                <w:szCs w:val="24"/>
              </w:rPr>
              <w:t>н</w:t>
            </w:r>
            <w:r w:rsidRPr="009E5A58">
              <w:rPr>
                <w:sz w:val="24"/>
                <w:szCs w:val="24"/>
              </w:rPr>
              <w:t>ская политика.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 xml:space="preserve">Византия и Киевская Русь. Значение Византии в генезисе Русской цивилизации 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Классика византийской культуры XII в. Духовный климат эпохи: Иоанн Итал и Симеон Новый Богослов.</w:t>
            </w:r>
          </w:p>
        </w:tc>
      </w:tr>
      <w:tr w:rsidR="009014C4" w:rsidRPr="0039007F" w:rsidTr="00B1313B">
        <w:trPr>
          <w:trHeight w:val="20"/>
        </w:trPr>
        <w:tc>
          <w:tcPr>
            <w:tcW w:w="189" w:type="pct"/>
          </w:tcPr>
          <w:p w:rsidR="009014C4" w:rsidRPr="009E5A58" w:rsidRDefault="009014C4" w:rsidP="00B1313B">
            <w:pPr>
              <w:widowControl w:val="0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6</w:t>
            </w:r>
          </w:p>
        </w:tc>
        <w:tc>
          <w:tcPr>
            <w:tcW w:w="885" w:type="pct"/>
          </w:tcPr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</w:p>
          <w:p w:rsidR="009014C4" w:rsidRPr="009E5A58" w:rsidRDefault="009014C4" w:rsidP="009014C4">
            <w:pPr>
              <w:pStyle w:val="af3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 xml:space="preserve">Византия в </w:t>
            </w:r>
            <w:r w:rsidRPr="009E5A58">
              <w:rPr>
                <w:sz w:val="24"/>
                <w:szCs w:val="24"/>
                <w:lang w:val="en-US"/>
              </w:rPr>
              <w:t>XIII</w:t>
            </w:r>
            <w:r w:rsidRPr="009E5A58">
              <w:rPr>
                <w:sz w:val="24"/>
                <w:szCs w:val="24"/>
              </w:rPr>
              <w:t>- сер</w:t>
            </w:r>
            <w:r w:rsidRPr="009E5A58">
              <w:rPr>
                <w:sz w:val="24"/>
                <w:szCs w:val="24"/>
              </w:rPr>
              <w:t>е</w:t>
            </w:r>
            <w:r w:rsidRPr="009E5A58">
              <w:rPr>
                <w:sz w:val="24"/>
                <w:szCs w:val="24"/>
              </w:rPr>
              <w:t xml:space="preserve">дине </w:t>
            </w:r>
            <w:r w:rsidRPr="009E5A58">
              <w:rPr>
                <w:sz w:val="24"/>
                <w:szCs w:val="24"/>
                <w:lang w:val="en-US"/>
              </w:rPr>
              <w:t>XV</w:t>
            </w:r>
            <w:r w:rsidRPr="009E5A58">
              <w:rPr>
                <w:sz w:val="24"/>
                <w:szCs w:val="24"/>
              </w:rPr>
              <w:t xml:space="preserve"> вв. Гибель имп</w:t>
            </w:r>
            <w:r w:rsidRPr="009E5A58">
              <w:rPr>
                <w:sz w:val="24"/>
                <w:szCs w:val="24"/>
              </w:rPr>
              <w:t>е</w:t>
            </w:r>
            <w:r w:rsidRPr="009E5A58">
              <w:rPr>
                <w:sz w:val="24"/>
                <w:szCs w:val="24"/>
              </w:rPr>
              <w:t>рии и ее пр</w:t>
            </w:r>
            <w:r w:rsidRPr="009E5A58">
              <w:rPr>
                <w:sz w:val="24"/>
                <w:szCs w:val="24"/>
              </w:rPr>
              <w:t>и</w:t>
            </w:r>
            <w:r w:rsidRPr="009E5A58">
              <w:rPr>
                <w:sz w:val="24"/>
                <w:szCs w:val="24"/>
              </w:rPr>
              <w:t>чины.</w:t>
            </w:r>
          </w:p>
        </w:tc>
        <w:tc>
          <w:tcPr>
            <w:tcW w:w="3926" w:type="pct"/>
          </w:tcPr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Византийская империя в конце XII – начале XIII вв. Расчленение Византийской империи. Агрессия хищнических сил Запада: третий и четвертый крестовые походы.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 xml:space="preserve"> Латинское господство. Латинская империя и латинские госуда</w:t>
            </w:r>
            <w:r w:rsidRPr="009E5A58">
              <w:rPr>
                <w:sz w:val="24"/>
                <w:szCs w:val="24"/>
              </w:rPr>
              <w:t>р</w:t>
            </w:r>
            <w:r w:rsidRPr="009E5A58">
              <w:rPr>
                <w:sz w:val="24"/>
                <w:szCs w:val="24"/>
              </w:rPr>
              <w:t>ства Романии на территории Византии. Греки в XIII в. Никейская и</w:t>
            </w:r>
            <w:r w:rsidRPr="009E5A58">
              <w:rPr>
                <w:sz w:val="24"/>
                <w:szCs w:val="24"/>
              </w:rPr>
              <w:t>м</w:t>
            </w:r>
            <w:r w:rsidRPr="009E5A58">
              <w:rPr>
                <w:sz w:val="24"/>
                <w:szCs w:val="24"/>
              </w:rPr>
              <w:t>перия. Освобождение Константинополя в 1261 г. и возрождение В</w:t>
            </w:r>
            <w:r w:rsidRPr="009E5A58">
              <w:rPr>
                <w:sz w:val="24"/>
                <w:szCs w:val="24"/>
              </w:rPr>
              <w:t>и</w:t>
            </w:r>
            <w:r w:rsidRPr="009E5A58">
              <w:rPr>
                <w:sz w:val="24"/>
                <w:szCs w:val="24"/>
              </w:rPr>
              <w:t>зантийской империи.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Византийская империя при Михаиле VIII Палеологе и его пото</w:t>
            </w:r>
            <w:r w:rsidRPr="009E5A58">
              <w:rPr>
                <w:sz w:val="24"/>
                <w:szCs w:val="24"/>
              </w:rPr>
              <w:t>м</w:t>
            </w:r>
            <w:r w:rsidRPr="009E5A58">
              <w:rPr>
                <w:sz w:val="24"/>
                <w:szCs w:val="24"/>
              </w:rPr>
              <w:t>ках. Внутренняя и внешняя политика.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Проблемы византийской культуры XIII столетия. Сложность оце</w:t>
            </w:r>
            <w:r w:rsidRPr="009E5A58">
              <w:rPr>
                <w:sz w:val="24"/>
                <w:szCs w:val="24"/>
              </w:rPr>
              <w:t>н</w:t>
            </w:r>
            <w:r w:rsidRPr="009E5A58">
              <w:rPr>
                <w:sz w:val="24"/>
                <w:szCs w:val="24"/>
              </w:rPr>
              <w:t>ки и интерпретация этого периода. Новые художественные законы и</w:t>
            </w:r>
            <w:r w:rsidRPr="009E5A58">
              <w:rPr>
                <w:sz w:val="24"/>
                <w:szCs w:val="24"/>
              </w:rPr>
              <w:t>с</w:t>
            </w:r>
            <w:r w:rsidRPr="009E5A58">
              <w:rPr>
                <w:sz w:val="24"/>
                <w:szCs w:val="24"/>
              </w:rPr>
              <w:t>кусства XIII века.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lastRenderedPageBreak/>
              <w:t>Византия при последних Палеологах. География новой Византии. Экономический потенциал. Генуэзцы и Византия. Трансформация экономики деревни и города. Роль торговли. Западная политика. Уп</w:t>
            </w:r>
            <w:r w:rsidRPr="009E5A58">
              <w:rPr>
                <w:sz w:val="24"/>
                <w:szCs w:val="24"/>
              </w:rPr>
              <w:t>а</w:t>
            </w:r>
            <w:r w:rsidRPr="009E5A58">
              <w:rPr>
                <w:sz w:val="24"/>
                <w:szCs w:val="24"/>
              </w:rPr>
              <w:t>док государства при Андронике II. Появление османов. Перемещение основных владений империи из малой Азии на Балканы. Усиление Болгарии и Сербии. «Балканский треугольник» как причина упадка христианской власти на полуострове. Гражданская война в Византии. Иоанн Кантакузин и период его правления. Дробление государства. Начало привлечения турецких отрядов к междоусобной борьбе. Нач</w:t>
            </w:r>
            <w:r w:rsidRPr="009E5A58">
              <w:rPr>
                <w:sz w:val="24"/>
                <w:szCs w:val="24"/>
              </w:rPr>
              <w:t>а</w:t>
            </w:r>
            <w:r w:rsidRPr="009E5A58">
              <w:rPr>
                <w:sz w:val="24"/>
                <w:szCs w:val="24"/>
              </w:rPr>
              <w:t>ло турецкого завоевания Балкан. Перенос турецкой столицы в Адри</w:t>
            </w:r>
            <w:r w:rsidRPr="009E5A58">
              <w:rPr>
                <w:sz w:val="24"/>
                <w:szCs w:val="24"/>
              </w:rPr>
              <w:t>а</w:t>
            </w:r>
            <w:r w:rsidRPr="009E5A58">
              <w:rPr>
                <w:sz w:val="24"/>
                <w:szCs w:val="24"/>
              </w:rPr>
              <w:t>нополь. Косово поле. Завоевание турками Болгарии.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Гибель Византийской империи и ее причины. Причины оконч</w:t>
            </w:r>
            <w:r w:rsidRPr="009E5A58">
              <w:rPr>
                <w:sz w:val="24"/>
                <w:szCs w:val="24"/>
              </w:rPr>
              <w:t>а</w:t>
            </w:r>
            <w:r w:rsidRPr="009E5A58">
              <w:rPr>
                <w:sz w:val="24"/>
                <w:szCs w:val="24"/>
              </w:rPr>
              <w:t>тельного упадка Империи. Экономические сложности. Раскол прав</w:t>
            </w:r>
            <w:r w:rsidRPr="009E5A58">
              <w:rPr>
                <w:sz w:val="24"/>
                <w:szCs w:val="24"/>
              </w:rPr>
              <w:t>я</w:t>
            </w:r>
            <w:r w:rsidRPr="009E5A58">
              <w:rPr>
                <w:sz w:val="24"/>
                <w:szCs w:val="24"/>
              </w:rPr>
              <w:t>щей верхушки. Сторонники унии с Западом и стойкие противники т</w:t>
            </w:r>
            <w:r w:rsidRPr="009E5A58">
              <w:rPr>
                <w:sz w:val="24"/>
                <w:szCs w:val="24"/>
              </w:rPr>
              <w:t>а</w:t>
            </w:r>
            <w:r w:rsidRPr="009E5A58">
              <w:rPr>
                <w:sz w:val="24"/>
                <w:szCs w:val="24"/>
              </w:rPr>
              <w:t>ковой. Вассальная зависимость от турецких султанов. Крестовый п</w:t>
            </w:r>
            <w:r w:rsidRPr="009E5A58">
              <w:rPr>
                <w:sz w:val="24"/>
                <w:szCs w:val="24"/>
              </w:rPr>
              <w:t>о</w:t>
            </w:r>
            <w:r w:rsidRPr="009E5A58">
              <w:rPr>
                <w:sz w:val="24"/>
                <w:szCs w:val="24"/>
              </w:rPr>
              <w:t>ход Сигизмунда Венгерского. Битва при Никополе. Разгром турок Т</w:t>
            </w:r>
            <w:r w:rsidRPr="009E5A58">
              <w:rPr>
                <w:sz w:val="24"/>
                <w:szCs w:val="24"/>
              </w:rPr>
              <w:t>а</w:t>
            </w:r>
            <w:r w:rsidRPr="009E5A58">
              <w:rPr>
                <w:sz w:val="24"/>
                <w:szCs w:val="24"/>
              </w:rPr>
              <w:t>мерланом и отсрочка падения Империи. Усиление турок в 1420-х г</w:t>
            </w:r>
            <w:r w:rsidRPr="009E5A58">
              <w:rPr>
                <w:sz w:val="24"/>
                <w:szCs w:val="24"/>
              </w:rPr>
              <w:t>о</w:t>
            </w:r>
            <w:r w:rsidRPr="009E5A58">
              <w:rPr>
                <w:sz w:val="24"/>
                <w:szCs w:val="24"/>
              </w:rPr>
              <w:t>дах. Падение Фессалоники. Ферраро-Флорентинский собор и вторая уния. Разгром второго крестового похода под Варной. Константин XI Палеолог и Мехмед II Завоеватель. Изоляция Константинополя от Черного моря. Последний штурм и падение Константинополя. Виза</w:t>
            </w:r>
            <w:r w:rsidRPr="009E5A58">
              <w:rPr>
                <w:sz w:val="24"/>
                <w:szCs w:val="24"/>
              </w:rPr>
              <w:t>н</w:t>
            </w:r>
            <w:r w:rsidRPr="009E5A58">
              <w:rPr>
                <w:sz w:val="24"/>
                <w:szCs w:val="24"/>
              </w:rPr>
              <w:t>тийские владения в Крыму и их захват турками. Итоги существования Византии и исторические уроки.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Духовная жизнь времени Палеологов. Поздневизантийская литер</w:t>
            </w:r>
            <w:r w:rsidRPr="009E5A58">
              <w:rPr>
                <w:sz w:val="24"/>
                <w:szCs w:val="24"/>
              </w:rPr>
              <w:t>а</w:t>
            </w:r>
            <w:r w:rsidRPr="009E5A58">
              <w:rPr>
                <w:sz w:val="24"/>
                <w:szCs w:val="24"/>
              </w:rPr>
              <w:t>тура. Исихастские споры. Иконный реализм конца XIV века. Памя</w:t>
            </w:r>
            <w:r w:rsidRPr="009E5A58">
              <w:rPr>
                <w:sz w:val="24"/>
                <w:szCs w:val="24"/>
              </w:rPr>
              <w:t>т</w:t>
            </w:r>
            <w:r w:rsidRPr="009E5A58">
              <w:rPr>
                <w:sz w:val="24"/>
                <w:szCs w:val="24"/>
              </w:rPr>
              <w:t>ники изобразительного искусства.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Византия и Московская Русь. Наследие Византии в истории Ру</w:t>
            </w:r>
            <w:r w:rsidRPr="009E5A58">
              <w:rPr>
                <w:sz w:val="24"/>
                <w:szCs w:val="24"/>
              </w:rPr>
              <w:t>с</w:t>
            </w:r>
            <w:r w:rsidRPr="009E5A58">
              <w:rPr>
                <w:sz w:val="24"/>
                <w:szCs w:val="24"/>
              </w:rPr>
              <w:t>ской цивилизации.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Византизм и славянство. Историософский взгляд К.Н. Леонтьева.</w:t>
            </w:r>
          </w:p>
          <w:p w:rsidR="009014C4" w:rsidRPr="009E5A58" w:rsidRDefault="009014C4" w:rsidP="009014C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9E5A58">
              <w:rPr>
                <w:sz w:val="24"/>
                <w:szCs w:val="24"/>
              </w:rPr>
              <w:t>Византийское предупреждение. Дискуссии XXI века об историч</w:t>
            </w:r>
            <w:r w:rsidRPr="009E5A58">
              <w:rPr>
                <w:sz w:val="24"/>
                <w:szCs w:val="24"/>
              </w:rPr>
              <w:t>е</w:t>
            </w:r>
            <w:r w:rsidRPr="009E5A58">
              <w:rPr>
                <w:sz w:val="24"/>
                <w:szCs w:val="24"/>
              </w:rPr>
              <w:t>ских судьбах и уроках Византии.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B1313B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B1313B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B1313B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B1313B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B1313B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B1313B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AA0105" w:rsidRPr="002371AE" w:rsidTr="00B1313B">
        <w:trPr>
          <w:trHeight w:val="20"/>
        </w:trPr>
        <w:tc>
          <w:tcPr>
            <w:tcW w:w="483" w:type="pct"/>
            <w:vAlign w:val="center"/>
          </w:tcPr>
          <w:p w:rsidR="00AA0105" w:rsidRPr="007B2A22" w:rsidRDefault="00AA0105" w:rsidP="00B1313B">
            <w:pPr>
              <w:widowControl w:val="0"/>
              <w:jc w:val="center"/>
              <w:rPr>
                <w:sz w:val="24"/>
                <w:szCs w:val="24"/>
              </w:rPr>
            </w:pPr>
            <w:r w:rsidRPr="007B2A22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</w:tcPr>
          <w:p w:rsidR="00AA0105" w:rsidRPr="007B2A22" w:rsidRDefault="00AA0105" w:rsidP="00D90283">
            <w:pPr>
              <w:jc w:val="both"/>
              <w:rPr>
                <w:sz w:val="24"/>
                <w:szCs w:val="24"/>
              </w:rPr>
            </w:pPr>
            <w:r w:rsidRPr="007B2A22">
              <w:rPr>
                <w:sz w:val="24"/>
                <w:szCs w:val="24"/>
              </w:rPr>
              <w:t>Введение в византологию..</w:t>
            </w:r>
          </w:p>
        </w:tc>
        <w:tc>
          <w:tcPr>
            <w:tcW w:w="628" w:type="pct"/>
          </w:tcPr>
          <w:p w:rsidR="00AA0105" w:rsidRPr="007B2A22" w:rsidRDefault="00D90283" w:rsidP="00AA01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90283" w:rsidRPr="002371AE" w:rsidTr="00B1313B">
        <w:trPr>
          <w:trHeight w:val="20"/>
        </w:trPr>
        <w:tc>
          <w:tcPr>
            <w:tcW w:w="483" w:type="pct"/>
            <w:vAlign w:val="center"/>
          </w:tcPr>
          <w:p w:rsidR="00D90283" w:rsidRPr="007B2A22" w:rsidRDefault="00D90283" w:rsidP="00411A17">
            <w:pPr>
              <w:widowControl w:val="0"/>
              <w:jc w:val="center"/>
              <w:rPr>
                <w:sz w:val="24"/>
                <w:szCs w:val="24"/>
              </w:rPr>
            </w:pPr>
            <w:r w:rsidRPr="007B2A22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</w:tcPr>
          <w:p w:rsidR="00D90283" w:rsidRPr="007B2A22" w:rsidRDefault="00D90283" w:rsidP="00AA0105">
            <w:pPr>
              <w:jc w:val="both"/>
              <w:rPr>
                <w:sz w:val="24"/>
                <w:szCs w:val="24"/>
              </w:rPr>
            </w:pPr>
            <w:r w:rsidRPr="007B2A22">
              <w:rPr>
                <w:sz w:val="24"/>
                <w:szCs w:val="24"/>
              </w:rPr>
              <w:t>Генезис византийской цивилизации</w:t>
            </w:r>
          </w:p>
        </w:tc>
        <w:tc>
          <w:tcPr>
            <w:tcW w:w="628" w:type="pct"/>
          </w:tcPr>
          <w:p w:rsidR="00D90283" w:rsidRDefault="00D90283" w:rsidP="00AA01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90283" w:rsidRPr="002371AE" w:rsidTr="00B1313B">
        <w:trPr>
          <w:trHeight w:val="20"/>
        </w:trPr>
        <w:tc>
          <w:tcPr>
            <w:tcW w:w="483" w:type="pct"/>
            <w:vAlign w:val="center"/>
          </w:tcPr>
          <w:p w:rsidR="00D90283" w:rsidRPr="007B2A22" w:rsidRDefault="00D90283" w:rsidP="00411A1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</w:tcPr>
          <w:p w:rsidR="00D90283" w:rsidRPr="007B2A22" w:rsidRDefault="00D90283" w:rsidP="00AA0105">
            <w:pPr>
              <w:jc w:val="both"/>
              <w:rPr>
                <w:snapToGrid w:val="0"/>
                <w:sz w:val="24"/>
                <w:szCs w:val="24"/>
              </w:rPr>
            </w:pPr>
            <w:r w:rsidRPr="007B2A22">
              <w:rPr>
                <w:sz w:val="24"/>
                <w:szCs w:val="24"/>
              </w:rPr>
              <w:t>Эпоха императора Юстиниана.</w:t>
            </w:r>
          </w:p>
        </w:tc>
        <w:tc>
          <w:tcPr>
            <w:tcW w:w="628" w:type="pct"/>
          </w:tcPr>
          <w:p w:rsidR="00D90283" w:rsidRPr="007B2A22" w:rsidRDefault="00D90283" w:rsidP="00AA0105">
            <w:pPr>
              <w:jc w:val="center"/>
              <w:rPr>
                <w:sz w:val="24"/>
                <w:szCs w:val="24"/>
              </w:rPr>
            </w:pPr>
            <w:r w:rsidRPr="007B2A22">
              <w:rPr>
                <w:sz w:val="24"/>
                <w:szCs w:val="24"/>
              </w:rPr>
              <w:t>2</w:t>
            </w:r>
          </w:p>
        </w:tc>
      </w:tr>
      <w:tr w:rsidR="00D90283" w:rsidRPr="002371AE" w:rsidTr="00B1313B">
        <w:trPr>
          <w:trHeight w:val="20"/>
        </w:trPr>
        <w:tc>
          <w:tcPr>
            <w:tcW w:w="483" w:type="pct"/>
            <w:vAlign w:val="center"/>
          </w:tcPr>
          <w:p w:rsidR="00D90283" w:rsidRPr="007B2A22" w:rsidRDefault="00D90283" w:rsidP="00411A1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</w:tcPr>
          <w:p w:rsidR="00D90283" w:rsidRPr="007B2A22" w:rsidRDefault="00D90283" w:rsidP="00AA0105">
            <w:pPr>
              <w:jc w:val="both"/>
              <w:rPr>
                <w:snapToGrid w:val="0"/>
                <w:sz w:val="24"/>
                <w:szCs w:val="24"/>
              </w:rPr>
            </w:pPr>
            <w:r w:rsidRPr="007B2A22">
              <w:rPr>
                <w:sz w:val="24"/>
                <w:szCs w:val="24"/>
              </w:rPr>
              <w:t>Эпоха династии Ираклия.</w:t>
            </w:r>
          </w:p>
        </w:tc>
        <w:tc>
          <w:tcPr>
            <w:tcW w:w="628" w:type="pct"/>
          </w:tcPr>
          <w:p w:rsidR="00D90283" w:rsidRPr="007B2A22" w:rsidRDefault="00D90283" w:rsidP="00AA0105">
            <w:pPr>
              <w:jc w:val="center"/>
              <w:rPr>
                <w:sz w:val="24"/>
                <w:szCs w:val="24"/>
              </w:rPr>
            </w:pPr>
            <w:r w:rsidRPr="007B2A22">
              <w:rPr>
                <w:sz w:val="24"/>
                <w:szCs w:val="24"/>
              </w:rPr>
              <w:t>2</w:t>
            </w:r>
          </w:p>
        </w:tc>
      </w:tr>
      <w:tr w:rsidR="00D90283" w:rsidRPr="002371AE" w:rsidTr="00B1313B">
        <w:trPr>
          <w:trHeight w:val="20"/>
        </w:trPr>
        <w:tc>
          <w:tcPr>
            <w:tcW w:w="483" w:type="pct"/>
            <w:vAlign w:val="center"/>
          </w:tcPr>
          <w:p w:rsidR="00D90283" w:rsidRPr="007B2A22" w:rsidRDefault="00D90283" w:rsidP="00411A1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</w:tcPr>
          <w:p w:rsidR="00D90283" w:rsidRPr="007B2A22" w:rsidRDefault="00D90283" w:rsidP="00AA0105">
            <w:pPr>
              <w:jc w:val="both"/>
              <w:rPr>
                <w:snapToGrid w:val="0"/>
                <w:sz w:val="24"/>
                <w:szCs w:val="24"/>
              </w:rPr>
            </w:pPr>
            <w:r w:rsidRPr="007B2A22">
              <w:rPr>
                <w:sz w:val="24"/>
                <w:szCs w:val="24"/>
              </w:rPr>
              <w:t>Эпоха иконоборчества</w:t>
            </w:r>
          </w:p>
        </w:tc>
        <w:tc>
          <w:tcPr>
            <w:tcW w:w="628" w:type="pct"/>
            <w:vAlign w:val="center"/>
          </w:tcPr>
          <w:p w:rsidR="00D90283" w:rsidRPr="007B2A22" w:rsidRDefault="00D90283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B2A22">
              <w:rPr>
                <w:bCs/>
                <w:sz w:val="24"/>
                <w:szCs w:val="24"/>
              </w:rPr>
              <w:t>2</w:t>
            </w:r>
          </w:p>
        </w:tc>
      </w:tr>
      <w:tr w:rsidR="00D90283" w:rsidRPr="002371AE" w:rsidTr="00B1313B">
        <w:trPr>
          <w:trHeight w:val="20"/>
        </w:trPr>
        <w:tc>
          <w:tcPr>
            <w:tcW w:w="483" w:type="pct"/>
            <w:vAlign w:val="center"/>
          </w:tcPr>
          <w:p w:rsidR="00D90283" w:rsidRPr="007B2A22" w:rsidRDefault="00D90283" w:rsidP="00411A1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</w:tcPr>
          <w:p w:rsidR="00D90283" w:rsidRPr="007B2A22" w:rsidRDefault="00D90283" w:rsidP="00AA0105">
            <w:pPr>
              <w:jc w:val="both"/>
              <w:rPr>
                <w:snapToGrid w:val="0"/>
                <w:sz w:val="24"/>
                <w:szCs w:val="24"/>
              </w:rPr>
            </w:pPr>
            <w:r w:rsidRPr="007B2A22">
              <w:rPr>
                <w:sz w:val="24"/>
                <w:szCs w:val="24"/>
              </w:rPr>
              <w:t>Эпоха Македонской династии. Столетие Комнинов</w:t>
            </w:r>
          </w:p>
        </w:tc>
        <w:tc>
          <w:tcPr>
            <w:tcW w:w="628" w:type="pct"/>
            <w:vAlign w:val="center"/>
          </w:tcPr>
          <w:p w:rsidR="00D90283" w:rsidRPr="007B2A22" w:rsidRDefault="00D90283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7B2A22">
              <w:rPr>
                <w:bCs/>
                <w:sz w:val="24"/>
                <w:szCs w:val="24"/>
              </w:rPr>
              <w:t>2</w:t>
            </w:r>
          </w:p>
        </w:tc>
      </w:tr>
      <w:tr w:rsidR="00D90283" w:rsidRPr="002371AE" w:rsidTr="00B1313B">
        <w:trPr>
          <w:trHeight w:val="20"/>
        </w:trPr>
        <w:tc>
          <w:tcPr>
            <w:tcW w:w="483" w:type="pct"/>
            <w:vAlign w:val="center"/>
          </w:tcPr>
          <w:p w:rsidR="00D90283" w:rsidRPr="007B2A22" w:rsidRDefault="00D90283" w:rsidP="00B131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</w:tcPr>
          <w:p w:rsidR="00D90283" w:rsidRPr="007B2A22" w:rsidRDefault="00D90283" w:rsidP="00D90283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 w:rsidRPr="007B2A22">
              <w:rPr>
                <w:sz w:val="24"/>
                <w:szCs w:val="24"/>
              </w:rPr>
              <w:t>Византия в XIII</w:t>
            </w:r>
            <w:r>
              <w:rPr>
                <w:sz w:val="24"/>
                <w:szCs w:val="24"/>
              </w:rPr>
              <w:t xml:space="preserve"> в</w:t>
            </w:r>
            <w:r w:rsidRPr="007B2A22">
              <w:rPr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D90283" w:rsidRPr="00D90283" w:rsidRDefault="00D90283" w:rsidP="00AA0105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D90283" w:rsidRPr="002371AE" w:rsidTr="00B1313B">
        <w:trPr>
          <w:trHeight w:val="20"/>
        </w:trPr>
        <w:tc>
          <w:tcPr>
            <w:tcW w:w="483" w:type="pct"/>
            <w:vAlign w:val="center"/>
          </w:tcPr>
          <w:p w:rsidR="00D90283" w:rsidRPr="007B2A22" w:rsidRDefault="00D90283" w:rsidP="00B131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</w:tcPr>
          <w:p w:rsidR="00D90283" w:rsidRPr="007B2A22" w:rsidRDefault="00D90283" w:rsidP="00AA0105">
            <w:pPr>
              <w:keepLines/>
              <w:suppressLineNumbers/>
              <w:spacing w:before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Византия в XI</w:t>
            </w:r>
            <w:r>
              <w:rPr>
                <w:sz w:val="24"/>
                <w:szCs w:val="24"/>
                <w:lang w:val="en-US"/>
              </w:rPr>
              <w:t>V</w:t>
            </w:r>
            <w:r w:rsidRPr="007B2A22">
              <w:rPr>
                <w:sz w:val="24"/>
                <w:szCs w:val="24"/>
              </w:rPr>
              <w:t xml:space="preserve"> - середине XV вв. Гибель империи и ее причины.</w:t>
            </w:r>
          </w:p>
        </w:tc>
        <w:tc>
          <w:tcPr>
            <w:tcW w:w="628" w:type="pct"/>
            <w:vAlign w:val="center"/>
          </w:tcPr>
          <w:p w:rsidR="00D90283" w:rsidRPr="00D90283" w:rsidRDefault="00D90283" w:rsidP="00AA0105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D90283" w:rsidRPr="002371AE" w:rsidTr="00B1313B">
        <w:trPr>
          <w:trHeight w:val="20"/>
        </w:trPr>
        <w:tc>
          <w:tcPr>
            <w:tcW w:w="483" w:type="pct"/>
            <w:vAlign w:val="center"/>
          </w:tcPr>
          <w:p w:rsidR="00D90283" w:rsidRPr="002371AE" w:rsidRDefault="00D90283" w:rsidP="00B1313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</w:tcPr>
          <w:p w:rsidR="00D90283" w:rsidRPr="00AA0105" w:rsidRDefault="00D90283" w:rsidP="00AA0105">
            <w:pPr>
              <w:keepLines/>
              <w:suppressLineNumbers/>
              <w:spacing w:before="120"/>
              <w:jc w:val="both"/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D90283" w:rsidRDefault="00D90283" w:rsidP="007B2A22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B1313B">
        <w:tc>
          <w:tcPr>
            <w:tcW w:w="923" w:type="dxa"/>
          </w:tcPr>
          <w:p w:rsidR="00D947D2" w:rsidRPr="002371AE" w:rsidRDefault="00D947D2" w:rsidP="00B1313B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B1313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B1313B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B1313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B1313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7B2A22" w:rsidRPr="002371AE" w:rsidTr="00B1313B">
        <w:trPr>
          <w:trHeight w:val="562"/>
        </w:trPr>
        <w:tc>
          <w:tcPr>
            <w:tcW w:w="923" w:type="dxa"/>
            <w:vMerge w:val="restart"/>
            <w:vAlign w:val="center"/>
          </w:tcPr>
          <w:p w:rsidR="007B2A22" w:rsidRPr="007B2A22" w:rsidRDefault="007B2A22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7B2A22">
              <w:rPr>
                <w:sz w:val="24"/>
                <w:szCs w:val="24"/>
              </w:rPr>
              <w:lastRenderedPageBreak/>
              <w:t>1</w:t>
            </w:r>
          </w:p>
          <w:p w:rsidR="007B2A22" w:rsidRPr="007B2A22" w:rsidRDefault="007B2A22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7B2A22" w:rsidRPr="00F97833" w:rsidRDefault="007B2A22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Константин Великий и основание Христианской цивилизации.</w:t>
            </w:r>
          </w:p>
          <w:p w:rsidR="007B2A22" w:rsidRPr="00F97833" w:rsidRDefault="007B2A22" w:rsidP="00E47746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Генезис Византийской цивилизации: середина IV - начало VI вв.</w:t>
            </w:r>
          </w:p>
        </w:tc>
        <w:tc>
          <w:tcPr>
            <w:tcW w:w="1276" w:type="dxa"/>
          </w:tcPr>
          <w:p w:rsidR="007B2A22" w:rsidRPr="00F97833" w:rsidRDefault="007B2A22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B2A22" w:rsidRPr="00F97833" w:rsidRDefault="007B2A22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2A22" w:rsidRPr="002371AE" w:rsidTr="00B1313B">
        <w:tc>
          <w:tcPr>
            <w:tcW w:w="923" w:type="dxa"/>
            <w:vMerge/>
            <w:vAlign w:val="center"/>
          </w:tcPr>
          <w:p w:rsidR="007B2A22" w:rsidRPr="007B2A22" w:rsidRDefault="007B2A22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Merge w:val="restart"/>
          </w:tcPr>
          <w:p w:rsidR="007B2A22" w:rsidRPr="00F97833" w:rsidRDefault="007B2A22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Эпоха императора Юстиниана: внешняя и внутренняя политика. К</w:t>
            </w:r>
            <w:r w:rsidRPr="000C20DA">
              <w:rPr>
                <w:rFonts w:ascii="Times New Roman" w:hAnsi="Times New Roman"/>
                <w:sz w:val="24"/>
                <w:szCs w:val="24"/>
              </w:rPr>
              <w:t>о</w:t>
            </w:r>
            <w:r w:rsidRPr="000C20DA">
              <w:rPr>
                <w:rFonts w:ascii="Times New Roman" w:hAnsi="Times New Roman"/>
                <w:sz w:val="24"/>
                <w:szCs w:val="24"/>
              </w:rPr>
              <w:t>дификация римского права.</w:t>
            </w:r>
          </w:p>
          <w:p w:rsidR="007B2A22" w:rsidRPr="00F97833" w:rsidRDefault="007B2A22" w:rsidP="00E47746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Византийская империя при преемниках Св. Юстиниана: 565-610 гг.</w:t>
            </w:r>
          </w:p>
        </w:tc>
        <w:tc>
          <w:tcPr>
            <w:tcW w:w="1276" w:type="dxa"/>
          </w:tcPr>
          <w:p w:rsidR="007B2A22" w:rsidRPr="00F97833" w:rsidRDefault="007B2A22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B2A22" w:rsidRPr="002371AE" w:rsidTr="00B1313B">
        <w:tc>
          <w:tcPr>
            <w:tcW w:w="923" w:type="dxa"/>
            <w:vAlign w:val="center"/>
          </w:tcPr>
          <w:p w:rsidR="007B2A22" w:rsidRPr="007B2A22" w:rsidRDefault="007B2A22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7B2A22">
              <w:rPr>
                <w:sz w:val="24"/>
                <w:szCs w:val="24"/>
              </w:rPr>
              <w:t>2</w:t>
            </w:r>
          </w:p>
          <w:p w:rsidR="006E7C41" w:rsidRPr="007B2A22" w:rsidRDefault="006E7C41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Merge/>
          </w:tcPr>
          <w:p w:rsidR="007B2A22" w:rsidRPr="00F97833" w:rsidRDefault="007B2A22" w:rsidP="00E47746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B2A22" w:rsidRPr="00F97833" w:rsidRDefault="007B2A22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B2A22" w:rsidRPr="002371AE" w:rsidTr="00B1313B">
        <w:trPr>
          <w:trHeight w:val="562"/>
        </w:trPr>
        <w:tc>
          <w:tcPr>
            <w:tcW w:w="923" w:type="dxa"/>
            <w:vAlign w:val="center"/>
          </w:tcPr>
          <w:p w:rsidR="007B2A22" w:rsidRPr="007B2A22" w:rsidRDefault="006E7C41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7B2A22" w:rsidRPr="00F97833" w:rsidRDefault="007B2A22" w:rsidP="00E47746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Восстановление Византийской империи Ираклием.</w:t>
            </w:r>
          </w:p>
          <w:p w:rsidR="007B2A22" w:rsidRPr="00F97833" w:rsidRDefault="007B2A22" w:rsidP="00E47746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Преемники императора Ираклия: внутренняя и внешняя политика.</w:t>
            </w:r>
          </w:p>
        </w:tc>
        <w:tc>
          <w:tcPr>
            <w:tcW w:w="1276" w:type="dxa"/>
          </w:tcPr>
          <w:p w:rsidR="007B2A22" w:rsidRPr="00F97833" w:rsidRDefault="007B2A22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B2A22" w:rsidRPr="00F97833" w:rsidRDefault="007B2A22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3564" w:rsidRPr="002371AE" w:rsidTr="003E26F3">
        <w:trPr>
          <w:trHeight w:val="901"/>
        </w:trPr>
        <w:tc>
          <w:tcPr>
            <w:tcW w:w="923" w:type="dxa"/>
            <w:vAlign w:val="center"/>
          </w:tcPr>
          <w:p w:rsidR="00663564" w:rsidRPr="007B2A22" w:rsidRDefault="006E7C41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</w:tcPr>
          <w:p w:rsidR="00663564" w:rsidRPr="00F97833" w:rsidRDefault="00663564" w:rsidP="00E47746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Восстановление империи при первых двух исаврийских императ</w:t>
            </w:r>
            <w:r w:rsidRPr="000C20DA">
              <w:rPr>
                <w:rFonts w:ascii="Times New Roman" w:hAnsi="Times New Roman"/>
                <w:sz w:val="24"/>
                <w:szCs w:val="24"/>
              </w:rPr>
              <w:t>о</w:t>
            </w:r>
            <w:r w:rsidRPr="000C20DA">
              <w:rPr>
                <w:rFonts w:ascii="Times New Roman" w:hAnsi="Times New Roman"/>
                <w:sz w:val="24"/>
                <w:szCs w:val="24"/>
              </w:rPr>
              <w:t>рах. Иконоборческое движение</w:t>
            </w:r>
            <w:r w:rsidR="003E26F3" w:rsidRPr="000C20DA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63564" w:rsidRPr="00F97833" w:rsidRDefault="00663564" w:rsidP="003E26F3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 xml:space="preserve">Кризис иконоборчества и </w:t>
            </w:r>
            <w:r w:rsidR="003E26F3" w:rsidRPr="000C20DA">
              <w:rPr>
                <w:rFonts w:ascii="Times New Roman" w:hAnsi="Times New Roman"/>
                <w:sz w:val="24"/>
                <w:szCs w:val="24"/>
              </w:rPr>
              <w:t>Т</w:t>
            </w:r>
            <w:r w:rsidRPr="000C20DA">
              <w:rPr>
                <w:rFonts w:ascii="Times New Roman" w:hAnsi="Times New Roman"/>
                <w:sz w:val="24"/>
                <w:szCs w:val="24"/>
              </w:rPr>
              <w:t>оржество Православия.</w:t>
            </w:r>
          </w:p>
        </w:tc>
        <w:tc>
          <w:tcPr>
            <w:tcW w:w="1276" w:type="dxa"/>
          </w:tcPr>
          <w:p w:rsidR="00663564" w:rsidRPr="00F97833" w:rsidRDefault="00663564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663564" w:rsidRPr="00F97833" w:rsidRDefault="00663564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E26F3" w:rsidRPr="002371AE" w:rsidTr="00B1313B">
        <w:trPr>
          <w:trHeight w:val="562"/>
        </w:trPr>
        <w:tc>
          <w:tcPr>
            <w:tcW w:w="923" w:type="dxa"/>
            <w:vAlign w:val="center"/>
          </w:tcPr>
          <w:p w:rsidR="003E26F3" w:rsidRPr="007B2A22" w:rsidRDefault="006E7C41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</w:tcPr>
          <w:p w:rsidR="003E26F3" w:rsidRPr="00F97833" w:rsidRDefault="003E26F3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Эпоха Македонской династии.</w:t>
            </w:r>
          </w:p>
          <w:p w:rsidR="003E26F3" w:rsidRPr="00F97833" w:rsidRDefault="003E26F3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Век Комнинов.</w:t>
            </w:r>
          </w:p>
        </w:tc>
        <w:tc>
          <w:tcPr>
            <w:tcW w:w="1276" w:type="dxa"/>
          </w:tcPr>
          <w:p w:rsidR="003E26F3" w:rsidRPr="00F97833" w:rsidRDefault="003E26F3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3E26F3" w:rsidRPr="00F97833" w:rsidRDefault="003E26F3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7C41" w:rsidRPr="002371AE" w:rsidTr="00B1313B">
        <w:tc>
          <w:tcPr>
            <w:tcW w:w="923" w:type="dxa"/>
            <w:vMerge w:val="restart"/>
            <w:vAlign w:val="center"/>
          </w:tcPr>
          <w:p w:rsidR="006E7C41" w:rsidRPr="007B2A22" w:rsidRDefault="006E7C41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  <w:p w:rsidR="006E7C41" w:rsidRPr="007B2A22" w:rsidRDefault="006E7C41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  <w:p w:rsidR="006E7C41" w:rsidRPr="007B2A22" w:rsidRDefault="006E7C41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6E7C41" w:rsidRPr="00F97833" w:rsidRDefault="006E7C41" w:rsidP="00E47746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Никейская империя. Освобождение Константинополя в 1261 г. и возрождение Византийской империи.</w:t>
            </w:r>
          </w:p>
        </w:tc>
        <w:tc>
          <w:tcPr>
            <w:tcW w:w="1276" w:type="dxa"/>
          </w:tcPr>
          <w:p w:rsidR="006E7C41" w:rsidRPr="00F97833" w:rsidRDefault="006E7C41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E7C41" w:rsidRPr="002371AE" w:rsidTr="00B1313B">
        <w:tc>
          <w:tcPr>
            <w:tcW w:w="923" w:type="dxa"/>
            <w:vMerge/>
            <w:vAlign w:val="center"/>
          </w:tcPr>
          <w:p w:rsidR="006E7C41" w:rsidRPr="007B2A22" w:rsidRDefault="006E7C41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6E7C41" w:rsidRPr="00F97833" w:rsidRDefault="006E7C41" w:rsidP="00E47746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Византия при Палеологах. Гибель империи и ее причины.</w:t>
            </w:r>
          </w:p>
        </w:tc>
        <w:tc>
          <w:tcPr>
            <w:tcW w:w="1276" w:type="dxa"/>
          </w:tcPr>
          <w:p w:rsidR="006E7C41" w:rsidRPr="00F97833" w:rsidRDefault="006E7C41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E7C41" w:rsidRPr="002371AE" w:rsidTr="00B1313B">
        <w:tc>
          <w:tcPr>
            <w:tcW w:w="923" w:type="dxa"/>
            <w:vMerge/>
            <w:vAlign w:val="center"/>
          </w:tcPr>
          <w:p w:rsidR="006E7C41" w:rsidRPr="007B2A22" w:rsidRDefault="006E7C41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6E7C41" w:rsidRPr="00F97833" w:rsidRDefault="006E7C41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Византия и Московская Русь. Наследие Византии в истории Русской цивилизации. Византийское предупреждение.</w:t>
            </w:r>
          </w:p>
        </w:tc>
        <w:tc>
          <w:tcPr>
            <w:tcW w:w="1276" w:type="dxa"/>
          </w:tcPr>
          <w:p w:rsidR="006E7C41" w:rsidRPr="00F97833" w:rsidRDefault="006E7C41" w:rsidP="00B1313B">
            <w:pPr>
              <w:pStyle w:val="af4"/>
              <w:suppressLineNumbers/>
              <w:rPr>
                <w:rFonts w:ascii="Times New Roman" w:hAnsi="Times New Roman"/>
                <w:sz w:val="24"/>
                <w:szCs w:val="24"/>
              </w:rPr>
            </w:pPr>
            <w:r w:rsidRPr="000C20D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47746" w:rsidRPr="002371AE" w:rsidTr="00B1313B">
        <w:tc>
          <w:tcPr>
            <w:tcW w:w="923" w:type="dxa"/>
          </w:tcPr>
          <w:p w:rsidR="00E47746" w:rsidRPr="00EF516F" w:rsidRDefault="00E47746" w:rsidP="00B1313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E47746" w:rsidRPr="002371AE" w:rsidRDefault="00E47746" w:rsidP="00B1313B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E47746" w:rsidRPr="002371AE" w:rsidRDefault="00E47746" w:rsidP="00B1313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16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7A0519" w:rsidRDefault="007A0519" w:rsidP="007A0519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7A0519">
        <w:rPr>
          <w:bCs/>
          <w:sz w:val="24"/>
          <w:szCs w:val="24"/>
        </w:rPr>
        <w:t>Герцберг, Г. Ф. История Византии / Г. Ф. Герцберг. – Б.м., 1896. – 702 с. – URL: https://biblioclub.ru/index.php?page=book&amp;i</w:t>
      </w:r>
      <w:r>
        <w:rPr>
          <w:bCs/>
          <w:sz w:val="24"/>
          <w:szCs w:val="24"/>
        </w:rPr>
        <w:t>d=93564. - Текст : электронный.</w:t>
      </w:r>
    </w:p>
    <w:p w:rsidR="007A0519" w:rsidRDefault="007A0519" w:rsidP="007A0519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7A0519">
        <w:rPr>
          <w:bCs/>
          <w:sz w:val="24"/>
          <w:szCs w:val="24"/>
        </w:rPr>
        <w:t>Иоанн (Экономцев), иг. Православие, Византия, Россия: сб. ст. / иг. И. Эк</w:t>
      </w:r>
      <w:r w:rsidRPr="007A0519">
        <w:rPr>
          <w:bCs/>
          <w:sz w:val="24"/>
          <w:szCs w:val="24"/>
        </w:rPr>
        <w:t>о</w:t>
      </w:r>
      <w:r w:rsidRPr="007A0519">
        <w:rPr>
          <w:bCs/>
          <w:sz w:val="24"/>
          <w:szCs w:val="24"/>
        </w:rPr>
        <w:t>номцев. – М. : Изд-во "Христианская литература", 1992. - 233 с.</w:t>
      </w:r>
    </w:p>
    <w:p w:rsidR="007A0519" w:rsidRPr="007A0519" w:rsidRDefault="007A0519" w:rsidP="007A0519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7A0519">
        <w:rPr>
          <w:bCs/>
          <w:sz w:val="24"/>
          <w:szCs w:val="24"/>
        </w:rPr>
        <w:t>Кулаковский, Ю. А. История Византии. – М. : Алетейя, 2003. – Т. 2. 518-602 годы. – 398 с. – (Византийская библиотека). –  URL: https://biblioclub.ru/index.php?page=book&amp;i</w:t>
      </w:r>
      <w:r w:rsidR="0067557E">
        <w:rPr>
          <w:bCs/>
          <w:sz w:val="24"/>
          <w:szCs w:val="24"/>
        </w:rPr>
        <w:t>d=75227. – Текст : электронный.</w:t>
      </w:r>
    </w:p>
    <w:p w:rsidR="007A0519" w:rsidRDefault="007A0519" w:rsidP="007A0519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7A0519">
        <w:rPr>
          <w:bCs/>
          <w:sz w:val="24"/>
          <w:szCs w:val="24"/>
        </w:rPr>
        <w:t>Кулаковский, Ю. А. История Византии. - М. : Алетейя, 2003. – Том 1. 395-518 годы. – 495 с. – (Византийская библиотека). – URL: https://biblioclub.ru/index.php?page=book&amp;i</w:t>
      </w:r>
      <w:r>
        <w:rPr>
          <w:bCs/>
          <w:sz w:val="24"/>
          <w:szCs w:val="24"/>
        </w:rPr>
        <w:t>d=75228. - Текст : электронный.</w:t>
      </w:r>
    </w:p>
    <w:p w:rsidR="007A0519" w:rsidRDefault="007A0519" w:rsidP="007A0519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473F79">
        <w:rPr>
          <w:sz w:val="24"/>
          <w:szCs w:val="24"/>
        </w:rPr>
        <w:t>Успенский, Ф. И.  История Византийской империи / Ф. И. Успенский. - Москва : АСТ: Астрель, 2011. - 640 с.</w:t>
      </w:r>
    </w:p>
    <w:p w:rsidR="0067557E" w:rsidRPr="00532F36" w:rsidRDefault="0067557E" w:rsidP="0067557E">
      <w:pPr>
        <w:widowControl w:val="0"/>
        <w:tabs>
          <w:tab w:val="left" w:pos="360"/>
        </w:tabs>
        <w:ind w:left="709"/>
        <w:jc w:val="both"/>
        <w:outlineLvl w:val="0"/>
        <w:rPr>
          <w:sz w:val="28"/>
          <w:szCs w:val="28"/>
        </w:rPr>
      </w:pP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D530DD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334F21" w:rsidRPr="00F151D9" w:rsidRDefault="00334F21" w:rsidP="00334F21">
      <w:pPr>
        <w:pStyle w:val="a3"/>
        <w:suppressLineNumbers/>
        <w:ind w:firstLine="709"/>
        <w:rPr>
          <w:sz w:val="24"/>
          <w:szCs w:val="24"/>
        </w:rPr>
      </w:pPr>
      <w:r w:rsidRPr="00F151D9">
        <w:rPr>
          <w:sz w:val="24"/>
          <w:szCs w:val="24"/>
        </w:rPr>
        <w:t>Библиотека античных и византийских текстов "Мириобиблион". – [Электронный ресурс] - Режим доступа :  http://www.miriobiblion.narod.ru/</w:t>
      </w:r>
    </w:p>
    <w:p w:rsidR="00334F21" w:rsidRPr="00F151D9" w:rsidRDefault="00334F21" w:rsidP="00334F21">
      <w:pPr>
        <w:pStyle w:val="a3"/>
        <w:suppressLineNumbers/>
        <w:ind w:firstLine="709"/>
        <w:rPr>
          <w:sz w:val="24"/>
          <w:szCs w:val="24"/>
        </w:rPr>
      </w:pPr>
      <w:r w:rsidRPr="00F151D9">
        <w:rPr>
          <w:sz w:val="24"/>
          <w:szCs w:val="24"/>
        </w:rPr>
        <w:t>Византийские летописи Никифора Патриарха Константинопольского, "Краткая и</w:t>
      </w:r>
      <w:r w:rsidRPr="00F151D9">
        <w:rPr>
          <w:sz w:val="24"/>
          <w:szCs w:val="24"/>
        </w:rPr>
        <w:t>с</w:t>
      </w:r>
      <w:r w:rsidRPr="00F151D9">
        <w:rPr>
          <w:sz w:val="24"/>
          <w:szCs w:val="24"/>
        </w:rPr>
        <w:t>тория со времени после царствования Маврикия"". – [Электронный ресурс] - Режим д</w:t>
      </w:r>
      <w:r w:rsidRPr="00F151D9">
        <w:rPr>
          <w:sz w:val="24"/>
          <w:szCs w:val="24"/>
        </w:rPr>
        <w:t>о</w:t>
      </w:r>
      <w:r w:rsidRPr="00F151D9">
        <w:rPr>
          <w:sz w:val="24"/>
          <w:szCs w:val="24"/>
        </w:rPr>
        <w:t>ступа :   http://www.vehi.net/istoriya/cerkov/nikifor/nikifor.html</w:t>
      </w:r>
    </w:p>
    <w:p w:rsidR="00334F21" w:rsidRPr="00F151D9" w:rsidRDefault="00334F21" w:rsidP="00334F21">
      <w:pPr>
        <w:pStyle w:val="a3"/>
        <w:suppressLineNumbers/>
        <w:ind w:firstLine="709"/>
        <w:rPr>
          <w:sz w:val="24"/>
          <w:szCs w:val="24"/>
        </w:rPr>
      </w:pPr>
      <w:r w:rsidRPr="00F151D9">
        <w:rPr>
          <w:sz w:val="24"/>
          <w:szCs w:val="24"/>
        </w:rPr>
        <w:t>Гибель империи. Византийский урок : фильм / архимандрит Тихон (Шевкунов). – 2008. – Режим доступа : http://www.orenport.ru/?doc=1356</w:t>
      </w:r>
    </w:p>
    <w:p w:rsidR="00334F21" w:rsidRPr="00F151D9" w:rsidRDefault="00334F21" w:rsidP="00334F21">
      <w:pPr>
        <w:pStyle w:val="a3"/>
        <w:suppressLineNumbers/>
        <w:ind w:firstLine="709"/>
        <w:rPr>
          <w:sz w:val="24"/>
          <w:szCs w:val="24"/>
        </w:rPr>
      </w:pPr>
      <w:r w:rsidRPr="00F151D9">
        <w:rPr>
          <w:sz w:val="24"/>
          <w:szCs w:val="24"/>
        </w:rPr>
        <w:t>Главы из "Византийской истории" Дуки . - [Электронный ресурс] - Режим доступа :  http://www.ropnet.ru/sapsan/text/bizant/diakon/diakon.htm</w:t>
      </w:r>
    </w:p>
    <w:p w:rsidR="00334F21" w:rsidRPr="00F151D9" w:rsidRDefault="00334F21" w:rsidP="00334F21">
      <w:pPr>
        <w:pStyle w:val="a3"/>
        <w:suppressLineNumbers/>
        <w:ind w:firstLine="709"/>
        <w:rPr>
          <w:sz w:val="24"/>
          <w:szCs w:val="24"/>
        </w:rPr>
      </w:pPr>
      <w:r w:rsidRPr="00F151D9">
        <w:rPr>
          <w:sz w:val="24"/>
          <w:szCs w:val="24"/>
        </w:rPr>
        <w:lastRenderedPageBreak/>
        <w:t>Диль Ш. Основные проблемы византийской истории / Ш. Диль. – М.: Госуда</w:t>
      </w:r>
      <w:r w:rsidRPr="00F151D9">
        <w:rPr>
          <w:sz w:val="24"/>
          <w:szCs w:val="24"/>
        </w:rPr>
        <w:t>р</w:t>
      </w:r>
      <w:r w:rsidRPr="00F151D9">
        <w:rPr>
          <w:sz w:val="24"/>
          <w:szCs w:val="24"/>
        </w:rPr>
        <w:t>ственное издательство иностранной литературы, 1947. - 186 с. – [Электронный ресурс] - Режим доступа : http://www.orenport.ru/?doc=1205</w:t>
      </w:r>
    </w:p>
    <w:p w:rsidR="00334F21" w:rsidRPr="00F151D9" w:rsidRDefault="00334F21" w:rsidP="00334F21">
      <w:pPr>
        <w:pStyle w:val="a3"/>
        <w:suppressLineNumbers/>
        <w:ind w:firstLine="709"/>
        <w:rPr>
          <w:sz w:val="24"/>
          <w:szCs w:val="24"/>
        </w:rPr>
      </w:pPr>
      <w:r w:rsidRPr="00F151D9">
        <w:rPr>
          <w:sz w:val="24"/>
          <w:szCs w:val="24"/>
        </w:rPr>
        <w:t>История живописи Александра Бенуа : программный комплекс. - 2009. - Режим д</w:t>
      </w:r>
      <w:r w:rsidRPr="00F151D9">
        <w:rPr>
          <w:sz w:val="24"/>
          <w:szCs w:val="24"/>
        </w:rPr>
        <w:t>о</w:t>
      </w:r>
      <w:r w:rsidRPr="00F151D9">
        <w:rPr>
          <w:sz w:val="24"/>
          <w:szCs w:val="24"/>
        </w:rPr>
        <w:t>ступа : http://www.benua-history.ru/.</w:t>
      </w:r>
    </w:p>
    <w:p w:rsidR="00334F21" w:rsidRDefault="00334F21" w:rsidP="00DD1567">
      <w:pPr>
        <w:pStyle w:val="a3"/>
        <w:suppressLineNumbers/>
        <w:ind w:firstLine="709"/>
        <w:rPr>
          <w:sz w:val="24"/>
          <w:szCs w:val="24"/>
        </w:rPr>
      </w:pPr>
      <w:r w:rsidRPr="00F151D9">
        <w:rPr>
          <w:sz w:val="24"/>
          <w:szCs w:val="24"/>
        </w:rPr>
        <w:t>Продолжатель Феофана. Жизнеописание византийских царей : пер., статьи, ко</w:t>
      </w:r>
      <w:r w:rsidRPr="00F151D9">
        <w:rPr>
          <w:sz w:val="24"/>
          <w:szCs w:val="24"/>
        </w:rPr>
        <w:t>м</w:t>
      </w:r>
      <w:r w:rsidRPr="00F151D9">
        <w:rPr>
          <w:sz w:val="24"/>
          <w:szCs w:val="24"/>
        </w:rPr>
        <w:t>ментарии Я.Н. Любарского. Наука, С.-Пб. 1992 г. - [Электронный ресурс] - Режим доступа :  http://oldru.narod.ru/biblio/feofan.htm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Вопросы к </w:t>
      </w:r>
      <w:r w:rsidRPr="00512B7A">
        <w:rPr>
          <w:b/>
          <w:bCs/>
          <w:sz w:val="24"/>
          <w:szCs w:val="24"/>
        </w:rPr>
        <w:t>зачету: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1.</w:t>
      </w:r>
      <w:r w:rsidRPr="00D90283">
        <w:rPr>
          <w:sz w:val="24"/>
          <w:szCs w:val="24"/>
        </w:rPr>
        <w:tab/>
        <w:t>Византология: теоретико-методологические основы. Феномен византизма.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2.</w:t>
      </w:r>
      <w:r w:rsidRPr="00D90283">
        <w:rPr>
          <w:sz w:val="24"/>
          <w:szCs w:val="24"/>
        </w:rPr>
        <w:tab/>
        <w:t>Основы источниковедения истории Византии.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3.</w:t>
      </w:r>
      <w:r w:rsidRPr="00D90283">
        <w:rPr>
          <w:sz w:val="24"/>
          <w:szCs w:val="24"/>
        </w:rPr>
        <w:tab/>
        <w:t>Основы зарубежной историографии истории Византии.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4.</w:t>
      </w:r>
      <w:r w:rsidRPr="00D90283">
        <w:rPr>
          <w:sz w:val="24"/>
          <w:szCs w:val="24"/>
        </w:rPr>
        <w:tab/>
        <w:t xml:space="preserve">Отечественная византология: опыт исследований и современные задачи. 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5.</w:t>
      </w:r>
      <w:r w:rsidRPr="00D90283">
        <w:rPr>
          <w:sz w:val="24"/>
          <w:szCs w:val="24"/>
        </w:rPr>
        <w:tab/>
        <w:t>Упадок Римской империи. Духовный кризис и распространение христиа</w:t>
      </w:r>
      <w:r w:rsidRPr="00D90283">
        <w:rPr>
          <w:sz w:val="24"/>
          <w:szCs w:val="24"/>
        </w:rPr>
        <w:t>н</w:t>
      </w:r>
      <w:r w:rsidRPr="00D90283">
        <w:rPr>
          <w:sz w:val="24"/>
          <w:szCs w:val="24"/>
        </w:rPr>
        <w:t>ства.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6.</w:t>
      </w:r>
      <w:r w:rsidRPr="00D90283">
        <w:rPr>
          <w:sz w:val="24"/>
          <w:szCs w:val="24"/>
        </w:rPr>
        <w:tab/>
        <w:t>Константин Великий и основание Христианской цивилизации.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7.</w:t>
      </w:r>
      <w:r w:rsidRPr="00D90283">
        <w:rPr>
          <w:sz w:val="24"/>
          <w:szCs w:val="24"/>
        </w:rPr>
        <w:tab/>
        <w:t>Генезис Византийской цивилизации: середина IV - начало VI вв.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8.</w:t>
      </w:r>
      <w:r w:rsidRPr="00D90283">
        <w:rPr>
          <w:sz w:val="24"/>
          <w:szCs w:val="24"/>
        </w:rPr>
        <w:tab/>
        <w:t>Христианская культура после Миланского эдикта.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lastRenderedPageBreak/>
        <w:t>9.</w:t>
      </w:r>
      <w:r w:rsidRPr="00D90283">
        <w:rPr>
          <w:sz w:val="24"/>
          <w:szCs w:val="24"/>
        </w:rPr>
        <w:tab/>
        <w:t>Эпоха императора Юстиниана: внутренняя политика. Кодификация римск</w:t>
      </w:r>
      <w:r w:rsidRPr="00D90283">
        <w:rPr>
          <w:sz w:val="24"/>
          <w:szCs w:val="24"/>
        </w:rPr>
        <w:t>о</w:t>
      </w:r>
      <w:r w:rsidRPr="00D90283">
        <w:rPr>
          <w:sz w:val="24"/>
          <w:szCs w:val="24"/>
        </w:rPr>
        <w:t>го права.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10.</w:t>
      </w:r>
      <w:r w:rsidRPr="00D90283">
        <w:rPr>
          <w:sz w:val="24"/>
          <w:szCs w:val="24"/>
        </w:rPr>
        <w:tab/>
        <w:t>Войны императора Юстиниана и их итоги.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11.</w:t>
      </w:r>
      <w:r w:rsidRPr="00D90283">
        <w:rPr>
          <w:sz w:val="24"/>
          <w:szCs w:val="24"/>
        </w:rPr>
        <w:tab/>
        <w:t>Прокопий Кесарийский и его историко-литературная деятельность.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12.</w:t>
      </w:r>
      <w:r w:rsidRPr="00D90283">
        <w:rPr>
          <w:sz w:val="24"/>
          <w:szCs w:val="24"/>
        </w:rPr>
        <w:tab/>
        <w:t>Культура эпохи Юстиниана.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13.</w:t>
      </w:r>
      <w:r w:rsidRPr="00D90283">
        <w:rPr>
          <w:sz w:val="24"/>
          <w:szCs w:val="24"/>
        </w:rPr>
        <w:tab/>
        <w:t>Византийская империя при преемниках Св. Юстиниана: 565-610 гг.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14.</w:t>
      </w:r>
      <w:r w:rsidRPr="00D90283">
        <w:rPr>
          <w:sz w:val="24"/>
          <w:szCs w:val="24"/>
        </w:rPr>
        <w:tab/>
        <w:t>Восстановление Византийской империи Ираклием.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15.</w:t>
      </w:r>
      <w:r w:rsidRPr="00D90283">
        <w:rPr>
          <w:sz w:val="24"/>
          <w:szCs w:val="24"/>
        </w:rPr>
        <w:tab/>
        <w:t>Преемники императора Ираклия: внутренняя и внешняя политика.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16.</w:t>
      </w:r>
      <w:r w:rsidRPr="00D90283">
        <w:rPr>
          <w:sz w:val="24"/>
          <w:szCs w:val="24"/>
        </w:rPr>
        <w:tab/>
        <w:t>Арабская опасность и первый великий успех Византии в ее преодолении.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17.</w:t>
      </w:r>
      <w:r w:rsidRPr="00D90283">
        <w:rPr>
          <w:sz w:val="24"/>
          <w:szCs w:val="24"/>
        </w:rPr>
        <w:tab/>
        <w:t>Восстановление империи при первых двух исаврийских императорах. Ик</w:t>
      </w:r>
      <w:r w:rsidRPr="00D90283">
        <w:rPr>
          <w:sz w:val="24"/>
          <w:szCs w:val="24"/>
        </w:rPr>
        <w:t>о</w:t>
      </w:r>
      <w:r w:rsidRPr="00D90283">
        <w:rPr>
          <w:sz w:val="24"/>
          <w:szCs w:val="24"/>
        </w:rPr>
        <w:t>ноборческое движение в 726-780 гг.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18.</w:t>
      </w:r>
      <w:r w:rsidRPr="00D90283">
        <w:rPr>
          <w:sz w:val="24"/>
          <w:szCs w:val="24"/>
        </w:rPr>
        <w:tab/>
        <w:t>Императрица Ирина и Константин VI. Восстановление иконопочитания: 780-802 гг.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19.</w:t>
      </w:r>
      <w:r w:rsidRPr="00D90283">
        <w:rPr>
          <w:sz w:val="24"/>
          <w:szCs w:val="24"/>
        </w:rPr>
        <w:tab/>
        <w:t>Второй период иконоборчества: 802-842 гг. Кризис иконоборчества и то</w:t>
      </w:r>
      <w:r w:rsidRPr="00D90283">
        <w:rPr>
          <w:sz w:val="24"/>
          <w:szCs w:val="24"/>
        </w:rPr>
        <w:t>р</w:t>
      </w:r>
      <w:r w:rsidRPr="00D90283">
        <w:rPr>
          <w:sz w:val="24"/>
          <w:szCs w:val="24"/>
        </w:rPr>
        <w:t>жество Православия.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20.</w:t>
      </w:r>
      <w:r w:rsidRPr="00D90283">
        <w:rPr>
          <w:sz w:val="24"/>
          <w:szCs w:val="24"/>
        </w:rPr>
        <w:tab/>
        <w:t>Духовная жизнь Византии в период иконоборчества. Значение монашества в защите иконопочитания.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21.</w:t>
      </w:r>
      <w:r w:rsidRPr="00D90283">
        <w:rPr>
          <w:sz w:val="24"/>
          <w:szCs w:val="24"/>
        </w:rPr>
        <w:tab/>
        <w:t>Расцвет Византийской империи при Македонской династии: внутренняя п</w:t>
      </w:r>
      <w:r w:rsidRPr="00D90283">
        <w:rPr>
          <w:sz w:val="24"/>
          <w:szCs w:val="24"/>
        </w:rPr>
        <w:t>о</w:t>
      </w:r>
      <w:r w:rsidRPr="00D90283">
        <w:rPr>
          <w:sz w:val="24"/>
          <w:szCs w:val="24"/>
        </w:rPr>
        <w:t>литика.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22.</w:t>
      </w:r>
      <w:r w:rsidRPr="00D90283">
        <w:rPr>
          <w:sz w:val="24"/>
          <w:szCs w:val="24"/>
        </w:rPr>
        <w:tab/>
        <w:t>Внешняя политика государей Македонской династии: 867-1025 гг.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23.</w:t>
      </w:r>
      <w:r w:rsidRPr="00D90283">
        <w:rPr>
          <w:sz w:val="24"/>
          <w:szCs w:val="24"/>
        </w:rPr>
        <w:tab/>
        <w:t>Упадок Византийской империи в XI в.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24.</w:t>
      </w:r>
      <w:r w:rsidRPr="00D90283">
        <w:rPr>
          <w:sz w:val="24"/>
          <w:szCs w:val="24"/>
        </w:rPr>
        <w:tab/>
        <w:t>Македонский Ренессанс: культура IX-XI вв. Роль патриарха Фотия в духо</w:t>
      </w:r>
      <w:r w:rsidRPr="00D90283">
        <w:rPr>
          <w:sz w:val="24"/>
          <w:szCs w:val="24"/>
        </w:rPr>
        <w:t>в</w:t>
      </w:r>
      <w:r w:rsidRPr="00D90283">
        <w:rPr>
          <w:sz w:val="24"/>
          <w:szCs w:val="24"/>
        </w:rPr>
        <w:t>ном росте Православной цивилизации.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25.</w:t>
      </w:r>
      <w:r w:rsidRPr="00D90283">
        <w:rPr>
          <w:sz w:val="24"/>
          <w:szCs w:val="24"/>
        </w:rPr>
        <w:tab/>
        <w:t>Век Комнинов: внутренняя политика.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26.</w:t>
      </w:r>
      <w:r w:rsidRPr="00D90283">
        <w:rPr>
          <w:sz w:val="24"/>
          <w:szCs w:val="24"/>
        </w:rPr>
        <w:tab/>
        <w:t>Внешняя политика Комнинов 1081-1180 гг.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27.</w:t>
      </w:r>
      <w:r w:rsidRPr="00D90283">
        <w:rPr>
          <w:sz w:val="24"/>
          <w:szCs w:val="24"/>
        </w:rPr>
        <w:tab/>
        <w:t>Византия и Киевская Русь. Значение Византии в генезисе Русской цивилиз</w:t>
      </w:r>
      <w:r w:rsidRPr="00D90283">
        <w:rPr>
          <w:sz w:val="24"/>
          <w:szCs w:val="24"/>
        </w:rPr>
        <w:t>а</w:t>
      </w:r>
      <w:r w:rsidRPr="00D90283">
        <w:rPr>
          <w:sz w:val="24"/>
          <w:szCs w:val="24"/>
        </w:rPr>
        <w:t>ции.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28.</w:t>
      </w:r>
      <w:r w:rsidRPr="00D90283">
        <w:rPr>
          <w:sz w:val="24"/>
          <w:szCs w:val="24"/>
        </w:rPr>
        <w:tab/>
        <w:t>Византийская империя в конце XII – начале XIII вв.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29.</w:t>
      </w:r>
      <w:r w:rsidRPr="00D90283">
        <w:rPr>
          <w:sz w:val="24"/>
          <w:szCs w:val="24"/>
        </w:rPr>
        <w:tab/>
        <w:t>Классика византийской культуры XII в. Духовный климат эпохи: Иоанн Итал и Симеон Новый Богослов.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30.</w:t>
      </w:r>
      <w:r w:rsidRPr="00D90283">
        <w:rPr>
          <w:sz w:val="24"/>
          <w:szCs w:val="24"/>
        </w:rPr>
        <w:tab/>
        <w:t>Расчленение Византийской империи. Агрессия хищнических сил Запада: третий и четвертый крестовые походы.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31.</w:t>
      </w:r>
      <w:r w:rsidRPr="00D90283">
        <w:rPr>
          <w:sz w:val="24"/>
          <w:szCs w:val="24"/>
        </w:rPr>
        <w:tab/>
        <w:t>Латинская империя и латинские государства Романии на территории Виза</w:t>
      </w:r>
      <w:r w:rsidRPr="00D90283">
        <w:rPr>
          <w:sz w:val="24"/>
          <w:szCs w:val="24"/>
        </w:rPr>
        <w:t>н</w:t>
      </w:r>
      <w:r w:rsidRPr="00D90283">
        <w:rPr>
          <w:sz w:val="24"/>
          <w:szCs w:val="24"/>
        </w:rPr>
        <w:t>тии. Греки в XIII в.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32.</w:t>
      </w:r>
      <w:r w:rsidRPr="00D90283">
        <w:rPr>
          <w:sz w:val="24"/>
          <w:szCs w:val="24"/>
        </w:rPr>
        <w:tab/>
        <w:t>Никейская империя. Освобождение Константинополя в 1261 г. и возрожд</w:t>
      </w:r>
      <w:r w:rsidRPr="00D90283">
        <w:rPr>
          <w:sz w:val="24"/>
          <w:szCs w:val="24"/>
        </w:rPr>
        <w:t>е</w:t>
      </w:r>
      <w:r w:rsidRPr="00D90283">
        <w:rPr>
          <w:sz w:val="24"/>
          <w:szCs w:val="24"/>
        </w:rPr>
        <w:t>ние Византийской империи.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33.</w:t>
      </w:r>
      <w:r w:rsidRPr="00D90283">
        <w:rPr>
          <w:sz w:val="24"/>
          <w:szCs w:val="24"/>
        </w:rPr>
        <w:tab/>
        <w:t>Проблемы византийской культуры XIII столетия.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34.</w:t>
      </w:r>
      <w:r w:rsidRPr="00D90283">
        <w:rPr>
          <w:sz w:val="24"/>
          <w:szCs w:val="24"/>
        </w:rPr>
        <w:tab/>
        <w:t>Византийская империя при Михаиле VIII Палеологе и его потомках.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35.</w:t>
      </w:r>
      <w:r w:rsidRPr="00D90283">
        <w:rPr>
          <w:sz w:val="24"/>
          <w:szCs w:val="24"/>
        </w:rPr>
        <w:tab/>
        <w:t>Византия при последних Палеологах.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36.</w:t>
      </w:r>
      <w:r w:rsidRPr="00D90283">
        <w:rPr>
          <w:sz w:val="24"/>
          <w:szCs w:val="24"/>
        </w:rPr>
        <w:tab/>
        <w:t>Гибель Византийской империи и ее причины.</w:t>
      </w:r>
    </w:p>
    <w:p w:rsidR="00894E81" w:rsidRPr="00D90283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37.</w:t>
      </w:r>
      <w:r w:rsidRPr="00D90283">
        <w:rPr>
          <w:sz w:val="24"/>
          <w:szCs w:val="24"/>
        </w:rPr>
        <w:tab/>
        <w:t>Византия и Московская Русь. Наследие Византии в истории Русской цив</w:t>
      </w:r>
      <w:r w:rsidRPr="00D90283">
        <w:rPr>
          <w:sz w:val="24"/>
          <w:szCs w:val="24"/>
        </w:rPr>
        <w:t>и</w:t>
      </w:r>
      <w:r w:rsidRPr="00D90283">
        <w:rPr>
          <w:sz w:val="24"/>
          <w:szCs w:val="24"/>
        </w:rPr>
        <w:t>лизации.</w:t>
      </w:r>
    </w:p>
    <w:p w:rsidR="00612376" w:rsidRDefault="00894E81" w:rsidP="00894E81">
      <w:pPr>
        <w:ind w:firstLine="709"/>
        <w:jc w:val="both"/>
        <w:rPr>
          <w:sz w:val="24"/>
          <w:szCs w:val="24"/>
        </w:rPr>
      </w:pPr>
      <w:r w:rsidRPr="00D90283">
        <w:rPr>
          <w:sz w:val="24"/>
          <w:szCs w:val="24"/>
        </w:rPr>
        <w:t>38.</w:t>
      </w:r>
      <w:r w:rsidRPr="00D90283">
        <w:rPr>
          <w:sz w:val="24"/>
          <w:szCs w:val="24"/>
        </w:rPr>
        <w:tab/>
        <w:t>Духовная жизнь времени Палеологов.</w:t>
      </w:r>
    </w:p>
    <w:p w:rsidR="006F7681" w:rsidRDefault="006F7681" w:rsidP="00894E81">
      <w:pPr>
        <w:ind w:firstLine="709"/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lastRenderedPageBreak/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283B68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0DD" w:rsidRDefault="00D530DD">
      <w:r>
        <w:separator/>
      </w:r>
    </w:p>
  </w:endnote>
  <w:endnote w:type="continuationSeparator" w:id="0">
    <w:p w:rsidR="00D530DD" w:rsidRDefault="00D530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13B" w:rsidRDefault="00D530DD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215C7A">
      <w:rPr>
        <w:noProof/>
      </w:rPr>
      <w:t>3</w:t>
    </w:r>
    <w:r>
      <w:rPr>
        <w:noProof/>
      </w:rPr>
      <w:fldChar w:fldCharType="end"/>
    </w:r>
  </w:p>
  <w:p w:rsidR="00B1313B" w:rsidRDefault="00B131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0DD" w:rsidRDefault="00D530DD">
      <w:r>
        <w:separator/>
      </w:r>
    </w:p>
  </w:footnote>
  <w:footnote w:type="continuationSeparator" w:id="0">
    <w:p w:rsidR="00D530DD" w:rsidRDefault="00D530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3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0"/>
  </w:num>
  <w:num w:numId="2">
    <w:abstractNumId w:val="20"/>
  </w:num>
  <w:num w:numId="3">
    <w:abstractNumId w:val="15"/>
  </w:num>
  <w:num w:numId="4">
    <w:abstractNumId w:val="12"/>
  </w:num>
  <w:num w:numId="5">
    <w:abstractNumId w:val="32"/>
  </w:num>
  <w:num w:numId="6">
    <w:abstractNumId w:val="17"/>
  </w:num>
  <w:num w:numId="7">
    <w:abstractNumId w:val="24"/>
  </w:num>
  <w:num w:numId="8">
    <w:abstractNumId w:val="9"/>
  </w:num>
  <w:num w:numId="9">
    <w:abstractNumId w:val="18"/>
  </w:num>
  <w:num w:numId="10">
    <w:abstractNumId w:val="33"/>
  </w:num>
  <w:num w:numId="11">
    <w:abstractNumId w:val="16"/>
  </w:num>
  <w:num w:numId="12">
    <w:abstractNumId w:val="22"/>
  </w:num>
  <w:num w:numId="13">
    <w:abstractNumId w:val="0"/>
  </w:num>
  <w:num w:numId="14">
    <w:abstractNumId w:val="27"/>
  </w:num>
  <w:num w:numId="15">
    <w:abstractNumId w:val="26"/>
  </w:num>
  <w:num w:numId="16">
    <w:abstractNumId w:val="4"/>
  </w:num>
  <w:num w:numId="17">
    <w:abstractNumId w:val="28"/>
  </w:num>
  <w:num w:numId="18">
    <w:abstractNumId w:val="6"/>
  </w:num>
  <w:num w:numId="19">
    <w:abstractNumId w:val="5"/>
  </w:num>
  <w:num w:numId="20">
    <w:abstractNumId w:val="8"/>
  </w:num>
  <w:num w:numId="21">
    <w:abstractNumId w:val="19"/>
  </w:num>
  <w:num w:numId="22">
    <w:abstractNumId w:val="1"/>
  </w:num>
  <w:num w:numId="23">
    <w:abstractNumId w:val="13"/>
  </w:num>
  <w:num w:numId="24">
    <w:abstractNumId w:val="3"/>
  </w:num>
  <w:num w:numId="25">
    <w:abstractNumId w:val="7"/>
  </w:num>
  <w:num w:numId="26">
    <w:abstractNumId w:val="21"/>
  </w:num>
  <w:num w:numId="27">
    <w:abstractNumId w:val="29"/>
  </w:num>
  <w:num w:numId="28">
    <w:abstractNumId w:val="25"/>
  </w:num>
  <w:num w:numId="29">
    <w:abstractNumId w:val="23"/>
  </w:num>
  <w:num w:numId="3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4"/>
  </w:num>
  <w:num w:numId="33">
    <w:abstractNumId w:val="31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7D77"/>
    <w:rsid w:val="00007DBF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B5236"/>
    <w:rsid w:val="000C20DA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46F2"/>
    <w:rsid w:val="00131A35"/>
    <w:rsid w:val="00134E22"/>
    <w:rsid w:val="001350D8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5210"/>
    <w:rsid w:val="001E024D"/>
    <w:rsid w:val="001E3329"/>
    <w:rsid w:val="001E365C"/>
    <w:rsid w:val="002047A6"/>
    <w:rsid w:val="00210B8B"/>
    <w:rsid w:val="00215C7A"/>
    <w:rsid w:val="00220360"/>
    <w:rsid w:val="002206E5"/>
    <w:rsid w:val="002210B1"/>
    <w:rsid w:val="00221EC0"/>
    <w:rsid w:val="00231B3F"/>
    <w:rsid w:val="00233972"/>
    <w:rsid w:val="002371AE"/>
    <w:rsid w:val="00240ED6"/>
    <w:rsid w:val="00241C9B"/>
    <w:rsid w:val="002438F8"/>
    <w:rsid w:val="002445CB"/>
    <w:rsid w:val="00247BC4"/>
    <w:rsid w:val="00263237"/>
    <w:rsid w:val="00274069"/>
    <w:rsid w:val="00274ADC"/>
    <w:rsid w:val="0028006A"/>
    <w:rsid w:val="002814E8"/>
    <w:rsid w:val="00283B68"/>
    <w:rsid w:val="00297A9E"/>
    <w:rsid w:val="002A317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5C47"/>
    <w:rsid w:val="003E0359"/>
    <w:rsid w:val="003E26F3"/>
    <w:rsid w:val="003E5E82"/>
    <w:rsid w:val="003F4EA4"/>
    <w:rsid w:val="003F7120"/>
    <w:rsid w:val="0040142A"/>
    <w:rsid w:val="00405CF0"/>
    <w:rsid w:val="004066D2"/>
    <w:rsid w:val="004133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50059"/>
    <w:rsid w:val="004540B4"/>
    <w:rsid w:val="0046425B"/>
    <w:rsid w:val="00466AA6"/>
    <w:rsid w:val="00467E23"/>
    <w:rsid w:val="00492DDC"/>
    <w:rsid w:val="004A05C7"/>
    <w:rsid w:val="004A15BD"/>
    <w:rsid w:val="004A1816"/>
    <w:rsid w:val="004A2603"/>
    <w:rsid w:val="004A62C5"/>
    <w:rsid w:val="004B6DD0"/>
    <w:rsid w:val="004C7124"/>
    <w:rsid w:val="004D17C1"/>
    <w:rsid w:val="004D7B06"/>
    <w:rsid w:val="004F4D49"/>
    <w:rsid w:val="005046D6"/>
    <w:rsid w:val="0050796D"/>
    <w:rsid w:val="00512B7A"/>
    <w:rsid w:val="00513BC9"/>
    <w:rsid w:val="005234FA"/>
    <w:rsid w:val="00532F36"/>
    <w:rsid w:val="0054264E"/>
    <w:rsid w:val="00552306"/>
    <w:rsid w:val="00556F9A"/>
    <w:rsid w:val="005573E3"/>
    <w:rsid w:val="00557B99"/>
    <w:rsid w:val="00564151"/>
    <w:rsid w:val="0056741B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618"/>
    <w:rsid w:val="005D3F1B"/>
    <w:rsid w:val="005D598B"/>
    <w:rsid w:val="005D7285"/>
    <w:rsid w:val="005E2C2C"/>
    <w:rsid w:val="005E56F4"/>
    <w:rsid w:val="005F031B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63564"/>
    <w:rsid w:val="006708AB"/>
    <w:rsid w:val="00671694"/>
    <w:rsid w:val="00674313"/>
    <w:rsid w:val="0067557E"/>
    <w:rsid w:val="00676031"/>
    <w:rsid w:val="00676296"/>
    <w:rsid w:val="00677B6F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E7C41"/>
    <w:rsid w:val="006F39A2"/>
    <w:rsid w:val="006F5223"/>
    <w:rsid w:val="006F7681"/>
    <w:rsid w:val="007023BE"/>
    <w:rsid w:val="00702C27"/>
    <w:rsid w:val="007122F9"/>
    <w:rsid w:val="007145DE"/>
    <w:rsid w:val="00715C42"/>
    <w:rsid w:val="00720409"/>
    <w:rsid w:val="007304D1"/>
    <w:rsid w:val="00730976"/>
    <w:rsid w:val="00740C14"/>
    <w:rsid w:val="0074126F"/>
    <w:rsid w:val="00746166"/>
    <w:rsid w:val="0075108B"/>
    <w:rsid w:val="0075513C"/>
    <w:rsid w:val="00755C9D"/>
    <w:rsid w:val="007570C9"/>
    <w:rsid w:val="00767D0D"/>
    <w:rsid w:val="007931CC"/>
    <w:rsid w:val="00793515"/>
    <w:rsid w:val="00793C17"/>
    <w:rsid w:val="007A0519"/>
    <w:rsid w:val="007A2DFA"/>
    <w:rsid w:val="007A4BEF"/>
    <w:rsid w:val="007B1D51"/>
    <w:rsid w:val="007B22BB"/>
    <w:rsid w:val="007B2A22"/>
    <w:rsid w:val="007B50EF"/>
    <w:rsid w:val="007B6686"/>
    <w:rsid w:val="007C3576"/>
    <w:rsid w:val="007C4709"/>
    <w:rsid w:val="007C57F9"/>
    <w:rsid w:val="007D4E9F"/>
    <w:rsid w:val="007E03F5"/>
    <w:rsid w:val="007E1697"/>
    <w:rsid w:val="007E7060"/>
    <w:rsid w:val="007F298A"/>
    <w:rsid w:val="007F38B9"/>
    <w:rsid w:val="007F54D2"/>
    <w:rsid w:val="007F55C5"/>
    <w:rsid w:val="0080075C"/>
    <w:rsid w:val="008161F6"/>
    <w:rsid w:val="00821A78"/>
    <w:rsid w:val="00830EFC"/>
    <w:rsid w:val="008317E0"/>
    <w:rsid w:val="00834EEC"/>
    <w:rsid w:val="008376E7"/>
    <w:rsid w:val="00844220"/>
    <w:rsid w:val="0085419C"/>
    <w:rsid w:val="00864661"/>
    <w:rsid w:val="008647A9"/>
    <w:rsid w:val="00875EAC"/>
    <w:rsid w:val="00880EE5"/>
    <w:rsid w:val="00884265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5927"/>
    <w:rsid w:val="009D5E18"/>
    <w:rsid w:val="009D6D75"/>
    <w:rsid w:val="009D7B5C"/>
    <w:rsid w:val="009E5A58"/>
    <w:rsid w:val="009F13C8"/>
    <w:rsid w:val="009F4F3D"/>
    <w:rsid w:val="00A004DA"/>
    <w:rsid w:val="00A01A3C"/>
    <w:rsid w:val="00A0232C"/>
    <w:rsid w:val="00A119BE"/>
    <w:rsid w:val="00A14EBE"/>
    <w:rsid w:val="00A248CD"/>
    <w:rsid w:val="00A26969"/>
    <w:rsid w:val="00A30ECC"/>
    <w:rsid w:val="00A36580"/>
    <w:rsid w:val="00A3767C"/>
    <w:rsid w:val="00A46B25"/>
    <w:rsid w:val="00A60E16"/>
    <w:rsid w:val="00A652E9"/>
    <w:rsid w:val="00A70E8C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313B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139B1"/>
    <w:rsid w:val="00C15115"/>
    <w:rsid w:val="00C15875"/>
    <w:rsid w:val="00C15ACA"/>
    <w:rsid w:val="00C22721"/>
    <w:rsid w:val="00C31575"/>
    <w:rsid w:val="00C31C4D"/>
    <w:rsid w:val="00C32A37"/>
    <w:rsid w:val="00C34181"/>
    <w:rsid w:val="00C405B1"/>
    <w:rsid w:val="00C5738B"/>
    <w:rsid w:val="00C61E66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6FBF"/>
    <w:rsid w:val="00CC4BC3"/>
    <w:rsid w:val="00CD03EE"/>
    <w:rsid w:val="00CD70CC"/>
    <w:rsid w:val="00CE28BD"/>
    <w:rsid w:val="00CE4264"/>
    <w:rsid w:val="00CE5EFB"/>
    <w:rsid w:val="00CF2B79"/>
    <w:rsid w:val="00CF2D97"/>
    <w:rsid w:val="00CF32FE"/>
    <w:rsid w:val="00CF7823"/>
    <w:rsid w:val="00D00F9F"/>
    <w:rsid w:val="00D030AD"/>
    <w:rsid w:val="00D1430F"/>
    <w:rsid w:val="00D20987"/>
    <w:rsid w:val="00D20A3C"/>
    <w:rsid w:val="00D2173E"/>
    <w:rsid w:val="00D256D6"/>
    <w:rsid w:val="00D26B40"/>
    <w:rsid w:val="00D30A2B"/>
    <w:rsid w:val="00D326EA"/>
    <w:rsid w:val="00D41F67"/>
    <w:rsid w:val="00D43B25"/>
    <w:rsid w:val="00D529B8"/>
    <w:rsid w:val="00D530DD"/>
    <w:rsid w:val="00D54B5C"/>
    <w:rsid w:val="00D63B3C"/>
    <w:rsid w:val="00D63BE1"/>
    <w:rsid w:val="00D65709"/>
    <w:rsid w:val="00D773B8"/>
    <w:rsid w:val="00D81F5B"/>
    <w:rsid w:val="00D83295"/>
    <w:rsid w:val="00D83782"/>
    <w:rsid w:val="00D84147"/>
    <w:rsid w:val="00D90283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566A"/>
    <w:rsid w:val="00E30FF7"/>
    <w:rsid w:val="00E35302"/>
    <w:rsid w:val="00E400F9"/>
    <w:rsid w:val="00E433B4"/>
    <w:rsid w:val="00E443EF"/>
    <w:rsid w:val="00E47746"/>
    <w:rsid w:val="00E56943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D56D4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623CB"/>
    <w:rsid w:val="00F662BA"/>
    <w:rsid w:val="00F67C51"/>
    <w:rsid w:val="00F85F9D"/>
    <w:rsid w:val="00F87235"/>
    <w:rsid w:val="00F91BE6"/>
    <w:rsid w:val="00F92DC8"/>
    <w:rsid w:val="00F97833"/>
    <w:rsid w:val="00FA47AE"/>
    <w:rsid w:val="00FA4924"/>
    <w:rsid w:val="00FA4CD5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uiPriority w:val="99"/>
    <w:rsid w:val="00E47746"/>
    <w:rPr>
      <w:rFonts w:ascii="Courier New" w:hAnsi="Courier New"/>
    </w:rPr>
  </w:style>
  <w:style w:type="character" w:customStyle="1" w:styleId="af5">
    <w:name w:val="Текст Знак"/>
    <w:link w:val="af4"/>
    <w:uiPriority w:val="99"/>
    <w:rsid w:val="00E47746"/>
    <w:rPr>
      <w:rFonts w:ascii="Courier New" w:eastAsia="Times New Roman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410</TotalTime>
  <Pages>10</Pages>
  <Words>3140</Words>
  <Characters>17903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371</cp:revision>
  <cp:lastPrinted>2022-03-29T12:17:00Z</cp:lastPrinted>
  <dcterms:created xsi:type="dcterms:W3CDTF">2018-12-21T18:30:00Z</dcterms:created>
  <dcterms:modified xsi:type="dcterms:W3CDTF">2023-08-17T12:38:00Z</dcterms:modified>
</cp:coreProperties>
</file>