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B1290" w14:textId="540EF399" w:rsidR="0018758D" w:rsidRDefault="0018758D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Религиозная организация – духовная образовательная организация высшего образования </w:t>
      </w:r>
      <w:r w:rsidR="0099181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Оренбургская духовная семинария Оренбургской Епархии Ру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ской Православной Церкви</w:t>
      </w:r>
      <w:r w:rsidR="0099181A">
        <w:rPr>
          <w:color w:val="000000"/>
          <w:sz w:val="28"/>
          <w:szCs w:val="28"/>
        </w:rPr>
        <w:t>»</w:t>
      </w:r>
    </w:p>
    <w:p w14:paraId="76D3F17B" w14:textId="77777777" w:rsidR="0018758D" w:rsidRDefault="0018758D" w:rsidP="00FE1C82">
      <w:pPr>
        <w:autoSpaceDE w:val="0"/>
        <w:jc w:val="center"/>
        <w:rPr>
          <w:color w:val="000000"/>
          <w:sz w:val="28"/>
          <w:szCs w:val="28"/>
        </w:rPr>
      </w:pPr>
    </w:p>
    <w:p w14:paraId="310FF68F" w14:textId="77777777" w:rsidR="00CE1C39" w:rsidRPr="00FA70F0" w:rsidRDefault="00CE1C39" w:rsidP="00CE1C39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4C7286D8" w14:textId="77777777" w:rsidR="00CE1C39" w:rsidRPr="00FA70F0" w:rsidRDefault="00CE1C39" w:rsidP="00CE1C39">
      <w:pPr>
        <w:jc w:val="right"/>
        <w:rPr>
          <w:color w:val="000000"/>
          <w:sz w:val="24"/>
          <w:szCs w:val="24"/>
        </w:rPr>
      </w:pPr>
    </w:p>
    <w:p w14:paraId="60ABDD77" w14:textId="77777777" w:rsidR="00CE1C39" w:rsidRPr="00FA70F0" w:rsidRDefault="00CE1C39" w:rsidP="00CE1C39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3C5C05A2" w14:textId="77777777" w:rsidR="00CE1C39" w:rsidRPr="00FA70F0" w:rsidRDefault="00CE1C39" w:rsidP="00CE1C39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3150E4CE" w14:textId="77777777" w:rsidR="00CE1C39" w:rsidRPr="00FA70F0" w:rsidRDefault="00CE1C39" w:rsidP="00CE1C39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3391822A" w14:textId="77777777" w:rsidR="004637C8" w:rsidRPr="00FA70F0" w:rsidRDefault="004637C8" w:rsidP="004637C8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14:paraId="73A12065" w14:textId="77777777" w:rsidR="0018758D" w:rsidRDefault="0018758D" w:rsidP="00FE1C82">
      <w:pPr>
        <w:autoSpaceDE w:val="0"/>
        <w:jc w:val="right"/>
        <w:rPr>
          <w:color w:val="000000"/>
          <w:sz w:val="24"/>
          <w:szCs w:val="24"/>
        </w:rPr>
      </w:pPr>
    </w:p>
    <w:p w14:paraId="0764A90C" w14:textId="77777777" w:rsidR="0018758D" w:rsidRDefault="0018758D" w:rsidP="00FE1C82">
      <w:pPr>
        <w:autoSpaceDE w:val="0"/>
        <w:jc w:val="right"/>
        <w:rPr>
          <w:color w:val="000000"/>
          <w:sz w:val="24"/>
          <w:szCs w:val="24"/>
        </w:rPr>
      </w:pPr>
    </w:p>
    <w:p w14:paraId="3BB5E9A2" w14:textId="77777777" w:rsidR="0018758D" w:rsidRDefault="0018758D" w:rsidP="00FE1C82">
      <w:pPr>
        <w:autoSpaceDE w:val="0"/>
        <w:jc w:val="center"/>
        <w:rPr>
          <w:color w:val="000000"/>
          <w:sz w:val="28"/>
          <w:szCs w:val="28"/>
        </w:rPr>
      </w:pPr>
    </w:p>
    <w:p w14:paraId="4CD0AF23" w14:textId="77777777" w:rsidR="003072D2" w:rsidRPr="00FA70F0" w:rsidRDefault="003072D2" w:rsidP="003072D2">
      <w:pPr>
        <w:jc w:val="center"/>
      </w:pPr>
      <w:r w:rsidRPr="00FA70F0">
        <w:rPr>
          <w:color w:val="000000"/>
          <w:sz w:val="28"/>
          <w:szCs w:val="28"/>
        </w:rPr>
        <w:t xml:space="preserve">Рабочая программа </w:t>
      </w:r>
    </w:p>
    <w:p w14:paraId="7CDBAFE5" w14:textId="257616B4" w:rsidR="003072D2" w:rsidRPr="00FA70F0" w:rsidRDefault="0099181A" w:rsidP="003072D2">
      <w:pPr>
        <w:jc w:val="center"/>
      </w:pPr>
      <w:r>
        <w:rPr>
          <w:b/>
          <w:bCs/>
          <w:sz w:val="32"/>
          <w:szCs w:val="32"/>
        </w:rPr>
        <w:t>«</w:t>
      </w:r>
      <w:r w:rsidR="003072D2">
        <w:rPr>
          <w:b/>
          <w:bCs/>
          <w:sz w:val="32"/>
          <w:szCs w:val="32"/>
        </w:rPr>
        <w:t>ПРОИЗВОДСТВЕННАЯ ПРАКТИКА (ПРЕДДИПЛОМНАЯ ПРАКТИКА)</w:t>
      </w:r>
      <w:r>
        <w:rPr>
          <w:b/>
          <w:bCs/>
          <w:sz w:val="32"/>
          <w:szCs w:val="32"/>
        </w:rPr>
        <w:t>»</w:t>
      </w:r>
    </w:p>
    <w:p w14:paraId="12F7F0C3" w14:textId="77777777" w:rsidR="003072D2" w:rsidRPr="00FA70F0" w:rsidRDefault="003072D2" w:rsidP="003072D2">
      <w:pPr>
        <w:jc w:val="center"/>
      </w:pPr>
      <w:r w:rsidRPr="00FA70F0">
        <w:t xml:space="preserve">Название </w:t>
      </w:r>
      <w:r>
        <w:t>практики</w:t>
      </w:r>
    </w:p>
    <w:p w14:paraId="4CDC1306" w14:textId="77777777" w:rsidR="003072D2" w:rsidRPr="00FA70F0" w:rsidRDefault="003072D2" w:rsidP="003072D2">
      <w:pPr>
        <w:jc w:val="center"/>
        <w:rPr>
          <w:sz w:val="28"/>
          <w:szCs w:val="28"/>
        </w:rPr>
      </w:pPr>
    </w:p>
    <w:p w14:paraId="31D2B123" w14:textId="77777777" w:rsidR="003072D2" w:rsidRPr="00325601" w:rsidRDefault="003072D2" w:rsidP="003072D2">
      <w:pPr>
        <w:jc w:val="center"/>
        <w:rPr>
          <w:sz w:val="28"/>
          <w:szCs w:val="28"/>
        </w:rPr>
      </w:pPr>
    </w:p>
    <w:p w14:paraId="7AE24B07" w14:textId="77777777" w:rsidR="003072D2" w:rsidRPr="00C2244D" w:rsidRDefault="003072D2" w:rsidP="003072D2">
      <w:pPr>
        <w:jc w:val="center"/>
        <w:rPr>
          <w:b/>
          <w:bCs/>
          <w:sz w:val="28"/>
          <w:szCs w:val="28"/>
        </w:rPr>
      </w:pPr>
      <w:r w:rsidRPr="00C2244D">
        <w:rPr>
          <w:sz w:val="28"/>
          <w:szCs w:val="28"/>
        </w:rPr>
        <w:t>Направление подготовки</w:t>
      </w:r>
    </w:p>
    <w:p w14:paraId="5665380A" w14:textId="77777777" w:rsidR="003072D2" w:rsidRPr="00584715" w:rsidRDefault="003072D2" w:rsidP="003072D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48.04</w:t>
      </w:r>
      <w:r w:rsidRPr="00584715">
        <w:rPr>
          <w:b/>
          <w:sz w:val="28"/>
          <w:szCs w:val="28"/>
          <w:u w:val="single"/>
        </w:rPr>
        <w:t>.01</w:t>
      </w:r>
      <w:r>
        <w:rPr>
          <w:b/>
          <w:sz w:val="28"/>
          <w:szCs w:val="28"/>
          <w:u w:val="single"/>
        </w:rPr>
        <w:t xml:space="preserve"> Теология</w:t>
      </w:r>
    </w:p>
    <w:p w14:paraId="0423B213" w14:textId="77777777" w:rsidR="003072D2" w:rsidRPr="00C2244D" w:rsidRDefault="003072D2" w:rsidP="003072D2">
      <w:pPr>
        <w:jc w:val="center"/>
        <w:rPr>
          <w:sz w:val="28"/>
          <w:szCs w:val="28"/>
        </w:rPr>
      </w:pPr>
    </w:p>
    <w:p w14:paraId="68733F98" w14:textId="77777777" w:rsidR="003072D2" w:rsidRPr="00C2244D" w:rsidRDefault="003072D2" w:rsidP="003072D2">
      <w:pPr>
        <w:jc w:val="center"/>
        <w:rPr>
          <w:sz w:val="28"/>
          <w:szCs w:val="28"/>
        </w:rPr>
      </w:pPr>
    </w:p>
    <w:p w14:paraId="285B8901" w14:textId="77777777" w:rsidR="003072D2" w:rsidRPr="00C2244D" w:rsidRDefault="003072D2" w:rsidP="003072D2">
      <w:pPr>
        <w:jc w:val="center"/>
        <w:rPr>
          <w:sz w:val="28"/>
          <w:szCs w:val="28"/>
        </w:rPr>
      </w:pPr>
    </w:p>
    <w:p w14:paraId="5AA3BC96" w14:textId="77777777" w:rsidR="003072D2" w:rsidRPr="00657D54" w:rsidRDefault="003072D2" w:rsidP="003072D2">
      <w:pPr>
        <w:jc w:val="center"/>
        <w:rPr>
          <w:b/>
          <w:bCs/>
          <w:color w:val="000000"/>
          <w:sz w:val="28"/>
          <w:szCs w:val="28"/>
        </w:rPr>
      </w:pPr>
      <w:r w:rsidRPr="00657D54">
        <w:rPr>
          <w:sz w:val="28"/>
          <w:szCs w:val="28"/>
        </w:rPr>
        <w:t>Профиль подготовки</w:t>
      </w:r>
    </w:p>
    <w:p w14:paraId="56869C6F" w14:textId="77777777" w:rsidR="00C10FC5" w:rsidRDefault="00C10FC5" w:rsidP="00C10FC5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14:paraId="052C3548" w14:textId="77777777" w:rsidR="00C10FC5" w:rsidRPr="00A14EBE" w:rsidRDefault="00C10FC5" w:rsidP="00C10FC5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14:paraId="0C04AE4D" w14:textId="77777777" w:rsidR="003072D2" w:rsidRPr="00E62757" w:rsidRDefault="003072D2" w:rsidP="003072D2">
      <w:pPr>
        <w:jc w:val="center"/>
        <w:rPr>
          <w:b/>
          <w:sz w:val="28"/>
          <w:szCs w:val="28"/>
          <w:u w:val="single"/>
        </w:rPr>
      </w:pPr>
    </w:p>
    <w:p w14:paraId="2A9F7AB8" w14:textId="77777777" w:rsidR="003072D2" w:rsidRPr="00325601" w:rsidRDefault="003072D2" w:rsidP="003072D2">
      <w:pPr>
        <w:jc w:val="center"/>
        <w:rPr>
          <w:b/>
          <w:bCs/>
          <w:color w:val="000000"/>
          <w:sz w:val="28"/>
          <w:szCs w:val="28"/>
        </w:rPr>
      </w:pPr>
    </w:p>
    <w:p w14:paraId="4333A7E8" w14:textId="77777777" w:rsidR="003072D2" w:rsidRPr="00325601" w:rsidRDefault="003072D2" w:rsidP="003072D2">
      <w:pPr>
        <w:jc w:val="center"/>
        <w:rPr>
          <w:b/>
          <w:bCs/>
          <w:color w:val="000000"/>
          <w:sz w:val="28"/>
          <w:szCs w:val="28"/>
        </w:rPr>
      </w:pPr>
    </w:p>
    <w:p w14:paraId="2FBD3890" w14:textId="77777777" w:rsidR="003072D2" w:rsidRPr="00325601" w:rsidRDefault="003072D2" w:rsidP="003072D2">
      <w:pPr>
        <w:jc w:val="center"/>
        <w:rPr>
          <w:b/>
          <w:bCs/>
          <w:color w:val="000000"/>
          <w:sz w:val="28"/>
          <w:szCs w:val="28"/>
        </w:rPr>
      </w:pPr>
    </w:p>
    <w:p w14:paraId="092FB885" w14:textId="77777777" w:rsidR="003072D2" w:rsidRPr="00325601" w:rsidRDefault="003072D2" w:rsidP="003072D2">
      <w:pPr>
        <w:jc w:val="center"/>
        <w:rPr>
          <w:b/>
          <w:bCs/>
          <w:sz w:val="28"/>
          <w:szCs w:val="28"/>
        </w:rPr>
      </w:pPr>
      <w:r w:rsidRPr="00325601">
        <w:rPr>
          <w:sz w:val="28"/>
          <w:szCs w:val="28"/>
        </w:rPr>
        <w:t>Уровень образования</w:t>
      </w:r>
    </w:p>
    <w:p w14:paraId="06C66F62" w14:textId="77777777" w:rsidR="003072D2" w:rsidRPr="00E62757" w:rsidRDefault="00C10FC5" w:rsidP="003072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Магистратура</w:t>
      </w:r>
    </w:p>
    <w:p w14:paraId="05ABA466" w14:textId="77777777" w:rsidR="003072D2" w:rsidRPr="00FA70F0" w:rsidRDefault="003072D2" w:rsidP="003072D2">
      <w:pPr>
        <w:jc w:val="center"/>
        <w:rPr>
          <w:b/>
          <w:bCs/>
          <w:sz w:val="28"/>
          <w:szCs w:val="28"/>
        </w:rPr>
      </w:pPr>
    </w:p>
    <w:p w14:paraId="24CE8D76" w14:textId="77777777" w:rsidR="003072D2" w:rsidRPr="00FA70F0" w:rsidRDefault="003072D2" w:rsidP="003072D2">
      <w:pPr>
        <w:jc w:val="center"/>
        <w:rPr>
          <w:b/>
          <w:bCs/>
          <w:sz w:val="28"/>
          <w:szCs w:val="28"/>
        </w:rPr>
      </w:pPr>
    </w:p>
    <w:p w14:paraId="2315A862" w14:textId="77777777" w:rsidR="003072D2" w:rsidRPr="00FA70F0" w:rsidRDefault="003072D2" w:rsidP="003072D2">
      <w:pPr>
        <w:jc w:val="center"/>
      </w:pPr>
      <w:r w:rsidRPr="00FA70F0">
        <w:rPr>
          <w:sz w:val="28"/>
          <w:szCs w:val="28"/>
        </w:rPr>
        <w:t>Форма обучения</w:t>
      </w:r>
    </w:p>
    <w:p w14:paraId="10E97A24" w14:textId="77777777" w:rsidR="003072D2" w:rsidRPr="00FA70F0" w:rsidRDefault="003072D2" w:rsidP="003072D2">
      <w:pPr>
        <w:jc w:val="center"/>
      </w:pPr>
      <w:r w:rsidRPr="00FA70F0">
        <w:rPr>
          <w:sz w:val="28"/>
          <w:szCs w:val="28"/>
        </w:rPr>
        <w:t>очная</w:t>
      </w:r>
    </w:p>
    <w:p w14:paraId="67FF75F1" w14:textId="77777777" w:rsidR="003072D2" w:rsidRPr="00FA70F0" w:rsidRDefault="003072D2" w:rsidP="003072D2">
      <w:pPr>
        <w:jc w:val="center"/>
        <w:rPr>
          <w:color w:val="000000"/>
          <w:sz w:val="28"/>
          <w:szCs w:val="28"/>
        </w:rPr>
      </w:pPr>
    </w:p>
    <w:p w14:paraId="4E5C879A" w14:textId="77777777" w:rsidR="003072D2" w:rsidRPr="00FA70F0" w:rsidRDefault="003072D2" w:rsidP="003072D2">
      <w:pPr>
        <w:jc w:val="center"/>
        <w:rPr>
          <w:color w:val="000000"/>
          <w:sz w:val="28"/>
          <w:szCs w:val="28"/>
        </w:rPr>
      </w:pPr>
    </w:p>
    <w:p w14:paraId="4ECAEBBF" w14:textId="77777777" w:rsidR="003072D2" w:rsidRPr="00FA70F0" w:rsidRDefault="003072D2" w:rsidP="003072D2">
      <w:pPr>
        <w:jc w:val="center"/>
      </w:pPr>
      <w:r w:rsidRPr="00FA70F0">
        <w:rPr>
          <w:color w:val="000000"/>
          <w:sz w:val="28"/>
          <w:szCs w:val="28"/>
        </w:rPr>
        <w:t>г. Оренбург</w:t>
      </w:r>
    </w:p>
    <w:p w14:paraId="59C2DF31" w14:textId="4BE925A8" w:rsidR="003072D2" w:rsidRPr="00FA70F0" w:rsidRDefault="004637C8" w:rsidP="003072D2">
      <w:pPr>
        <w:widowControl w:val="0"/>
        <w:jc w:val="center"/>
      </w:pPr>
      <w:r>
        <w:rPr>
          <w:sz w:val="28"/>
          <w:szCs w:val="28"/>
        </w:rPr>
        <w:t>2025</w:t>
      </w:r>
      <w:bookmarkStart w:id="0" w:name="_GoBack"/>
      <w:bookmarkEnd w:id="0"/>
    </w:p>
    <w:p w14:paraId="23F94EB8" w14:textId="46EB0A64" w:rsidR="003072D2" w:rsidRPr="006D69C4" w:rsidRDefault="003072D2" w:rsidP="003072D2">
      <w:pPr>
        <w:widowControl w:val="0"/>
        <w:jc w:val="both"/>
        <w:rPr>
          <w:sz w:val="24"/>
          <w:szCs w:val="24"/>
        </w:rPr>
      </w:pPr>
      <w:r w:rsidRPr="00FA70F0">
        <w:br w:type="page"/>
      </w:r>
      <w:r w:rsidRPr="006D69C4">
        <w:rPr>
          <w:sz w:val="24"/>
          <w:szCs w:val="24"/>
        </w:rPr>
        <w:lastRenderedPageBreak/>
        <w:t>Программа составлена в соответствии с требованиями ФГОС ВО по направлению подг</w:t>
      </w:r>
      <w:r w:rsidRPr="006D69C4">
        <w:rPr>
          <w:sz w:val="24"/>
          <w:szCs w:val="24"/>
        </w:rPr>
        <w:t>о</w:t>
      </w:r>
      <w:r w:rsidRPr="006D69C4">
        <w:rPr>
          <w:sz w:val="24"/>
          <w:szCs w:val="24"/>
        </w:rPr>
        <w:t>товки: 48.0</w:t>
      </w:r>
      <w:r w:rsidR="00903C24" w:rsidRPr="006D69C4">
        <w:rPr>
          <w:sz w:val="24"/>
          <w:szCs w:val="24"/>
        </w:rPr>
        <w:t>4</w:t>
      </w:r>
      <w:r w:rsidRPr="006D69C4">
        <w:rPr>
          <w:sz w:val="24"/>
          <w:szCs w:val="24"/>
        </w:rPr>
        <w:t xml:space="preserve">.01 Теология, уровень образования – </w:t>
      </w:r>
      <w:r w:rsidR="00903C24" w:rsidRPr="006D69C4">
        <w:rPr>
          <w:sz w:val="24"/>
          <w:szCs w:val="24"/>
        </w:rPr>
        <w:t>магистратура</w:t>
      </w:r>
      <w:r w:rsidRPr="006D69C4">
        <w:rPr>
          <w:sz w:val="24"/>
          <w:szCs w:val="24"/>
        </w:rPr>
        <w:t>, утвержденно</w:t>
      </w:r>
      <w:r w:rsidR="00325521" w:rsidRPr="006D69C4">
        <w:rPr>
          <w:sz w:val="24"/>
          <w:szCs w:val="24"/>
        </w:rPr>
        <w:t>му</w:t>
      </w:r>
      <w:r w:rsidRPr="006D69C4">
        <w:rPr>
          <w:sz w:val="24"/>
          <w:szCs w:val="24"/>
        </w:rPr>
        <w:t xml:space="preserve"> Мин</w:t>
      </w:r>
      <w:r w:rsidRPr="006D69C4">
        <w:rPr>
          <w:sz w:val="24"/>
          <w:szCs w:val="24"/>
        </w:rPr>
        <w:t>и</w:t>
      </w:r>
      <w:r w:rsidRPr="006D69C4">
        <w:rPr>
          <w:sz w:val="24"/>
          <w:szCs w:val="24"/>
        </w:rPr>
        <w:t>стерством высшего образования и науки 25.08.2020, с учетом методических рекомендаций по разработке основных образовательных программ подготовки бакалавров и магистров теологии ФУМО по УГСН 48.00.00 Теология совместно с Учебным комитетом Русской Православной Церкви.</w:t>
      </w:r>
    </w:p>
    <w:p w14:paraId="2E4D9C3F" w14:textId="77777777" w:rsidR="003072D2" w:rsidRPr="006D69C4" w:rsidRDefault="003072D2" w:rsidP="003072D2">
      <w:pPr>
        <w:widowControl w:val="0"/>
        <w:rPr>
          <w:sz w:val="24"/>
          <w:szCs w:val="24"/>
        </w:rPr>
      </w:pPr>
    </w:p>
    <w:p w14:paraId="726FE796" w14:textId="77777777" w:rsidR="003072D2" w:rsidRPr="006D69C4" w:rsidRDefault="003072D2" w:rsidP="003072D2">
      <w:pPr>
        <w:widowControl w:val="0"/>
        <w:rPr>
          <w:sz w:val="24"/>
          <w:szCs w:val="24"/>
        </w:rPr>
      </w:pPr>
    </w:p>
    <w:p w14:paraId="4A14695E" w14:textId="77777777" w:rsidR="003072D2" w:rsidRPr="006D69C4" w:rsidRDefault="003072D2" w:rsidP="003072D2">
      <w:pPr>
        <w:widowControl w:val="0"/>
        <w:rPr>
          <w:sz w:val="24"/>
          <w:szCs w:val="24"/>
        </w:rPr>
      </w:pPr>
    </w:p>
    <w:p w14:paraId="0C1B0901" w14:textId="77777777" w:rsidR="003072D2" w:rsidRPr="006D69C4" w:rsidRDefault="003072D2" w:rsidP="003072D2">
      <w:pPr>
        <w:widowControl w:val="0"/>
        <w:rPr>
          <w:sz w:val="24"/>
          <w:szCs w:val="24"/>
        </w:rPr>
      </w:pPr>
    </w:p>
    <w:p w14:paraId="04351447" w14:textId="2E4F0823" w:rsidR="003072D2" w:rsidRPr="006D69C4" w:rsidRDefault="003072D2" w:rsidP="003072D2">
      <w:pPr>
        <w:widowControl w:val="0"/>
        <w:rPr>
          <w:sz w:val="24"/>
          <w:szCs w:val="24"/>
        </w:rPr>
      </w:pPr>
      <w:r w:rsidRPr="006D69C4">
        <w:rPr>
          <w:sz w:val="24"/>
          <w:szCs w:val="24"/>
        </w:rPr>
        <w:t>Автор(ы)/составитель(и) рабочей программы учебной дисциплины (модуля):</w:t>
      </w:r>
    </w:p>
    <w:p w14:paraId="0357A204" w14:textId="77777777" w:rsidR="003072D2" w:rsidRPr="006D69C4" w:rsidRDefault="003072D2" w:rsidP="003072D2">
      <w:pPr>
        <w:widowControl w:val="0"/>
        <w:rPr>
          <w:sz w:val="24"/>
          <w:szCs w:val="24"/>
        </w:rPr>
      </w:pPr>
    </w:p>
    <w:p w14:paraId="53EF2C19" w14:textId="7AF88419" w:rsidR="003072D2" w:rsidRPr="006D69C4" w:rsidRDefault="00903C24" w:rsidP="003072D2">
      <w:pPr>
        <w:widowControl w:val="0"/>
        <w:rPr>
          <w:sz w:val="24"/>
          <w:szCs w:val="24"/>
        </w:rPr>
      </w:pPr>
      <w:r w:rsidRPr="006D69C4">
        <w:rPr>
          <w:sz w:val="24"/>
          <w:szCs w:val="24"/>
        </w:rPr>
        <w:t>Щербакова Е.К., доцент</w:t>
      </w:r>
      <w:r w:rsidR="00325521" w:rsidRPr="006D69C4">
        <w:rPr>
          <w:sz w:val="24"/>
          <w:szCs w:val="24"/>
        </w:rPr>
        <w:t>, кандидат педагогических наук</w:t>
      </w:r>
    </w:p>
    <w:p w14:paraId="197BA136" w14:textId="77777777" w:rsidR="003072D2" w:rsidRPr="006D69C4" w:rsidRDefault="003072D2" w:rsidP="003072D2">
      <w:pPr>
        <w:widowControl w:val="0"/>
        <w:rPr>
          <w:sz w:val="24"/>
          <w:szCs w:val="24"/>
        </w:rPr>
      </w:pPr>
    </w:p>
    <w:p w14:paraId="36E45E33" w14:textId="77777777" w:rsidR="003072D2" w:rsidRPr="006D69C4" w:rsidRDefault="003072D2" w:rsidP="003072D2">
      <w:pPr>
        <w:widowControl w:val="0"/>
        <w:rPr>
          <w:sz w:val="24"/>
          <w:szCs w:val="24"/>
        </w:rPr>
      </w:pPr>
    </w:p>
    <w:p w14:paraId="71FE8C3D" w14:textId="0962C96E" w:rsidR="003072D2" w:rsidRPr="006D69C4" w:rsidRDefault="003072D2" w:rsidP="003072D2">
      <w:pPr>
        <w:widowControl w:val="0"/>
        <w:rPr>
          <w:sz w:val="24"/>
          <w:szCs w:val="24"/>
        </w:rPr>
      </w:pPr>
      <w:r w:rsidRPr="006D69C4">
        <w:rPr>
          <w:sz w:val="24"/>
          <w:szCs w:val="24"/>
        </w:rPr>
        <w:t xml:space="preserve">   _______________________</w:t>
      </w:r>
    </w:p>
    <w:p w14:paraId="4D56E576" w14:textId="77777777" w:rsidR="003072D2" w:rsidRPr="006D69C4" w:rsidRDefault="003072D2" w:rsidP="003072D2">
      <w:pPr>
        <w:widowControl w:val="0"/>
        <w:rPr>
          <w:sz w:val="24"/>
          <w:szCs w:val="24"/>
        </w:rPr>
      </w:pPr>
      <w:r w:rsidRPr="006D69C4">
        <w:rPr>
          <w:sz w:val="24"/>
          <w:szCs w:val="24"/>
        </w:rPr>
        <w:t xml:space="preserve">      (дата)</w:t>
      </w:r>
      <w:r w:rsidRPr="006D69C4">
        <w:rPr>
          <w:sz w:val="24"/>
          <w:szCs w:val="24"/>
        </w:rPr>
        <w:tab/>
      </w:r>
      <w:r w:rsidRPr="006D69C4">
        <w:rPr>
          <w:sz w:val="24"/>
          <w:szCs w:val="24"/>
        </w:rPr>
        <w:tab/>
        <w:t>(подпись)</w:t>
      </w:r>
      <w:r w:rsidRPr="006D69C4">
        <w:rPr>
          <w:sz w:val="24"/>
          <w:szCs w:val="24"/>
        </w:rPr>
        <w:tab/>
      </w:r>
      <w:r w:rsidRPr="006D69C4">
        <w:rPr>
          <w:sz w:val="24"/>
          <w:szCs w:val="24"/>
        </w:rPr>
        <w:tab/>
      </w:r>
    </w:p>
    <w:p w14:paraId="19ADCFE3" w14:textId="77777777" w:rsidR="003072D2" w:rsidRPr="007C126D" w:rsidRDefault="003072D2" w:rsidP="003072D2">
      <w:pPr>
        <w:widowControl w:val="0"/>
        <w:rPr>
          <w:sz w:val="24"/>
          <w:szCs w:val="24"/>
        </w:rPr>
      </w:pPr>
    </w:p>
    <w:p w14:paraId="3C0D0025" w14:textId="77777777" w:rsidR="003072D2" w:rsidRPr="007C126D" w:rsidRDefault="003072D2" w:rsidP="003072D2">
      <w:pPr>
        <w:widowControl w:val="0"/>
        <w:rPr>
          <w:sz w:val="24"/>
          <w:szCs w:val="24"/>
        </w:rPr>
      </w:pPr>
    </w:p>
    <w:p w14:paraId="59CB6C9F" w14:textId="77777777" w:rsidR="003072D2" w:rsidRPr="007C126D" w:rsidRDefault="003072D2" w:rsidP="003072D2">
      <w:pPr>
        <w:widowControl w:val="0"/>
        <w:rPr>
          <w:sz w:val="24"/>
          <w:szCs w:val="24"/>
        </w:rPr>
      </w:pPr>
    </w:p>
    <w:p w14:paraId="6C130027" w14:textId="77777777" w:rsidR="003072D2" w:rsidRPr="007C126D" w:rsidRDefault="003072D2" w:rsidP="003072D2">
      <w:pPr>
        <w:widowControl w:val="0"/>
        <w:rPr>
          <w:sz w:val="24"/>
          <w:szCs w:val="24"/>
        </w:rPr>
      </w:pPr>
    </w:p>
    <w:p w14:paraId="2FF9C3B1" w14:textId="77777777" w:rsidR="003072D2" w:rsidRPr="007C126D" w:rsidRDefault="003072D2" w:rsidP="003072D2">
      <w:pPr>
        <w:widowControl w:val="0"/>
        <w:rPr>
          <w:sz w:val="24"/>
          <w:szCs w:val="24"/>
        </w:rPr>
      </w:pPr>
    </w:p>
    <w:p w14:paraId="1BD529F4" w14:textId="18FCE296" w:rsidR="003072D2" w:rsidRPr="007C126D" w:rsidRDefault="003072D2" w:rsidP="003072D2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Программа одобрена на заседании кафедры</w:t>
      </w:r>
      <w:r>
        <w:rPr>
          <w:sz w:val="24"/>
          <w:szCs w:val="24"/>
        </w:rPr>
        <w:t xml:space="preserve"> библеистики и богословия</w:t>
      </w:r>
      <w:r w:rsidRPr="007C126D">
        <w:rPr>
          <w:sz w:val="24"/>
          <w:szCs w:val="24"/>
        </w:rPr>
        <w:t>, протокол № __ от _______________________</w:t>
      </w:r>
    </w:p>
    <w:p w14:paraId="5BB74883" w14:textId="77777777" w:rsidR="003072D2" w:rsidRDefault="003072D2" w:rsidP="003072D2">
      <w:pPr>
        <w:widowControl w:val="0"/>
        <w:rPr>
          <w:sz w:val="24"/>
          <w:szCs w:val="24"/>
        </w:rPr>
      </w:pPr>
    </w:p>
    <w:p w14:paraId="21659F63" w14:textId="7AD4D847" w:rsidR="003072D2" w:rsidRDefault="003072D2" w:rsidP="003072D2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Программа одобрена на заседании кафедры церковно-практических дисциплин, протокол №</w:t>
      </w:r>
      <w:r w:rsidR="00325521">
        <w:rPr>
          <w:sz w:val="24"/>
          <w:szCs w:val="24"/>
        </w:rPr>
        <w:softHyphen/>
      </w:r>
      <w:r w:rsidR="00325521">
        <w:rPr>
          <w:sz w:val="24"/>
          <w:szCs w:val="24"/>
        </w:rPr>
        <w:softHyphen/>
        <w:t>__</w:t>
      </w:r>
      <w:r w:rsidRPr="007C126D">
        <w:rPr>
          <w:sz w:val="24"/>
          <w:szCs w:val="24"/>
        </w:rPr>
        <w:t xml:space="preserve">от </w:t>
      </w:r>
      <w:r w:rsidR="00325521">
        <w:rPr>
          <w:sz w:val="24"/>
          <w:szCs w:val="24"/>
        </w:rPr>
        <w:softHyphen/>
      </w:r>
      <w:r w:rsidR="00325521">
        <w:rPr>
          <w:sz w:val="24"/>
          <w:szCs w:val="24"/>
        </w:rPr>
        <w:softHyphen/>
      </w:r>
      <w:r w:rsidR="00325521">
        <w:rPr>
          <w:sz w:val="24"/>
          <w:szCs w:val="24"/>
        </w:rPr>
        <w:softHyphen/>
        <w:t>_</w:t>
      </w:r>
      <w:r w:rsidR="00325521">
        <w:rPr>
          <w:sz w:val="24"/>
          <w:szCs w:val="24"/>
        </w:rPr>
        <w:softHyphen/>
      </w:r>
      <w:r w:rsidR="00325521">
        <w:rPr>
          <w:sz w:val="24"/>
          <w:szCs w:val="24"/>
        </w:rPr>
        <w:softHyphen/>
        <w:t>________________________</w:t>
      </w:r>
    </w:p>
    <w:p w14:paraId="52A04B9E" w14:textId="77777777" w:rsidR="003072D2" w:rsidRDefault="003072D2" w:rsidP="003072D2">
      <w:pPr>
        <w:widowControl w:val="0"/>
        <w:rPr>
          <w:sz w:val="24"/>
          <w:szCs w:val="24"/>
        </w:rPr>
      </w:pPr>
    </w:p>
    <w:p w14:paraId="6A81BE25" w14:textId="1ED97F7F" w:rsidR="003072D2" w:rsidRPr="007C126D" w:rsidRDefault="003072D2" w:rsidP="003072D2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Программа одобрена на заседании кафедры</w:t>
      </w:r>
      <w:r>
        <w:rPr>
          <w:sz w:val="24"/>
          <w:szCs w:val="24"/>
        </w:rPr>
        <w:t xml:space="preserve"> истории и социально-гуманитарных дисц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плин</w:t>
      </w:r>
      <w:r w:rsidRPr="007C126D">
        <w:rPr>
          <w:sz w:val="24"/>
          <w:szCs w:val="24"/>
        </w:rPr>
        <w:t>, протокол № __ от _______________________</w:t>
      </w:r>
    </w:p>
    <w:p w14:paraId="0E6871CD" w14:textId="77777777" w:rsidR="003072D2" w:rsidRDefault="003072D2" w:rsidP="003072D2">
      <w:pPr>
        <w:widowControl w:val="0"/>
        <w:rPr>
          <w:sz w:val="24"/>
          <w:szCs w:val="24"/>
        </w:rPr>
      </w:pPr>
    </w:p>
    <w:p w14:paraId="57E28F93" w14:textId="4FFDE2B6" w:rsidR="003072D2" w:rsidRPr="007C126D" w:rsidRDefault="003072D2" w:rsidP="003072D2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Программа одобрена на заседании кафедры</w:t>
      </w:r>
      <w:r>
        <w:rPr>
          <w:sz w:val="24"/>
          <w:szCs w:val="24"/>
        </w:rPr>
        <w:t xml:space="preserve"> филологических дисциплин,</w:t>
      </w:r>
      <w:r w:rsidRPr="007C126D">
        <w:rPr>
          <w:sz w:val="24"/>
          <w:szCs w:val="24"/>
        </w:rPr>
        <w:t xml:space="preserve"> протокол № </w:t>
      </w:r>
      <w:r w:rsidR="00B420FE" w:rsidRPr="00B420FE">
        <w:rPr>
          <w:sz w:val="24"/>
          <w:szCs w:val="24"/>
          <w:u w:val="single"/>
        </w:rPr>
        <w:t>1</w:t>
      </w:r>
      <w:r w:rsidRPr="007C126D">
        <w:rPr>
          <w:sz w:val="24"/>
          <w:szCs w:val="24"/>
        </w:rPr>
        <w:t xml:space="preserve"> от </w:t>
      </w:r>
      <w:r w:rsidR="00B420FE" w:rsidRPr="00B420FE">
        <w:rPr>
          <w:sz w:val="24"/>
          <w:szCs w:val="24"/>
          <w:u w:val="single"/>
        </w:rPr>
        <w:t>30.08.2021</w:t>
      </w:r>
    </w:p>
    <w:p w14:paraId="29AAECE5" w14:textId="77777777" w:rsidR="003072D2" w:rsidRPr="007C126D" w:rsidRDefault="003072D2" w:rsidP="003072D2">
      <w:pPr>
        <w:widowControl w:val="0"/>
        <w:rPr>
          <w:sz w:val="24"/>
          <w:szCs w:val="24"/>
        </w:rPr>
      </w:pPr>
    </w:p>
    <w:p w14:paraId="1D4ED5A6" w14:textId="77777777" w:rsidR="003072D2" w:rsidRPr="007C126D" w:rsidRDefault="003072D2" w:rsidP="003072D2">
      <w:pPr>
        <w:widowControl w:val="0"/>
        <w:rPr>
          <w:sz w:val="24"/>
          <w:szCs w:val="24"/>
        </w:rPr>
      </w:pPr>
    </w:p>
    <w:p w14:paraId="74670D94" w14:textId="77777777" w:rsidR="003072D2" w:rsidRPr="007C126D" w:rsidRDefault="003072D2" w:rsidP="003072D2">
      <w:pPr>
        <w:widowControl w:val="0"/>
        <w:rPr>
          <w:sz w:val="24"/>
          <w:szCs w:val="24"/>
        </w:rPr>
      </w:pPr>
    </w:p>
    <w:p w14:paraId="3080E386" w14:textId="77777777" w:rsidR="003072D2" w:rsidRPr="007C126D" w:rsidRDefault="003072D2" w:rsidP="003072D2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Заведующий кафедрой: _____________________    </w:t>
      </w:r>
      <w:r>
        <w:rPr>
          <w:sz w:val="24"/>
          <w:szCs w:val="24"/>
        </w:rPr>
        <w:t xml:space="preserve">    Ефименко М.Н., д.ф.н., профессор</w:t>
      </w:r>
    </w:p>
    <w:p w14:paraId="5BA54FCA" w14:textId="77777777" w:rsidR="003072D2" w:rsidRPr="007C126D" w:rsidRDefault="003072D2" w:rsidP="003072D2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Заведующий кафедрой: _____________________        Исаев Д.В., к.ф.н., доцент</w:t>
      </w:r>
    </w:p>
    <w:p w14:paraId="6FF2D67D" w14:textId="77777777" w:rsidR="003072D2" w:rsidRPr="007C126D" w:rsidRDefault="003072D2" w:rsidP="003072D2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Заведующий кафедрой: _____________________    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Полшкова</w:t>
      </w:r>
      <w:proofErr w:type="spellEnd"/>
      <w:r>
        <w:rPr>
          <w:sz w:val="24"/>
          <w:szCs w:val="24"/>
        </w:rPr>
        <w:t xml:space="preserve"> Л.Б., </w:t>
      </w:r>
      <w:proofErr w:type="spellStart"/>
      <w:r>
        <w:rPr>
          <w:sz w:val="24"/>
          <w:szCs w:val="24"/>
        </w:rPr>
        <w:t>к.и</w:t>
      </w:r>
      <w:r w:rsidRPr="007C126D">
        <w:rPr>
          <w:sz w:val="24"/>
          <w:szCs w:val="24"/>
        </w:rPr>
        <w:t>.н</w:t>
      </w:r>
      <w:proofErr w:type="spellEnd"/>
      <w:r w:rsidRPr="007C126D">
        <w:rPr>
          <w:sz w:val="24"/>
          <w:szCs w:val="24"/>
        </w:rPr>
        <w:t>., доцент</w:t>
      </w:r>
    </w:p>
    <w:p w14:paraId="521B7F02" w14:textId="77777777" w:rsidR="003072D2" w:rsidRPr="007C126D" w:rsidRDefault="003072D2" w:rsidP="003072D2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Заведующий кафедрой: _____________________    </w:t>
      </w:r>
      <w:r>
        <w:rPr>
          <w:sz w:val="24"/>
          <w:szCs w:val="24"/>
        </w:rPr>
        <w:t xml:space="preserve">    Щербакова., </w:t>
      </w:r>
      <w:proofErr w:type="spellStart"/>
      <w:r>
        <w:rPr>
          <w:sz w:val="24"/>
          <w:szCs w:val="24"/>
        </w:rPr>
        <w:t>к.п</w:t>
      </w:r>
      <w:r w:rsidRPr="007C126D">
        <w:rPr>
          <w:sz w:val="24"/>
          <w:szCs w:val="24"/>
        </w:rPr>
        <w:t>.н</w:t>
      </w:r>
      <w:proofErr w:type="spellEnd"/>
      <w:r w:rsidRPr="007C126D">
        <w:rPr>
          <w:sz w:val="24"/>
          <w:szCs w:val="24"/>
        </w:rPr>
        <w:t>., доцент</w:t>
      </w:r>
    </w:p>
    <w:p w14:paraId="03E44479" w14:textId="77777777" w:rsidR="003072D2" w:rsidRPr="007C126D" w:rsidRDefault="003072D2" w:rsidP="003072D2">
      <w:pPr>
        <w:widowControl w:val="0"/>
        <w:rPr>
          <w:sz w:val="24"/>
          <w:szCs w:val="24"/>
        </w:rPr>
      </w:pPr>
    </w:p>
    <w:p w14:paraId="67239A24" w14:textId="77777777" w:rsidR="003072D2" w:rsidRPr="007C126D" w:rsidRDefault="003072D2" w:rsidP="003072D2">
      <w:pPr>
        <w:widowControl w:val="0"/>
        <w:rPr>
          <w:sz w:val="24"/>
          <w:szCs w:val="24"/>
        </w:rPr>
      </w:pPr>
    </w:p>
    <w:p w14:paraId="5BDD3C28" w14:textId="77777777" w:rsidR="003072D2" w:rsidRPr="007C126D" w:rsidRDefault="003072D2" w:rsidP="003072D2">
      <w:pPr>
        <w:widowControl w:val="0"/>
        <w:rPr>
          <w:sz w:val="24"/>
          <w:szCs w:val="24"/>
        </w:rPr>
      </w:pPr>
    </w:p>
    <w:p w14:paraId="5159A5A5" w14:textId="77777777" w:rsidR="003072D2" w:rsidRPr="007C126D" w:rsidRDefault="003072D2" w:rsidP="003072D2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Согласовано:</w:t>
      </w:r>
    </w:p>
    <w:p w14:paraId="77347FFB" w14:textId="77777777" w:rsidR="003072D2" w:rsidRPr="007C126D" w:rsidRDefault="003072D2" w:rsidP="003072D2">
      <w:pPr>
        <w:widowControl w:val="0"/>
        <w:rPr>
          <w:sz w:val="24"/>
          <w:szCs w:val="24"/>
        </w:rPr>
      </w:pPr>
    </w:p>
    <w:p w14:paraId="341EC69B" w14:textId="77777777" w:rsidR="003072D2" w:rsidRPr="007C126D" w:rsidRDefault="003072D2" w:rsidP="003072D2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Заведующий библиотекой ___________________            Н.А. Воронина</w:t>
      </w:r>
    </w:p>
    <w:p w14:paraId="1BB5FD0E" w14:textId="77777777" w:rsidR="0018758D" w:rsidRPr="00641A8E" w:rsidRDefault="0018758D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2FB9C646" w14:textId="77777777" w:rsidR="0018758D" w:rsidRPr="00624E30" w:rsidRDefault="0018758D" w:rsidP="0033514F">
      <w:pPr>
        <w:widowControl w:val="0"/>
        <w:rPr>
          <w:sz w:val="28"/>
          <w:szCs w:val="28"/>
        </w:rPr>
      </w:pPr>
    </w:p>
    <w:p w14:paraId="04F82A26" w14:textId="77777777" w:rsidR="0018758D" w:rsidRPr="00624E30" w:rsidRDefault="0018758D" w:rsidP="0033514F">
      <w:pPr>
        <w:widowControl w:val="0"/>
        <w:rPr>
          <w:sz w:val="28"/>
          <w:szCs w:val="28"/>
        </w:rPr>
      </w:pPr>
    </w:p>
    <w:p w14:paraId="3F75A88E" w14:textId="77777777" w:rsidR="0018758D" w:rsidRPr="00624E30" w:rsidRDefault="0018758D" w:rsidP="0033514F">
      <w:pPr>
        <w:widowControl w:val="0"/>
        <w:rPr>
          <w:b/>
          <w:bCs/>
          <w:sz w:val="28"/>
          <w:szCs w:val="28"/>
        </w:rPr>
      </w:pPr>
    </w:p>
    <w:p w14:paraId="1FD024A2" w14:textId="77777777" w:rsidR="0018758D" w:rsidRPr="00624E30" w:rsidRDefault="0018758D" w:rsidP="0033514F">
      <w:pPr>
        <w:widowControl w:val="0"/>
        <w:jc w:val="both"/>
        <w:rPr>
          <w:sz w:val="28"/>
          <w:szCs w:val="28"/>
        </w:rPr>
      </w:pPr>
    </w:p>
    <w:p w14:paraId="4A8B4297" w14:textId="14827CAC" w:rsidR="006D69C4" w:rsidRDefault="0018758D" w:rsidP="006D69C4">
      <w:pPr>
        <w:widowControl w:val="0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" w:name="_Toc299967371"/>
      <w:bookmarkStart w:id="2" w:name="_Toc320099155"/>
      <w:bookmarkStart w:id="3" w:name="_Toc323379351"/>
      <w:bookmarkStart w:id="4" w:name="_Toc342480015"/>
      <w:r w:rsidRPr="00423689">
        <w:rPr>
          <w:b/>
          <w:bCs/>
          <w:sz w:val="28"/>
          <w:szCs w:val="28"/>
        </w:rPr>
        <w:lastRenderedPageBreak/>
        <w:t>Цел</w:t>
      </w:r>
      <w:r w:rsidR="00553705">
        <w:rPr>
          <w:b/>
          <w:bCs/>
          <w:sz w:val="28"/>
          <w:szCs w:val="28"/>
        </w:rPr>
        <w:t>ь</w:t>
      </w:r>
      <w:r w:rsidRPr="00423689">
        <w:rPr>
          <w:b/>
          <w:bCs/>
          <w:sz w:val="28"/>
          <w:szCs w:val="28"/>
        </w:rPr>
        <w:t xml:space="preserve"> </w:t>
      </w:r>
      <w:bookmarkEnd w:id="1"/>
      <w:bookmarkEnd w:id="2"/>
      <w:bookmarkEnd w:id="3"/>
      <w:bookmarkEnd w:id="4"/>
      <w:r w:rsidR="00756002">
        <w:rPr>
          <w:b/>
          <w:bCs/>
          <w:sz w:val="28"/>
          <w:szCs w:val="28"/>
        </w:rPr>
        <w:t xml:space="preserve">и задачи </w:t>
      </w:r>
      <w:r w:rsidR="00411D63">
        <w:rPr>
          <w:b/>
          <w:bCs/>
          <w:sz w:val="28"/>
          <w:szCs w:val="28"/>
        </w:rPr>
        <w:t>практики</w:t>
      </w:r>
    </w:p>
    <w:p w14:paraId="6CF58C8D" w14:textId="77777777" w:rsidR="006D69C4" w:rsidRPr="006D69C4" w:rsidRDefault="006D69C4" w:rsidP="006D69C4">
      <w:pPr>
        <w:widowControl w:val="0"/>
        <w:tabs>
          <w:tab w:val="left" w:pos="284"/>
        </w:tabs>
        <w:outlineLvl w:val="0"/>
        <w:rPr>
          <w:b/>
          <w:bCs/>
          <w:sz w:val="28"/>
          <w:szCs w:val="28"/>
        </w:rPr>
      </w:pPr>
    </w:p>
    <w:p w14:paraId="035E25C2" w14:textId="32AFA37B" w:rsidR="007E2C47" w:rsidRDefault="007E2C47" w:rsidP="00A3082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7E2C47">
        <w:rPr>
          <w:b/>
          <w:sz w:val="24"/>
          <w:szCs w:val="24"/>
        </w:rPr>
        <w:t>Цель</w:t>
      </w:r>
      <w:r w:rsidRPr="007E2C47">
        <w:rPr>
          <w:sz w:val="24"/>
          <w:szCs w:val="24"/>
        </w:rPr>
        <w:t xml:space="preserve"> практики состоит в </w:t>
      </w:r>
      <w:r w:rsidR="00411D63">
        <w:rPr>
          <w:rFonts w:eastAsia="Calibri"/>
          <w:sz w:val="24"/>
          <w:szCs w:val="24"/>
        </w:rPr>
        <w:t>совершенствовани</w:t>
      </w:r>
      <w:r w:rsidR="00B1282E">
        <w:rPr>
          <w:rFonts w:eastAsia="Calibri"/>
          <w:sz w:val="24"/>
          <w:szCs w:val="24"/>
        </w:rPr>
        <w:t xml:space="preserve">и </w:t>
      </w:r>
      <w:r w:rsidR="00411D63">
        <w:rPr>
          <w:rFonts w:eastAsia="Calibri"/>
          <w:sz w:val="24"/>
          <w:szCs w:val="24"/>
        </w:rPr>
        <w:t>навыков научно-исследовательской работы и оформлени</w:t>
      </w:r>
      <w:r w:rsidR="001E189E">
        <w:rPr>
          <w:rFonts w:eastAsia="Calibri"/>
          <w:sz w:val="24"/>
          <w:szCs w:val="24"/>
        </w:rPr>
        <w:t>и</w:t>
      </w:r>
      <w:r w:rsidR="00411D63">
        <w:rPr>
          <w:rFonts w:eastAsia="Calibri"/>
          <w:sz w:val="24"/>
          <w:szCs w:val="24"/>
        </w:rPr>
        <w:t xml:space="preserve"> ее результатов.</w:t>
      </w:r>
    </w:p>
    <w:p w14:paraId="3D6B8670" w14:textId="77777777" w:rsidR="00756002" w:rsidRPr="009E135A" w:rsidRDefault="00756002" w:rsidP="00A30825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05409A02" w14:textId="2C957A1D" w:rsidR="00553705" w:rsidRDefault="00756002" w:rsidP="00A30825">
      <w:pPr>
        <w:pStyle w:val="a3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Задачами </w:t>
      </w:r>
      <w:r w:rsidRPr="00756002">
        <w:rPr>
          <w:bCs/>
          <w:sz w:val="24"/>
          <w:szCs w:val="24"/>
        </w:rPr>
        <w:t>прохождения преддипломной практики явля</w:t>
      </w:r>
      <w:r w:rsidR="00325521">
        <w:rPr>
          <w:bCs/>
          <w:sz w:val="24"/>
          <w:szCs w:val="24"/>
        </w:rPr>
        <w:t>ю</w:t>
      </w:r>
      <w:r w:rsidR="00903C24">
        <w:rPr>
          <w:bCs/>
          <w:sz w:val="24"/>
          <w:szCs w:val="24"/>
        </w:rPr>
        <w:t>тся:</w:t>
      </w:r>
    </w:p>
    <w:p w14:paraId="30240EC8" w14:textId="77A6FCF8" w:rsidR="00756002" w:rsidRDefault="00411D63" w:rsidP="00A30825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756002">
        <w:rPr>
          <w:rFonts w:eastAsia="Calibri"/>
          <w:sz w:val="24"/>
          <w:szCs w:val="24"/>
        </w:rPr>
        <w:t>углубление уровня профессиональной (теоретической) подготовки обучающегося;</w:t>
      </w:r>
    </w:p>
    <w:p w14:paraId="5C43AEBA" w14:textId="73D2B5D3" w:rsidR="00756002" w:rsidRDefault="00756002" w:rsidP="00A30825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подготовка к практической профессиональной деятельности;</w:t>
      </w:r>
    </w:p>
    <w:p w14:paraId="75966240" w14:textId="1D9DEDCF" w:rsidR="00756002" w:rsidRDefault="00756002" w:rsidP="00A30825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овладение современными ме</w:t>
      </w:r>
      <w:r w:rsidR="00903C24">
        <w:rPr>
          <w:rFonts w:eastAsia="Calibri"/>
          <w:sz w:val="24"/>
          <w:szCs w:val="24"/>
        </w:rPr>
        <w:t>то</w:t>
      </w:r>
      <w:r>
        <w:rPr>
          <w:rFonts w:eastAsia="Calibri"/>
          <w:sz w:val="24"/>
          <w:szCs w:val="24"/>
        </w:rPr>
        <w:t>дами поиска, обработки и использования информации;</w:t>
      </w:r>
    </w:p>
    <w:p w14:paraId="318EFE84" w14:textId="55CF63FB" w:rsidR="00756002" w:rsidRDefault="00756002" w:rsidP="00A30825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формирование умения работать с нормативными и/ или правовыми документами, э</w:t>
      </w:r>
      <w:r>
        <w:rPr>
          <w:rFonts w:eastAsia="Calibri"/>
          <w:sz w:val="24"/>
          <w:szCs w:val="24"/>
        </w:rPr>
        <w:t>м</w:t>
      </w:r>
      <w:r>
        <w:rPr>
          <w:rFonts w:eastAsia="Calibri"/>
          <w:sz w:val="24"/>
          <w:szCs w:val="24"/>
        </w:rPr>
        <w:t>пирическим материалом, а также с учебной и научной литературой;</w:t>
      </w:r>
    </w:p>
    <w:p w14:paraId="1A60FB59" w14:textId="54268045" w:rsidR="00A36580" w:rsidRDefault="00756002" w:rsidP="00A30825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411D63">
        <w:rPr>
          <w:rFonts w:eastAsia="Calibri"/>
          <w:sz w:val="24"/>
          <w:szCs w:val="24"/>
        </w:rPr>
        <w:t>обработка фактического материала, его структурирование в избранных аспектах и описание в виде глав ВКР (магистерской диссертации);</w:t>
      </w:r>
    </w:p>
    <w:p w14:paraId="08F7FD84" w14:textId="4267AB6A" w:rsidR="00756002" w:rsidRDefault="00411D63" w:rsidP="00A30825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756002">
        <w:rPr>
          <w:rFonts w:eastAsia="Calibri"/>
          <w:sz w:val="24"/>
          <w:szCs w:val="24"/>
        </w:rPr>
        <w:t>формирование культуры подготовки обработки документов;</w:t>
      </w:r>
    </w:p>
    <w:p w14:paraId="6E20E26B" w14:textId="44F2751A" w:rsidR="00756002" w:rsidRPr="007E2C47" w:rsidRDefault="00411D63" w:rsidP="00A30825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756002">
        <w:rPr>
          <w:rFonts w:eastAsia="Calibri"/>
          <w:sz w:val="24"/>
          <w:szCs w:val="24"/>
        </w:rPr>
        <w:t>формирование умений и навыков организации самостоятельной работы.</w:t>
      </w:r>
    </w:p>
    <w:p w14:paraId="14139A2C" w14:textId="1E27D0B6" w:rsidR="0018758D" w:rsidRDefault="00756002" w:rsidP="00756002">
      <w:pPr>
        <w:widowControl w:val="0"/>
        <w:tabs>
          <w:tab w:val="left" w:pos="41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F0E41BB" w14:textId="77777777" w:rsidR="0018758D" w:rsidRPr="00423689" w:rsidRDefault="0018758D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5" w:name="_Toc299967372"/>
      <w:bookmarkStart w:id="6" w:name="_Toc320099156"/>
      <w:bookmarkStart w:id="7" w:name="_Toc323379352"/>
      <w:bookmarkStart w:id="8" w:name="_Toc342480016"/>
      <w:r w:rsidRPr="00423689">
        <w:rPr>
          <w:b/>
          <w:bCs/>
          <w:sz w:val="28"/>
          <w:szCs w:val="28"/>
        </w:rPr>
        <w:t xml:space="preserve">Место </w:t>
      </w:r>
      <w:r w:rsidR="00411D63">
        <w:rPr>
          <w:b/>
          <w:bCs/>
          <w:sz w:val="28"/>
          <w:szCs w:val="28"/>
        </w:rPr>
        <w:t>практики</w:t>
      </w:r>
      <w:r w:rsidRPr="00423689">
        <w:rPr>
          <w:b/>
          <w:bCs/>
          <w:sz w:val="28"/>
          <w:szCs w:val="28"/>
        </w:rPr>
        <w:t xml:space="preserve"> в структуре О</w:t>
      </w:r>
      <w:r w:rsidR="00844698">
        <w:rPr>
          <w:b/>
          <w:bCs/>
          <w:sz w:val="28"/>
          <w:szCs w:val="28"/>
        </w:rPr>
        <w:t>П</w:t>
      </w:r>
      <w:r w:rsidRPr="00423689">
        <w:rPr>
          <w:b/>
          <w:bCs/>
          <w:sz w:val="28"/>
          <w:szCs w:val="28"/>
        </w:rPr>
        <w:t>ОП</w:t>
      </w:r>
      <w:bookmarkEnd w:id="5"/>
      <w:bookmarkEnd w:id="6"/>
      <w:bookmarkEnd w:id="7"/>
      <w:bookmarkEnd w:id="8"/>
    </w:p>
    <w:p w14:paraId="221A804B" w14:textId="77777777" w:rsidR="0018758D" w:rsidRPr="003201D2" w:rsidRDefault="00C64DFC" w:rsidP="0055370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Преддипломная практика относится к обязательной части Блока 2 Практики.</w:t>
      </w:r>
    </w:p>
    <w:p w14:paraId="6DB87A9C" w14:textId="77777777" w:rsidR="00553705" w:rsidRDefault="00553705" w:rsidP="00CB6F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Основой для организации </w:t>
      </w:r>
      <w:r w:rsidR="00C64DFC">
        <w:rPr>
          <w:sz w:val="24"/>
          <w:szCs w:val="24"/>
        </w:rPr>
        <w:t>преддипломной практики</w:t>
      </w:r>
      <w:r w:rsidR="00411D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являются знания, умения и навыки, получаемые в ходе </w:t>
      </w:r>
      <w:r w:rsidR="00411D63">
        <w:rPr>
          <w:sz w:val="24"/>
          <w:szCs w:val="24"/>
        </w:rPr>
        <w:t>научно-исследовательской работы</w:t>
      </w:r>
      <w:r>
        <w:rPr>
          <w:sz w:val="24"/>
          <w:szCs w:val="24"/>
        </w:rPr>
        <w:t>.</w:t>
      </w:r>
    </w:p>
    <w:p w14:paraId="5944A9CF" w14:textId="76E73D03" w:rsidR="00844698" w:rsidRDefault="00C64DFC" w:rsidP="00C64DF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Преддипломная практика</w:t>
      </w:r>
      <w:r w:rsidR="00411D63">
        <w:rPr>
          <w:sz w:val="24"/>
          <w:szCs w:val="24"/>
        </w:rPr>
        <w:t xml:space="preserve"> </w:t>
      </w:r>
      <w:r w:rsidR="00553705">
        <w:rPr>
          <w:sz w:val="24"/>
          <w:szCs w:val="24"/>
        </w:rPr>
        <w:t xml:space="preserve">представляет собой базис для государственной итоговой аттестации. </w:t>
      </w:r>
    </w:p>
    <w:p w14:paraId="576EC2E9" w14:textId="77777777" w:rsidR="00756002" w:rsidRDefault="00756002" w:rsidP="00C64DF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AB211B8" w14:textId="0EC156F3" w:rsidR="0018758D" w:rsidRDefault="00844698" w:rsidP="0099181A">
      <w:pPr>
        <w:pStyle w:val="1"/>
        <w:numPr>
          <w:ilvl w:val="0"/>
          <w:numId w:val="1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03B76">
        <w:rPr>
          <w:rFonts w:ascii="Times New Roman" w:hAnsi="Times New Roman"/>
          <w:sz w:val="28"/>
          <w:szCs w:val="28"/>
        </w:rPr>
        <w:t xml:space="preserve">Форма проведения </w:t>
      </w:r>
      <w:r w:rsidR="00411D63">
        <w:rPr>
          <w:rFonts w:ascii="Times New Roman" w:hAnsi="Times New Roman"/>
          <w:sz w:val="28"/>
          <w:szCs w:val="28"/>
        </w:rPr>
        <w:t>практики</w:t>
      </w:r>
    </w:p>
    <w:p w14:paraId="255A281B" w14:textId="77777777" w:rsidR="0099181A" w:rsidRPr="0099181A" w:rsidRDefault="0099181A" w:rsidP="0099181A">
      <w:pPr>
        <w:ind w:left="1353"/>
      </w:pPr>
    </w:p>
    <w:p w14:paraId="7C5EA538" w14:textId="77777777" w:rsidR="00844698" w:rsidRPr="002B0622" w:rsidRDefault="00C64DFC" w:rsidP="00844698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Преддипломная практика</w:t>
      </w:r>
      <w:r w:rsidR="00411D63">
        <w:rPr>
          <w:sz w:val="24"/>
          <w:szCs w:val="24"/>
        </w:rPr>
        <w:t xml:space="preserve"> </w:t>
      </w:r>
      <w:r w:rsidR="00844698">
        <w:rPr>
          <w:sz w:val="24"/>
          <w:szCs w:val="24"/>
        </w:rPr>
        <w:t>является стационарной и проводится на базе одной из кафедр Оренбургской духовной семинарии, к которой прикреплен данный магистрант</w:t>
      </w:r>
      <w:r w:rsidR="00844698" w:rsidRPr="002B0622">
        <w:rPr>
          <w:sz w:val="24"/>
          <w:szCs w:val="24"/>
        </w:rPr>
        <w:t xml:space="preserve">. </w:t>
      </w:r>
    </w:p>
    <w:p w14:paraId="3E7E1D70" w14:textId="77777777" w:rsidR="006B4E9E" w:rsidRPr="00D21713" w:rsidRDefault="006B4E9E" w:rsidP="006B4E9E"/>
    <w:p w14:paraId="073C333F" w14:textId="4682E5E8" w:rsidR="006B4E9E" w:rsidRPr="00D03B76" w:rsidRDefault="006B4E9E" w:rsidP="0099181A">
      <w:pPr>
        <w:pStyle w:val="1"/>
        <w:numPr>
          <w:ilvl w:val="0"/>
          <w:numId w:val="1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03B76">
        <w:rPr>
          <w:rFonts w:ascii="Times New Roman" w:hAnsi="Times New Roman"/>
          <w:sz w:val="28"/>
          <w:szCs w:val="28"/>
        </w:rPr>
        <w:t xml:space="preserve">Место и время проведения </w:t>
      </w:r>
      <w:r w:rsidR="00411D63">
        <w:rPr>
          <w:rFonts w:ascii="Times New Roman" w:hAnsi="Times New Roman"/>
          <w:sz w:val="28"/>
          <w:szCs w:val="28"/>
        </w:rPr>
        <w:t>практики</w:t>
      </w:r>
    </w:p>
    <w:p w14:paraId="2B86BE65" w14:textId="77777777" w:rsidR="006B4E9E" w:rsidRPr="00295BF7" w:rsidRDefault="006B4E9E" w:rsidP="006B4E9E">
      <w:pPr>
        <w:widowControl w:val="0"/>
        <w:autoSpaceDE w:val="0"/>
        <w:autoSpaceDN w:val="0"/>
        <w:adjustRightInd w:val="0"/>
        <w:ind w:firstLine="700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3"/>
        <w:gridCol w:w="2458"/>
        <w:gridCol w:w="2675"/>
        <w:gridCol w:w="2091"/>
      </w:tblGrid>
      <w:tr w:rsidR="006B4E9E" w:rsidRPr="00295BF7" w14:paraId="68D3B23A" w14:textId="77777777" w:rsidTr="006B4E9E">
        <w:tc>
          <w:tcPr>
            <w:tcW w:w="2529" w:type="dxa"/>
          </w:tcPr>
          <w:p w14:paraId="6B42FF9B" w14:textId="77777777" w:rsidR="006B4E9E" w:rsidRPr="00295BF7" w:rsidRDefault="006B4E9E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95BF7">
              <w:rPr>
                <w:b/>
                <w:bCs/>
                <w:sz w:val="24"/>
                <w:szCs w:val="24"/>
              </w:rPr>
              <w:t>Вид учебной нагрузки</w:t>
            </w:r>
          </w:p>
        </w:tc>
        <w:tc>
          <w:tcPr>
            <w:tcW w:w="2529" w:type="dxa"/>
          </w:tcPr>
          <w:p w14:paraId="0454D220" w14:textId="77777777" w:rsidR="006B4E9E" w:rsidRPr="00295BF7" w:rsidRDefault="006B4E9E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95BF7">
              <w:rPr>
                <w:b/>
                <w:bCs/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2705" w:type="dxa"/>
          </w:tcPr>
          <w:p w14:paraId="450DCFFF" w14:textId="77777777" w:rsidR="006B4E9E" w:rsidRPr="00295BF7" w:rsidRDefault="006B4E9E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95BF7">
              <w:rPr>
                <w:b/>
                <w:bCs/>
                <w:sz w:val="24"/>
                <w:szCs w:val="24"/>
              </w:rPr>
              <w:t>Продолжительность практики</w:t>
            </w:r>
          </w:p>
        </w:tc>
        <w:tc>
          <w:tcPr>
            <w:tcW w:w="2126" w:type="dxa"/>
          </w:tcPr>
          <w:p w14:paraId="3DF13038" w14:textId="77777777" w:rsidR="006B4E9E" w:rsidRPr="00295BF7" w:rsidRDefault="006B4E9E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95BF7">
              <w:rPr>
                <w:b/>
                <w:bCs/>
                <w:sz w:val="24"/>
                <w:szCs w:val="24"/>
              </w:rPr>
              <w:t>Распределение по семестрам</w:t>
            </w:r>
          </w:p>
        </w:tc>
      </w:tr>
      <w:tr w:rsidR="006B4E9E" w:rsidRPr="00295BF7" w14:paraId="16D56FA7" w14:textId="77777777" w:rsidTr="006B4E9E">
        <w:tc>
          <w:tcPr>
            <w:tcW w:w="2529" w:type="dxa"/>
          </w:tcPr>
          <w:p w14:paraId="1C694BC4" w14:textId="77777777" w:rsidR="006B4E9E" w:rsidRPr="00295BF7" w:rsidRDefault="008B79A1" w:rsidP="006B4E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Преддипломная практика</w:t>
            </w:r>
          </w:p>
        </w:tc>
        <w:tc>
          <w:tcPr>
            <w:tcW w:w="2529" w:type="dxa"/>
          </w:tcPr>
          <w:p w14:paraId="0E8C58E0" w14:textId="77777777" w:rsidR="006B4E9E" w:rsidRDefault="006B4E9E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библеист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ки и богословия</w:t>
            </w:r>
          </w:p>
          <w:p w14:paraId="393A4578" w14:textId="77777777" w:rsidR="00BE29D5" w:rsidRDefault="008B79A1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церковно-практических дисц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плин</w:t>
            </w:r>
          </w:p>
          <w:p w14:paraId="0B87DA00" w14:textId="77777777" w:rsidR="00BE29D5" w:rsidRDefault="00BE29D5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истории и социально-гуманитарных 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</w:t>
            </w:r>
          </w:p>
          <w:p w14:paraId="75C2D776" w14:textId="77777777" w:rsidR="008B79A1" w:rsidRPr="00295BF7" w:rsidRDefault="008B79A1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филолог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дисциплин</w:t>
            </w:r>
          </w:p>
        </w:tc>
        <w:tc>
          <w:tcPr>
            <w:tcW w:w="2705" w:type="dxa"/>
          </w:tcPr>
          <w:p w14:paraId="4ED0C32D" w14:textId="22D57C19" w:rsidR="006B4E9E" w:rsidRPr="00295BF7" w:rsidRDefault="00411D63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  <w:r w:rsidR="006B4E9E" w:rsidRPr="00295BF7">
              <w:rPr>
                <w:sz w:val="24"/>
                <w:szCs w:val="24"/>
              </w:rPr>
              <w:t xml:space="preserve"> час</w:t>
            </w:r>
            <w:r w:rsidR="00923114">
              <w:rPr>
                <w:sz w:val="24"/>
                <w:szCs w:val="24"/>
              </w:rPr>
              <w:t>а</w:t>
            </w:r>
          </w:p>
          <w:p w14:paraId="39DC722F" w14:textId="77777777" w:rsidR="006B4E9E" w:rsidRPr="00295BF7" w:rsidRDefault="00411D63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B4E9E" w:rsidRPr="00295BF7">
              <w:rPr>
                <w:sz w:val="24"/>
                <w:szCs w:val="24"/>
              </w:rPr>
              <w:t xml:space="preserve"> зачетных единиц</w:t>
            </w:r>
          </w:p>
          <w:p w14:paraId="591550EF" w14:textId="77777777" w:rsidR="006B4E9E" w:rsidRPr="00295BF7" w:rsidRDefault="006B4E9E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1CED531" w14:textId="77777777" w:rsidR="006B4E9E" w:rsidRPr="00295BF7" w:rsidRDefault="00BE29D5" w:rsidP="00411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B4E9E">
              <w:rPr>
                <w:sz w:val="24"/>
                <w:szCs w:val="24"/>
              </w:rPr>
              <w:t xml:space="preserve"> семестр</w:t>
            </w:r>
          </w:p>
        </w:tc>
      </w:tr>
    </w:tbl>
    <w:p w14:paraId="24555E21" w14:textId="77777777" w:rsidR="00903C24" w:rsidRDefault="00903C24" w:rsidP="00903C24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9" w:name="_Toc430689252"/>
      <w:bookmarkStart w:id="10" w:name="_Toc430694935"/>
    </w:p>
    <w:p w14:paraId="62B098B3" w14:textId="7A08CBE9" w:rsidR="006B4E9E" w:rsidRPr="00D03B76" w:rsidRDefault="00903C24" w:rsidP="00903C24">
      <w:pPr>
        <w:pStyle w:val="1"/>
        <w:numPr>
          <w:ilvl w:val="0"/>
          <w:numId w:val="1"/>
        </w:numPr>
        <w:spacing w:before="0"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6B4E9E" w:rsidRPr="00D03B76">
        <w:rPr>
          <w:rFonts w:ascii="Times New Roman" w:hAnsi="Times New Roman"/>
          <w:sz w:val="28"/>
          <w:szCs w:val="28"/>
        </w:rPr>
        <w:lastRenderedPageBreak/>
        <w:t>Компетенции обучающегося, формируемые в результате прохо</w:t>
      </w:r>
      <w:r w:rsidR="006B4E9E" w:rsidRPr="00D03B76">
        <w:rPr>
          <w:rFonts w:ascii="Times New Roman" w:hAnsi="Times New Roman"/>
          <w:sz w:val="28"/>
          <w:szCs w:val="28"/>
        </w:rPr>
        <w:t>ж</w:t>
      </w:r>
      <w:r w:rsidR="006B4E9E" w:rsidRPr="00D03B76">
        <w:rPr>
          <w:rFonts w:ascii="Times New Roman" w:hAnsi="Times New Roman"/>
          <w:sz w:val="28"/>
          <w:szCs w:val="28"/>
        </w:rPr>
        <w:t xml:space="preserve">дения </w:t>
      </w:r>
      <w:bookmarkEnd w:id="9"/>
      <w:bookmarkEnd w:id="10"/>
      <w:r w:rsidR="00411D63">
        <w:rPr>
          <w:rFonts w:ascii="Times New Roman" w:hAnsi="Times New Roman"/>
          <w:sz w:val="28"/>
          <w:szCs w:val="28"/>
        </w:rPr>
        <w:t>практики</w:t>
      </w:r>
    </w:p>
    <w:p w14:paraId="2BDEEA1D" w14:textId="77777777" w:rsidR="006B4E9E" w:rsidRDefault="006B4E9E" w:rsidP="006B4E9E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</w:p>
    <w:p w14:paraId="21C82145" w14:textId="25D7E3FF" w:rsidR="006B4E9E" w:rsidRDefault="006B4E9E" w:rsidP="006B4E9E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</w:rPr>
      </w:pPr>
      <w:r w:rsidRPr="00D03B76">
        <w:rPr>
          <w:sz w:val="24"/>
          <w:szCs w:val="24"/>
        </w:rPr>
        <w:t xml:space="preserve">Процесс </w:t>
      </w:r>
      <w:r>
        <w:rPr>
          <w:sz w:val="24"/>
          <w:szCs w:val="24"/>
        </w:rPr>
        <w:t xml:space="preserve">прохождения </w:t>
      </w:r>
      <w:r w:rsidR="008B79A1">
        <w:rPr>
          <w:sz w:val="24"/>
          <w:szCs w:val="24"/>
        </w:rPr>
        <w:t>преддипломной практики</w:t>
      </w:r>
      <w:r w:rsidR="00411D63">
        <w:rPr>
          <w:sz w:val="24"/>
          <w:szCs w:val="24"/>
        </w:rPr>
        <w:t xml:space="preserve"> </w:t>
      </w:r>
      <w:r w:rsidRPr="00D03B76">
        <w:rPr>
          <w:sz w:val="24"/>
          <w:szCs w:val="24"/>
        </w:rPr>
        <w:t>направлен на формирование эл</w:t>
      </w:r>
      <w:r w:rsidRPr="00D03B76">
        <w:rPr>
          <w:sz w:val="24"/>
          <w:szCs w:val="24"/>
        </w:rPr>
        <w:t>е</w:t>
      </w:r>
      <w:r w:rsidRPr="00D03B76">
        <w:rPr>
          <w:sz w:val="24"/>
          <w:szCs w:val="24"/>
        </w:rPr>
        <w:t>ментов следующих компетенций в соответствии с ФГОС ВО и ОП</w:t>
      </w:r>
      <w:bookmarkStart w:id="11" w:name="_GoBack1"/>
      <w:bookmarkEnd w:id="11"/>
      <w:r w:rsidR="00C97FCA">
        <w:rPr>
          <w:sz w:val="24"/>
          <w:szCs w:val="24"/>
        </w:rPr>
        <w:t>ОП ВО по направлению подготовки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530"/>
      </w:tblGrid>
      <w:tr w:rsidR="00DD1664" w14:paraId="762F93CC" w14:textId="77777777" w:rsidTr="003E666D">
        <w:tc>
          <w:tcPr>
            <w:tcW w:w="2405" w:type="dxa"/>
          </w:tcPr>
          <w:p w14:paraId="228AF7C7" w14:textId="412E03C7" w:rsidR="00DD1664" w:rsidRDefault="00DD1664" w:rsidP="006B4E9E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410" w:type="dxa"/>
          </w:tcPr>
          <w:p w14:paraId="275765D9" w14:textId="77777777" w:rsidR="00417EC3" w:rsidRDefault="00DD1664" w:rsidP="006B4E9E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Индикаторы </w:t>
            </w:r>
          </w:p>
          <w:p w14:paraId="77A5EF1B" w14:textId="77777777" w:rsidR="00417EC3" w:rsidRDefault="00DD1664" w:rsidP="006B4E9E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достижения </w:t>
            </w:r>
          </w:p>
          <w:p w14:paraId="48505E11" w14:textId="5EEAFAD7" w:rsidR="00DD1664" w:rsidRDefault="00DD1664" w:rsidP="006B4E9E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компетенций</w:t>
            </w:r>
          </w:p>
        </w:tc>
        <w:tc>
          <w:tcPr>
            <w:tcW w:w="4530" w:type="dxa"/>
          </w:tcPr>
          <w:p w14:paraId="4E3584AC" w14:textId="0A228E8B" w:rsidR="00DD1664" w:rsidRDefault="00DD1664" w:rsidP="006B4E9E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DD1664" w14:paraId="7D9A51C4" w14:textId="77777777" w:rsidTr="003E666D">
        <w:tc>
          <w:tcPr>
            <w:tcW w:w="2405" w:type="dxa"/>
          </w:tcPr>
          <w:p w14:paraId="49740AA1" w14:textId="5B150B81" w:rsidR="00DD1664" w:rsidRDefault="00DD1664" w:rsidP="006B4E9E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  <w:r w:rsidRPr="002612C1">
              <w:rPr>
                <w:b/>
                <w:bCs/>
                <w:sz w:val="24"/>
                <w:szCs w:val="24"/>
              </w:rPr>
              <w:t>УК–1–</w:t>
            </w:r>
            <w:r>
              <w:rPr>
                <w:sz w:val="24"/>
                <w:szCs w:val="24"/>
              </w:rPr>
              <w:t xml:space="preserve"> с</w:t>
            </w:r>
            <w:r w:rsidRPr="00DD1664">
              <w:rPr>
                <w:sz w:val="24"/>
                <w:szCs w:val="24"/>
              </w:rPr>
              <w:t>пособен осуществлять крит</w:t>
            </w:r>
            <w:r w:rsidRPr="00DD1664">
              <w:rPr>
                <w:sz w:val="24"/>
                <w:szCs w:val="24"/>
              </w:rPr>
              <w:t>и</w:t>
            </w:r>
            <w:r w:rsidRPr="00DD1664">
              <w:rPr>
                <w:sz w:val="24"/>
                <w:szCs w:val="24"/>
              </w:rPr>
              <w:t>ческий анализ пр</w:t>
            </w:r>
            <w:r w:rsidRPr="00DD1664">
              <w:rPr>
                <w:sz w:val="24"/>
                <w:szCs w:val="24"/>
              </w:rPr>
              <w:t>о</w:t>
            </w:r>
            <w:r w:rsidRPr="00DD1664">
              <w:rPr>
                <w:sz w:val="24"/>
                <w:szCs w:val="24"/>
              </w:rPr>
              <w:t>блемных ситуаций в мировоззренческой и ценностной сфере на основе системного теологического по</w:t>
            </w:r>
            <w:r w:rsidRPr="00DD1664">
              <w:rPr>
                <w:sz w:val="24"/>
                <w:szCs w:val="24"/>
              </w:rPr>
              <w:t>д</w:t>
            </w:r>
            <w:r w:rsidRPr="00DD1664">
              <w:rPr>
                <w:sz w:val="24"/>
                <w:szCs w:val="24"/>
              </w:rPr>
              <w:t>хода, вырабатывать стратегию действий</w:t>
            </w:r>
          </w:p>
          <w:p w14:paraId="1A45E6BB" w14:textId="729140E8" w:rsidR="00DD1664" w:rsidRDefault="00DD1664" w:rsidP="006B4E9E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EF2751E" w14:textId="0544E162" w:rsidR="006A2B30" w:rsidRPr="006A2B30" w:rsidRDefault="006A2B30" w:rsidP="006A2B30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  <w:r w:rsidRPr="002612C1">
              <w:rPr>
                <w:b/>
                <w:bCs/>
                <w:sz w:val="24"/>
                <w:szCs w:val="24"/>
              </w:rPr>
              <w:t>УК–1.1.</w:t>
            </w:r>
            <w:r w:rsidRPr="006A2B30">
              <w:rPr>
                <w:sz w:val="24"/>
                <w:szCs w:val="24"/>
              </w:rPr>
              <w:t xml:space="preserve"> Анализир</w:t>
            </w:r>
            <w:r w:rsidRPr="006A2B30">
              <w:rPr>
                <w:sz w:val="24"/>
                <w:szCs w:val="24"/>
              </w:rPr>
              <w:t>у</w:t>
            </w:r>
            <w:r w:rsidRPr="006A2B30">
              <w:rPr>
                <w:sz w:val="24"/>
                <w:szCs w:val="24"/>
              </w:rPr>
              <w:t>ет проблемную с</w:t>
            </w:r>
            <w:r w:rsidRPr="006A2B30">
              <w:rPr>
                <w:sz w:val="24"/>
                <w:szCs w:val="24"/>
              </w:rPr>
              <w:t>и</w:t>
            </w:r>
            <w:r w:rsidRPr="006A2B30">
              <w:rPr>
                <w:sz w:val="24"/>
                <w:szCs w:val="24"/>
              </w:rPr>
              <w:t>туацию в мирово</w:t>
            </w:r>
            <w:r w:rsidRPr="006A2B30">
              <w:rPr>
                <w:sz w:val="24"/>
                <w:szCs w:val="24"/>
              </w:rPr>
              <w:t>з</w:t>
            </w:r>
            <w:r w:rsidRPr="006A2B30">
              <w:rPr>
                <w:sz w:val="24"/>
                <w:szCs w:val="24"/>
              </w:rPr>
              <w:t>зренческой и це</w:t>
            </w:r>
            <w:r w:rsidRPr="006A2B30">
              <w:rPr>
                <w:sz w:val="24"/>
                <w:szCs w:val="24"/>
              </w:rPr>
              <w:t>н</w:t>
            </w:r>
            <w:r w:rsidRPr="006A2B30">
              <w:rPr>
                <w:sz w:val="24"/>
                <w:szCs w:val="24"/>
              </w:rPr>
              <w:t>ностной сфере с уч</w:t>
            </w:r>
            <w:r w:rsidRPr="006A2B30">
              <w:rPr>
                <w:sz w:val="24"/>
                <w:szCs w:val="24"/>
              </w:rPr>
              <w:t>е</w:t>
            </w:r>
            <w:r w:rsidRPr="006A2B30">
              <w:rPr>
                <w:sz w:val="24"/>
                <w:szCs w:val="24"/>
              </w:rPr>
              <w:t>том сущностных х</w:t>
            </w:r>
            <w:r w:rsidRPr="006A2B30">
              <w:rPr>
                <w:sz w:val="24"/>
                <w:szCs w:val="24"/>
              </w:rPr>
              <w:t>а</w:t>
            </w:r>
            <w:r w:rsidRPr="006A2B30">
              <w:rPr>
                <w:sz w:val="24"/>
                <w:szCs w:val="24"/>
              </w:rPr>
              <w:t>рактеристик бог</w:t>
            </w:r>
            <w:r w:rsidRPr="006A2B30">
              <w:rPr>
                <w:sz w:val="24"/>
                <w:szCs w:val="24"/>
              </w:rPr>
              <w:t>о</w:t>
            </w:r>
            <w:r w:rsidRPr="006A2B30">
              <w:rPr>
                <w:sz w:val="24"/>
                <w:szCs w:val="24"/>
              </w:rPr>
              <w:t xml:space="preserve">словия: </w:t>
            </w:r>
            <w:proofErr w:type="spellStart"/>
            <w:r w:rsidRPr="006A2B30">
              <w:rPr>
                <w:sz w:val="24"/>
                <w:szCs w:val="24"/>
              </w:rPr>
              <w:t>укорененн</w:t>
            </w:r>
            <w:r w:rsidRPr="006A2B30">
              <w:rPr>
                <w:sz w:val="24"/>
                <w:szCs w:val="24"/>
              </w:rPr>
              <w:t>о</w:t>
            </w:r>
            <w:r w:rsidRPr="006A2B30">
              <w:rPr>
                <w:sz w:val="24"/>
                <w:szCs w:val="24"/>
              </w:rPr>
              <w:t>сти</w:t>
            </w:r>
            <w:proofErr w:type="spellEnd"/>
            <w:r w:rsidRPr="006A2B30">
              <w:rPr>
                <w:sz w:val="24"/>
                <w:szCs w:val="24"/>
              </w:rPr>
              <w:t xml:space="preserve"> в Откровении, церковности, несв</w:t>
            </w:r>
            <w:r w:rsidRPr="006A2B30">
              <w:rPr>
                <w:sz w:val="24"/>
                <w:szCs w:val="24"/>
              </w:rPr>
              <w:t>о</w:t>
            </w:r>
            <w:r w:rsidRPr="006A2B30">
              <w:rPr>
                <w:sz w:val="24"/>
                <w:szCs w:val="24"/>
              </w:rPr>
              <w:t>димости к филосо</w:t>
            </w:r>
            <w:r w:rsidRPr="006A2B30">
              <w:rPr>
                <w:sz w:val="24"/>
                <w:szCs w:val="24"/>
              </w:rPr>
              <w:t>ф</w:t>
            </w:r>
            <w:r w:rsidRPr="006A2B30">
              <w:rPr>
                <w:sz w:val="24"/>
                <w:szCs w:val="24"/>
              </w:rPr>
              <w:t>ским и иным раци</w:t>
            </w:r>
            <w:r w:rsidRPr="006A2B30">
              <w:rPr>
                <w:sz w:val="24"/>
                <w:szCs w:val="24"/>
              </w:rPr>
              <w:t>о</w:t>
            </w:r>
            <w:r w:rsidRPr="006A2B30">
              <w:rPr>
                <w:sz w:val="24"/>
                <w:szCs w:val="24"/>
              </w:rPr>
              <w:t>нальным построен</w:t>
            </w:r>
            <w:r w:rsidRPr="006A2B30">
              <w:rPr>
                <w:sz w:val="24"/>
                <w:szCs w:val="24"/>
              </w:rPr>
              <w:t>и</w:t>
            </w:r>
            <w:r w:rsidRPr="006A2B30">
              <w:rPr>
                <w:sz w:val="24"/>
                <w:szCs w:val="24"/>
              </w:rPr>
              <w:t>ям.</w:t>
            </w:r>
          </w:p>
          <w:p w14:paraId="06B163E3" w14:textId="61CC6697" w:rsidR="00DD1664" w:rsidRDefault="006A2B30" w:rsidP="006A2B30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  <w:r w:rsidRPr="002612C1">
              <w:rPr>
                <w:b/>
                <w:bCs/>
                <w:sz w:val="24"/>
                <w:szCs w:val="24"/>
              </w:rPr>
              <w:t>УК–1.2.</w:t>
            </w:r>
            <w:r w:rsidRPr="006A2B30">
              <w:rPr>
                <w:sz w:val="24"/>
                <w:szCs w:val="24"/>
              </w:rPr>
              <w:t xml:space="preserve"> Умеет пр</w:t>
            </w:r>
            <w:r w:rsidRPr="006A2B30">
              <w:rPr>
                <w:sz w:val="24"/>
                <w:szCs w:val="24"/>
              </w:rPr>
              <w:t>и</w:t>
            </w:r>
            <w:r w:rsidRPr="006A2B30">
              <w:rPr>
                <w:sz w:val="24"/>
                <w:szCs w:val="24"/>
              </w:rPr>
              <w:t>менять системный теологический по</w:t>
            </w:r>
            <w:r w:rsidRPr="006A2B30">
              <w:rPr>
                <w:sz w:val="24"/>
                <w:szCs w:val="24"/>
              </w:rPr>
              <w:t>д</w:t>
            </w:r>
            <w:r w:rsidRPr="006A2B30">
              <w:rPr>
                <w:sz w:val="24"/>
                <w:szCs w:val="24"/>
              </w:rPr>
              <w:t>ход при выработке стратегии действий.</w:t>
            </w:r>
          </w:p>
        </w:tc>
        <w:tc>
          <w:tcPr>
            <w:tcW w:w="4530" w:type="dxa"/>
          </w:tcPr>
          <w:p w14:paraId="20465628" w14:textId="075321E3" w:rsidR="00DD1664" w:rsidRDefault="003E666D" w:rsidP="006B4E9E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  <w:r w:rsidRPr="003E666D">
              <w:rPr>
                <w:b/>
                <w:bCs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принципы анализа, синтеза, обобщения и систематизации информ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по теме ВКР; способы критического анализа проблемных ситуаций</w:t>
            </w:r>
            <w:r w:rsidRPr="00DD16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но-мировоззренческого характера;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системного теологического подхода в рассмотрении мировоззренч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ских и ценностных вопросов, решение которых предполагает </w:t>
            </w:r>
            <w:r w:rsidR="00417EC3">
              <w:rPr>
                <w:sz w:val="24"/>
                <w:szCs w:val="24"/>
              </w:rPr>
              <w:t>магистерское</w:t>
            </w:r>
            <w:r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следование.</w:t>
            </w:r>
          </w:p>
          <w:p w14:paraId="25C1CFA5" w14:textId="2D58A2D2" w:rsidR="003E666D" w:rsidRDefault="003E666D" w:rsidP="006B4E9E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  <w:r w:rsidRPr="003E666D">
              <w:rPr>
                <w:b/>
                <w:bCs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применять научные логические методы в процессе обработки информ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ции; осуществлять критический анализ информации в мировоззренческой и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ностной сфере при написании ВКР</w:t>
            </w:r>
            <w:r w:rsidR="006A2B30">
              <w:rPr>
                <w:sz w:val="24"/>
                <w:szCs w:val="24"/>
              </w:rPr>
              <w:t>; ра</w:t>
            </w:r>
            <w:r w:rsidR="006A2B30">
              <w:rPr>
                <w:sz w:val="24"/>
                <w:szCs w:val="24"/>
              </w:rPr>
              <w:t>з</w:t>
            </w:r>
            <w:r w:rsidR="006A2B30">
              <w:rPr>
                <w:sz w:val="24"/>
                <w:szCs w:val="24"/>
              </w:rPr>
              <w:t>граничивать богословско</w:t>
            </w:r>
            <w:r w:rsidR="00325521">
              <w:rPr>
                <w:sz w:val="24"/>
                <w:szCs w:val="24"/>
              </w:rPr>
              <w:t>е</w:t>
            </w:r>
            <w:r w:rsidR="006A2B30">
              <w:rPr>
                <w:sz w:val="24"/>
                <w:szCs w:val="24"/>
              </w:rPr>
              <w:t xml:space="preserve"> учени</w:t>
            </w:r>
            <w:r w:rsidR="00325521">
              <w:rPr>
                <w:sz w:val="24"/>
                <w:szCs w:val="24"/>
              </w:rPr>
              <w:t>е</w:t>
            </w:r>
            <w:r w:rsidR="006A2B30">
              <w:rPr>
                <w:sz w:val="24"/>
                <w:szCs w:val="24"/>
              </w:rPr>
              <w:t xml:space="preserve"> и ра</w:t>
            </w:r>
            <w:r w:rsidR="006A2B30">
              <w:rPr>
                <w:sz w:val="24"/>
                <w:szCs w:val="24"/>
              </w:rPr>
              <w:t>з</w:t>
            </w:r>
            <w:r w:rsidR="006A2B30">
              <w:rPr>
                <w:sz w:val="24"/>
                <w:szCs w:val="24"/>
              </w:rPr>
              <w:t>личны</w:t>
            </w:r>
            <w:r w:rsidR="00325521">
              <w:rPr>
                <w:sz w:val="24"/>
                <w:szCs w:val="24"/>
              </w:rPr>
              <w:t>е</w:t>
            </w:r>
            <w:r w:rsidR="006A2B30">
              <w:rPr>
                <w:sz w:val="24"/>
                <w:szCs w:val="24"/>
              </w:rPr>
              <w:t xml:space="preserve"> философски</w:t>
            </w:r>
            <w:r w:rsidR="00325521">
              <w:rPr>
                <w:sz w:val="24"/>
                <w:szCs w:val="24"/>
              </w:rPr>
              <w:t>е</w:t>
            </w:r>
            <w:r w:rsidR="006A2B30">
              <w:rPr>
                <w:sz w:val="24"/>
                <w:szCs w:val="24"/>
              </w:rPr>
              <w:t xml:space="preserve"> и ины</w:t>
            </w:r>
            <w:r w:rsidR="00325521">
              <w:rPr>
                <w:sz w:val="24"/>
                <w:szCs w:val="24"/>
              </w:rPr>
              <w:t>е</w:t>
            </w:r>
            <w:r w:rsidR="006A2B30">
              <w:rPr>
                <w:sz w:val="24"/>
                <w:szCs w:val="24"/>
              </w:rPr>
              <w:t xml:space="preserve"> рационал</w:t>
            </w:r>
            <w:r w:rsidR="006A2B30">
              <w:rPr>
                <w:sz w:val="24"/>
                <w:szCs w:val="24"/>
              </w:rPr>
              <w:t>ь</w:t>
            </w:r>
            <w:r w:rsidR="006A2B30">
              <w:rPr>
                <w:sz w:val="24"/>
                <w:szCs w:val="24"/>
              </w:rPr>
              <w:t>ны</w:t>
            </w:r>
            <w:r w:rsidR="00325521">
              <w:rPr>
                <w:sz w:val="24"/>
                <w:szCs w:val="24"/>
              </w:rPr>
              <w:t>е</w:t>
            </w:r>
            <w:r w:rsidR="006A2B30">
              <w:rPr>
                <w:sz w:val="24"/>
                <w:szCs w:val="24"/>
              </w:rPr>
              <w:t xml:space="preserve"> построени</w:t>
            </w:r>
            <w:r w:rsidR="00325521">
              <w:rPr>
                <w:sz w:val="24"/>
                <w:szCs w:val="24"/>
              </w:rPr>
              <w:t>я</w:t>
            </w:r>
            <w:r w:rsidR="006A2B30">
              <w:rPr>
                <w:sz w:val="24"/>
                <w:szCs w:val="24"/>
              </w:rPr>
              <w:t>; применять системный теологический подход при выработке стратегии действий.</w:t>
            </w:r>
          </w:p>
          <w:p w14:paraId="5E51A7AC" w14:textId="17CA4BE6" w:rsidR="003E666D" w:rsidRDefault="003E666D" w:rsidP="006B4E9E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  <w:r w:rsidRPr="00572647">
              <w:rPr>
                <w:b/>
                <w:bCs/>
                <w:sz w:val="24"/>
                <w:szCs w:val="24"/>
              </w:rPr>
              <w:t>Владеть:</w:t>
            </w:r>
            <w:r>
              <w:rPr>
                <w:sz w:val="24"/>
                <w:szCs w:val="24"/>
              </w:rPr>
              <w:t xml:space="preserve"> научной богословской метод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логией; пониманием сущности системн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теологического подхода</w:t>
            </w:r>
            <w:r w:rsidR="00572647">
              <w:rPr>
                <w:sz w:val="24"/>
                <w:szCs w:val="24"/>
              </w:rPr>
              <w:t>, важность его применения при решении исследовател</w:t>
            </w:r>
            <w:r w:rsidR="00572647">
              <w:rPr>
                <w:sz w:val="24"/>
                <w:szCs w:val="24"/>
              </w:rPr>
              <w:t>ь</w:t>
            </w:r>
            <w:r w:rsidR="00572647">
              <w:rPr>
                <w:sz w:val="24"/>
                <w:szCs w:val="24"/>
              </w:rPr>
              <w:t>ских задач в области богословия и гум</w:t>
            </w:r>
            <w:r w:rsidR="00572647">
              <w:rPr>
                <w:sz w:val="24"/>
                <w:szCs w:val="24"/>
              </w:rPr>
              <w:t>а</w:t>
            </w:r>
            <w:r w:rsidR="00572647">
              <w:rPr>
                <w:sz w:val="24"/>
                <w:szCs w:val="24"/>
              </w:rPr>
              <w:t>нитарных дисциплин.</w:t>
            </w:r>
          </w:p>
        </w:tc>
      </w:tr>
      <w:tr w:rsidR="006A2B30" w14:paraId="21EF4A39" w14:textId="77777777" w:rsidTr="003E666D">
        <w:tc>
          <w:tcPr>
            <w:tcW w:w="2405" w:type="dxa"/>
            <w:vMerge w:val="restart"/>
          </w:tcPr>
          <w:p w14:paraId="17157E54" w14:textId="22C97535" w:rsidR="006A2B30" w:rsidRPr="002612C1" w:rsidRDefault="006A2B30" w:rsidP="003E666D">
            <w:pPr>
              <w:widowControl w:val="0"/>
              <w:tabs>
                <w:tab w:val="left" w:pos="360"/>
              </w:tabs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2612C1">
              <w:rPr>
                <w:b/>
                <w:bCs/>
                <w:sz w:val="24"/>
                <w:szCs w:val="24"/>
              </w:rPr>
              <w:t>ОПК–4 –</w:t>
            </w:r>
          </w:p>
          <w:p w14:paraId="2948EAF8" w14:textId="08E79045" w:rsidR="006A2B30" w:rsidRPr="00DD1664" w:rsidRDefault="006A2B30" w:rsidP="003E666D">
            <w:pPr>
              <w:jc w:val="both"/>
              <w:rPr>
                <w:sz w:val="24"/>
                <w:szCs w:val="24"/>
              </w:rPr>
            </w:pPr>
            <w:r w:rsidRPr="00DD1664">
              <w:rPr>
                <w:sz w:val="24"/>
                <w:szCs w:val="24"/>
              </w:rPr>
              <w:t>способен решать а</w:t>
            </w:r>
            <w:r w:rsidRPr="00DD1664">
              <w:rPr>
                <w:sz w:val="24"/>
                <w:szCs w:val="24"/>
              </w:rPr>
              <w:t>к</w:t>
            </w:r>
            <w:r w:rsidRPr="00DD1664">
              <w:rPr>
                <w:sz w:val="24"/>
                <w:szCs w:val="24"/>
              </w:rPr>
              <w:t>туальные задачи в избранной области теологии</w:t>
            </w:r>
          </w:p>
          <w:p w14:paraId="620C2036" w14:textId="2B4527D2" w:rsidR="006A2B30" w:rsidRDefault="006A2B30" w:rsidP="003E666D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3CAA7C" w14:textId="60D204F8" w:rsidR="006A2B30" w:rsidRDefault="006A2B30" w:rsidP="003E666D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  <w:r w:rsidRPr="002612C1">
              <w:rPr>
                <w:b/>
                <w:bCs/>
                <w:sz w:val="24"/>
                <w:szCs w:val="24"/>
              </w:rPr>
              <w:t>ОПК–4.1.</w:t>
            </w:r>
            <w:r>
              <w:rPr>
                <w:sz w:val="24"/>
                <w:szCs w:val="24"/>
              </w:rPr>
              <w:t xml:space="preserve"> Способен осуществлять поиск научной информ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</w:tc>
        <w:tc>
          <w:tcPr>
            <w:tcW w:w="4530" w:type="dxa"/>
            <w:vMerge w:val="restart"/>
          </w:tcPr>
          <w:p w14:paraId="6C22920E" w14:textId="5877E705" w:rsidR="006A2B30" w:rsidRPr="009A6111" w:rsidRDefault="006A2B30" w:rsidP="006A2B3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A6111">
              <w:rPr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="002612C1" w:rsidRPr="002612C1">
              <w:rPr>
                <w:color w:val="000000"/>
                <w:sz w:val="24"/>
                <w:szCs w:val="24"/>
              </w:rPr>
              <w:t>особенности ведения</w:t>
            </w:r>
            <w:r w:rsidR="002612C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612C1">
              <w:rPr>
                <w:color w:val="000000"/>
                <w:sz w:val="24"/>
                <w:szCs w:val="24"/>
              </w:rPr>
              <w:t>межрелиг</w:t>
            </w:r>
            <w:r w:rsidR="002612C1">
              <w:rPr>
                <w:color w:val="000000"/>
                <w:sz w:val="24"/>
                <w:szCs w:val="24"/>
              </w:rPr>
              <w:t>и</w:t>
            </w:r>
            <w:r w:rsidR="002612C1">
              <w:rPr>
                <w:color w:val="000000"/>
                <w:sz w:val="24"/>
                <w:szCs w:val="24"/>
              </w:rPr>
              <w:t>озного диалога в православной традиции; корпус основных трудов, посвященных этому вопросу.</w:t>
            </w:r>
          </w:p>
          <w:p w14:paraId="06727411" w14:textId="0EF42888" w:rsidR="006A2B30" w:rsidRPr="009A6111" w:rsidRDefault="006A2B30" w:rsidP="006A2B3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A6111">
              <w:rPr>
                <w:b/>
                <w:bCs/>
                <w:color w:val="000000"/>
                <w:sz w:val="24"/>
                <w:szCs w:val="24"/>
              </w:rPr>
              <w:t>Уметь:</w:t>
            </w:r>
            <w:r w:rsidRPr="009A6111">
              <w:rPr>
                <w:sz w:val="24"/>
                <w:szCs w:val="24"/>
              </w:rPr>
              <w:t xml:space="preserve"> </w:t>
            </w:r>
            <w:r w:rsidR="002612C1">
              <w:rPr>
                <w:sz w:val="24"/>
                <w:szCs w:val="24"/>
              </w:rPr>
              <w:t>осуществлять поиск научной и</w:t>
            </w:r>
            <w:r w:rsidR="002612C1">
              <w:rPr>
                <w:sz w:val="24"/>
                <w:szCs w:val="24"/>
              </w:rPr>
              <w:t>н</w:t>
            </w:r>
            <w:r w:rsidR="002612C1">
              <w:rPr>
                <w:sz w:val="24"/>
                <w:szCs w:val="24"/>
              </w:rPr>
              <w:t>формации по профилю деятельности</w:t>
            </w:r>
            <w:r w:rsidRPr="009A6111">
              <w:rPr>
                <w:color w:val="000000"/>
                <w:sz w:val="24"/>
                <w:szCs w:val="24"/>
              </w:rPr>
              <w:t>; применять полученные знания для нал</w:t>
            </w:r>
            <w:r w:rsidRPr="009A6111">
              <w:rPr>
                <w:color w:val="000000"/>
                <w:sz w:val="24"/>
                <w:szCs w:val="24"/>
              </w:rPr>
              <w:t>а</w:t>
            </w:r>
            <w:r w:rsidRPr="009A6111">
              <w:rPr>
                <w:color w:val="000000"/>
                <w:sz w:val="24"/>
                <w:szCs w:val="24"/>
              </w:rPr>
              <w:t>живания межкультурного диалога</w:t>
            </w:r>
            <w:r>
              <w:rPr>
                <w:sz w:val="24"/>
                <w:szCs w:val="24"/>
              </w:rPr>
              <w:t xml:space="preserve"> с 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том церковной традиции.</w:t>
            </w:r>
          </w:p>
          <w:p w14:paraId="6FDB691E" w14:textId="4FB6F1D8" w:rsidR="006A2B30" w:rsidRPr="009A6111" w:rsidRDefault="006A2B30" w:rsidP="006A2B3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A6111">
              <w:rPr>
                <w:b/>
                <w:bCs/>
                <w:color w:val="000000"/>
                <w:sz w:val="24"/>
                <w:szCs w:val="24"/>
              </w:rPr>
              <w:t>Владеть</w:t>
            </w:r>
            <w:r w:rsidRPr="009A6111">
              <w:rPr>
                <w:color w:val="000000"/>
                <w:sz w:val="24"/>
                <w:szCs w:val="24"/>
              </w:rPr>
              <w:t xml:space="preserve">: навыками поиска </w:t>
            </w:r>
            <w:r w:rsidRPr="009A6111">
              <w:rPr>
                <w:sz w:val="24"/>
                <w:szCs w:val="24"/>
              </w:rPr>
              <w:t>научной и</w:t>
            </w:r>
            <w:r w:rsidRPr="009A6111">
              <w:rPr>
                <w:sz w:val="24"/>
                <w:szCs w:val="24"/>
              </w:rPr>
              <w:t>н</w:t>
            </w:r>
            <w:r w:rsidRPr="009A6111">
              <w:rPr>
                <w:sz w:val="24"/>
                <w:szCs w:val="24"/>
              </w:rPr>
              <w:t xml:space="preserve">формации и ее понимания; </w:t>
            </w:r>
            <w:r w:rsidRPr="009A6111">
              <w:rPr>
                <w:color w:val="000000"/>
                <w:sz w:val="24"/>
                <w:szCs w:val="24"/>
              </w:rPr>
              <w:t>навыками</w:t>
            </w:r>
            <w:r w:rsidRPr="009A6111">
              <w:rPr>
                <w:sz w:val="24"/>
                <w:szCs w:val="24"/>
              </w:rPr>
              <w:t xml:space="preserve"> диалога на богословские и церковно-исторические темы</w:t>
            </w:r>
            <w:r w:rsidR="002612C1">
              <w:rPr>
                <w:sz w:val="24"/>
                <w:szCs w:val="24"/>
              </w:rPr>
              <w:t>; навыками осущест</w:t>
            </w:r>
            <w:r w:rsidR="002612C1">
              <w:rPr>
                <w:sz w:val="24"/>
                <w:szCs w:val="24"/>
              </w:rPr>
              <w:t>в</w:t>
            </w:r>
            <w:r w:rsidR="002612C1">
              <w:rPr>
                <w:sz w:val="24"/>
                <w:szCs w:val="24"/>
              </w:rPr>
              <w:t>ления профессиональной коммуникации.</w:t>
            </w:r>
          </w:p>
          <w:p w14:paraId="60651BFB" w14:textId="77777777" w:rsidR="006A2B30" w:rsidRDefault="006A2B30" w:rsidP="003E666D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6A2B30" w14:paraId="07CC6864" w14:textId="77777777" w:rsidTr="003E666D">
        <w:tc>
          <w:tcPr>
            <w:tcW w:w="2405" w:type="dxa"/>
            <w:vMerge/>
          </w:tcPr>
          <w:p w14:paraId="3BC4FD3D" w14:textId="77777777" w:rsidR="006A2B30" w:rsidRPr="00DD1664" w:rsidRDefault="006A2B30" w:rsidP="003E666D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CD89F0" w14:textId="77F72E5D" w:rsidR="006A2B30" w:rsidRDefault="006A2B30" w:rsidP="003E666D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2612C1">
              <w:rPr>
                <w:b/>
                <w:bCs/>
                <w:sz w:val="24"/>
                <w:szCs w:val="24"/>
              </w:rPr>
              <w:t>ОПК–4.2.</w:t>
            </w:r>
            <w:r>
              <w:rPr>
                <w:sz w:val="24"/>
                <w:szCs w:val="24"/>
              </w:rPr>
              <w:t xml:space="preserve"> Способен решать актуальные задачи в области специализации с учетом церковной традиции</w:t>
            </w:r>
          </w:p>
          <w:p w14:paraId="0F33E547" w14:textId="77777777" w:rsidR="006A2B30" w:rsidRDefault="006A2B30" w:rsidP="003E666D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</w:tcPr>
          <w:p w14:paraId="54EF9FA5" w14:textId="77777777" w:rsidR="006A2B30" w:rsidRDefault="006A2B30" w:rsidP="003E666D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6A2B30" w14:paraId="7F950AB1" w14:textId="77777777" w:rsidTr="003E666D">
        <w:tc>
          <w:tcPr>
            <w:tcW w:w="2405" w:type="dxa"/>
            <w:vMerge/>
          </w:tcPr>
          <w:p w14:paraId="5F12972C" w14:textId="77777777" w:rsidR="006A2B30" w:rsidRPr="00DD1664" w:rsidRDefault="006A2B30" w:rsidP="003E666D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73E6612" w14:textId="702BD2EF" w:rsidR="006A2B30" w:rsidRDefault="006A2B30" w:rsidP="003E666D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2612C1">
              <w:rPr>
                <w:b/>
                <w:bCs/>
                <w:sz w:val="24"/>
                <w:szCs w:val="24"/>
              </w:rPr>
              <w:t>ОПК–4.3</w:t>
            </w:r>
            <w:r>
              <w:rPr>
                <w:sz w:val="24"/>
                <w:szCs w:val="24"/>
              </w:rPr>
              <w:t>. Способен осуществлять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фессиональную коммуникацию</w:t>
            </w:r>
          </w:p>
        </w:tc>
        <w:tc>
          <w:tcPr>
            <w:tcW w:w="4530" w:type="dxa"/>
            <w:vMerge/>
          </w:tcPr>
          <w:p w14:paraId="5FDEC0BD" w14:textId="77777777" w:rsidR="006A2B30" w:rsidRDefault="006A2B30" w:rsidP="003E666D">
            <w:pPr>
              <w:widowControl w:val="0"/>
              <w:tabs>
                <w:tab w:val="left" w:pos="3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14:paraId="6FB63B44" w14:textId="77777777" w:rsidR="00854355" w:rsidRDefault="00854355" w:rsidP="008B41E9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2" w:name="_Toc430689253"/>
      <w:bookmarkStart w:id="13" w:name="_Toc430694936"/>
    </w:p>
    <w:p w14:paraId="75B40B44" w14:textId="3D0C9ABC" w:rsidR="00F21098" w:rsidRDefault="00854355" w:rsidP="008B41E9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99181A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="00F21098">
        <w:rPr>
          <w:rFonts w:ascii="Times New Roman" w:hAnsi="Times New Roman"/>
          <w:sz w:val="28"/>
          <w:szCs w:val="28"/>
        </w:rPr>
        <w:t>С</w:t>
      </w:r>
      <w:r w:rsidR="00F21098" w:rsidRPr="002B0622">
        <w:rPr>
          <w:rFonts w:ascii="Times New Roman" w:hAnsi="Times New Roman"/>
          <w:sz w:val="28"/>
          <w:szCs w:val="28"/>
        </w:rPr>
        <w:t xml:space="preserve">одержание </w:t>
      </w:r>
      <w:bookmarkEnd w:id="12"/>
      <w:bookmarkEnd w:id="13"/>
      <w:r w:rsidR="0068705C">
        <w:rPr>
          <w:rFonts w:ascii="Times New Roman" w:hAnsi="Times New Roman"/>
          <w:sz w:val="28"/>
          <w:szCs w:val="28"/>
        </w:rPr>
        <w:t>практики</w:t>
      </w:r>
    </w:p>
    <w:p w14:paraId="613789B8" w14:textId="73163BE6" w:rsidR="008B41E9" w:rsidRDefault="0099181A" w:rsidP="008B41E9">
      <w:pPr>
        <w:jc w:val="center"/>
        <w:rPr>
          <w:sz w:val="24"/>
          <w:szCs w:val="24"/>
        </w:rPr>
      </w:pPr>
      <w:r w:rsidRPr="0099181A">
        <w:rPr>
          <w:sz w:val="24"/>
          <w:szCs w:val="24"/>
        </w:rPr>
        <w:t>6</w:t>
      </w:r>
      <w:r w:rsidR="008B41E9" w:rsidRPr="0099181A">
        <w:rPr>
          <w:sz w:val="24"/>
          <w:szCs w:val="24"/>
        </w:rPr>
        <w:t>.1 Общая структура и содержание преддипломной практики</w:t>
      </w:r>
    </w:p>
    <w:p w14:paraId="3704EC27" w14:textId="77777777" w:rsidR="00596F2D" w:rsidRDefault="00596F2D" w:rsidP="008B41E9">
      <w:pPr>
        <w:jc w:val="center"/>
        <w:rPr>
          <w:sz w:val="24"/>
          <w:szCs w:val="24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709"/>
        <w:gridCol w:w="4111"/>
        <w:gridCol w:w="708"/>
        <w:gridCol w:w="2546"/>
      </w:tblGrid>
      <w:tr w:rsidR="00720110" w14:paraId="64C42E82" w14:textId="77777777" w:rsidTr="00854355">
        <w:tc>
          <w:tcPr>
            <w:tcW w:w="562" w:type="dxa"/>
          </w:tcPr>
          <w:p w14:paraId="675FF631" w14:textId="749F29E2" w:rsidR="0041377C" w:rsidRDefault="0041377C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1418" w:type="dxa"/>
            <w:gridSpan w:val="2"/>
          </w:tcPr>
          <w:p w14:paraId="6774A332" w14:textId="4AB4957D" w:rsidR="0041377C" w:rsidRDefault="0041377C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(этапы) практики</w:t>
            </w:r>
          </w:p>
        </w:tc>
        <w:tc>
          <w:tcPr>
            <w:tcW w:w="4111" w:type="dxa"/>
          </w:tcPr>
          <w:p w14:paraId="00A59680" w14:textId="24D262C2" w:rsidR="0041377C" w:rsidRDefault="0041377C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работы на практике, включающие самостоятельную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ту студентов</w:t>
            </w:r>
          </w:p>
        </w:tc>
        <w:tc>
          <w:tcPr>
            <w:tcW w:w="708" w:type="dxa"/>
          </w:tcPr>
          <w:p w14:paraId="6B8B5E1A" w14:textId="192E40C5" w:rsidR="0041377C" w:rsidRDefault="0041377C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</w:t>
            </w:r>
            <w:r w:rsidR="00A806A7">
              <w:rPr>
                <w:sz w:val="24"/>
                <w:szCs w:val="24"/>
              </w:rPr>
              <w:t>с.</w:t>
            </w:r>
          </w:p>
        </w:tc>
        <w:tc>
          <w:tcPr>
            <w:tcW w:w="2546" w:type="dxa"/>
          </w:tcPr>
          <w:p w14:paraId="5CA5EEBA" w14:textId="12356DD2" w:rsidR="0041377C" w:rsidRDefault="0041377C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текущего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троля</w:t>
            </w:r>
          </w:p>
        </w:tc>
      </w:tr>
      <w:tr w:rsidR="00720110" w14:paraId="7217D797" w14:textId="77777777" w:rsidTr="00854355">
        <w:tc>
          <w:tcPr>
            <w:tcW w:w="562" w:type="dxa"/>
          </w:tcPr>
          <w:p w14:paraId="5539225E" w14:textId="12C16C7F" w:rsidR="0041377C" w:rsidRDefault="0041377C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0BE854A1" w14:textId="5B241B3F" w:rsidR="0041377C" w:rsidRDefault="0041377C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ционный этап</w:t>
            </w:r>
          </w:p>
        </w:tc>
        <w:tc>
          <w:tcPr>
            <w:tcW w:w="4111" w:type="dxa"/>
          </w:tcPr>
          <w:p w14:paraId="6B036E37" w14:textId="20345C62" w:rsidR="0041377C" w:rsidRDefault="0041377C" w:rsidP="004137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индивидуального задания на практику, оформление необход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мых документов</w:t>
            </w:r>
          </w:p>
        </w:tc>
        <w:tc>
          <w:tcPr>
            <w:tcW w:w="708" w:type="dxa"/>
          </w:tcPr>
          <w:p w14:paraId="7DA829FD" w14:textId="2382DE28" w:rsidR="0041377C" w:rsidRDefault="0041377C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14:paraId="375FD269" w14:textId="47128AE1" w:rsidR="0041377C" w:rsidRDefault="0041377C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руководит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лем практики</w:t>
            </w:r>
          </w:p>
        </w:tc>
      </w:tr>
      <w:tr w:rsidR="00596F2D" w14:paraId="73BEE760" w14:textId="77777777" w:rsidTr="00854355">
        <w:tc>
          <w:tcPr>
            <w:tcW w:w="562" w:type="dxa"/>
          </w:tcPr>
          <w:p w14:paraId="531E236D" w14:textId="4DBEE2AB" w:rsidR="0041377C" w:rsidRDefault="0041377C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4641F798" w14:textId="61755456" w:rsidR="0041377C" w:rsidRDefault="0041377C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вительный этап</w:t>
            </w:r>
          </w:p>
        </w:tc>
        <w:tc>
          <w:tcPr>
            <w:tcW w:w="4111" w:type="dxa"/>
          </w:tcPr>
          <w:p w14:paraId="6BC46ABE" w14:textId="7E9D8923" w:rsidR="0041377C" w:rsidRDefault="0041377C" w:rsidP="004137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рамок работы, литер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туры, с которой нужно работать,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ставление плана </w:t>
            </w:r>
            <w:r w:rsidR="00417EC3">
              <w:rPr>
                <w:sz w:val="24"/>
                <w:szCs w:val="24"/>
              </w:rPr>
              <w:t>ВКР</w:t>
            </w:r>
          </w:p>
        </w:tc>
        <w:tc>
          <w:tcPr>
            <w:tcW w:w="708" w:type="dxa"/>
          </w:tcPr>
          <w:p w14:paraId="087A1CD1" w14:textId="77777777" w:rsidR="0041377C" w:rsidRDefault="0041377C" w:rsidP="008B41E9">
            <w:pPr>
              <w:jc w:val="center"/>
              <w:rPr>
                <w:sz w:val="24"/>
                <w:szCs w:val="24"/>
              </w:rPr>
            </w:pPr>
          </w:p>
          <w:p w14:paraId="693FE3C5" w14:textId="4FB02F87" w:rsidR="0041377C" w:rsidRPr="0041377C" w:rsidRDefault="0041377C" w:rsidP="00413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14:paraId="5311FA5F" w14:textId="1AD62593" w:rsidR="0041377C" w:rsidRDefault="0041377C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научным 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ководителем</w:t>
            </w:r>
          </w:p>
        </w:tc>
      </w:tr>
      <w:tr w:rsidR="00720110" w14:paraId="0FDDB073" w14:textId="77777777" w:rsidTr="00854355">
        <w:trPr>
          <w:cantSplit/>
          <w:trHeight w:val="1134"/>
        </w:trPr>
        <w:tc>
          <w:tcPr>
            <w:tcW w:w="562" w:type="dxa"/>
            <w:vMerge w:val="restart"/>
          </w:tcPr>
          <w:p w14:paraId="49A44385" w14:textId="46C6DC2E" w:rsidR="00720110" w:rsidRDefault="00720110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textDirection w:val="btLr"/>
          </w:tcPr>
          <w:p w14:paraId="4FD44E46" w14:textId="77777777" w:rsidR="00720110" w:rsidRPr="00596F2D" w:rsidRDefault="00720110" w:rsidP="00720110">
            <w:pPr>
              <w:ind w:left="113" w:right="113"/>
              <w:jc w:val="center"/>
              <w:rPr>
                <w:sz w:val="28"/>
                <w:szCs w:val="28"/>
              </w:rPr>
            </w:pPr>
            <w:r w:rsidRPr="00596F2D">
              <w:rPr>
                <w:sz w:val="28"/>
                <w:szCs w:val="28"/>
              </w:rPr>
              <w:t>Исследовательский этап</w:t>
            </w:r>
          </w:p>
        </w:tc>
        <w:tc>
          <w:tcPr>
            <w:tcW w:w="709" w:type="dxa"/>
          </w:tcPr>
          <w:p w14:paraId="3DBF1365" w14:textId="738EB6D0" w:rsidR="00720110" w:rsidRDefault="00720110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4111" w:type="dxa"/>
          </w:tcPr>
          <w:p w14:paraId="6657D2F8" w14:textId="2DFCDD0B" w:rsidR="00720110" w:rsidRDefault="00720110" w:rsidP="004137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материала для те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ретической части ВКР. Проведение и оформление результатов экспер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мента (обобщения опыта) для пра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тической части работы </w:t>
            </w:r>
          </w:p>
        </w:tc>
        <w:tc>
          <w:tcPr>
            <w:tcW w:w="708" w:type="dxa"/>
          </w:tcPr>
          <w:p w14:paraId="524566A9" w14:textId="03B826F7" w:rsidR="00720110" w:rsidRDefault="00CA6AB4" w:rsidP="008B4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46" w:type="dxa"/>
          </w:tcPr>
          <w:p w14:paraId="2B717233" w14:textId="77777777" w:rsidR="00720110" w:rsidRDefault="00720110" w:rsidP="0072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научным 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ководителем </w:t>
            </w:r>
          </w:p>
          <w:p w14:paraId="4B8030D1" w14:textId="4ABB82F5" w:rsidR="00720110" w:rsidRDefault="00CA6AB4" w:rsidP="0072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20110">
              <w:rPr>
                <w:sz w:val="24"/>
                <w:szCs w:val="24"/>
              </w:rPr>
              <w:t>(1 неделя практики)</w:t>
            </w:r>
          </w:p>
        </w:tc>
      </w:tr>
      <w:tr w:rsidR="00720110" w14:paraId="3A2D1392" w14:textId="77777777" w:rsidTr="00854355">
        <w:tc>
          <w:tcPr>
            <w:tcW w:w="562" w:type="dxa"/>
            <w:vMerge/>
          </w:tcPr>
          <w:p w14:paraId="71B83C51" w14:textId="77777777" w:rsidR="00720110" w:rsidRDefault="00720110" w:rsidP="0079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1CE6C47" w14:textId="77777777" w:rsidR="00720110" w:rsidRDefault="00720110" w:rsidP="0079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EEDD32" w14:textId="1315F6BA" w:rsidR="00720110" w:rsidRDefault="00720110" w:rsidP="0079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4111" w:type="dxa"/>
          </w:tcPr>
          <w:p w14:paraId="11B13EAD" w14:textId="77777777" w:rsidR="00720110" w:rsidRDefault="00720110" w:rsidP="007905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представление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верку теоретической части работы.</w:t>
            </w:r>
          </w:p>
          <w:p w14:paraId="3DA8A50D" w14:textId="1EBB4F99" w:rsidR="00A806A7" w:rsidRDefault="00A806A7" w:rsidP="007905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статьи по теме исследов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708" w:type="dxa"/>
          </w:tcPr>
          <w:p w14:paraId="09D0AE0E" w14:textId="6B0A5BEF" w:rsidR="00720110" w:rsidRDefault="00596F2D" w:rsidP="0079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20110">
              <w:rPr>
                <w:sz w:val="24"/>
                <w:szCs w:val="24"/>
              </w:rPr>
              <w:t>0</w:t>
            </w:r>
          </w:p>
        </w:tc>
        <w:tc>
          <w:tcPr>
            <w:tcW w:w="2546" w:type="dxa"/>
          </w:tcPr>
          <w:p w14:paraId="73995927" w14:textId="77777777" w:rsidR="00596F2D" w:rsidRDefault="00596F2D" w:rsidP="0072011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с научным руководит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лем</w:t>
            </w:r>
          </w:p>
          <w:p w14:paraId="25B209C2" w14:textId="169BD7CF" w:rsidR="00720110" w:rsidRDefault="00CA6AB4" w:rsidP="0072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20110">
              <w:rPr>
                <w:sz w:val="24"/>
                <w:szCs w:val="24"/>
              </w:rPr>
              <w:t>(2 неделя практики)</w:t>
            </w:r>
          </w:p>
        </w:tc>
      </w:tr>
      <w:tr w:rsidR="00720110" w14:paraId="44B4CF15" w14:textId="77777777" w:rsidTr="00854355">
        <w:tc>
          <w:tcPr>
            <w:tcW w:w="562" w:type="dxa"/>
            <w:vMerge/>
          </w:tcPr>
          <w:p w14:paraId="5E35ABE9" w14:textId="77777777" w:rsidR="00720110" w:rsidRDefault="00720110" w:rsidP="0079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8859EF0" w14:textId="77777777" w:rsidR="00720110" w:rsidRDefault="00720110" w:rsidP="0079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C10ED73" w14:textId="42ECF5BD" w:rsidR="00720110" w:rsidRDefault="00720110" w:rsidP="0079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4111" w:type="dxa"/>
          </w:tcPr>
          <w:p w14:paraId="40722C85" w14:textId="13F2BF60" w:rsidR="00720110" w:rsidRDefault="00720110" w:rsidP="007905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представление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верку практической части работы</w:t>
            </w:r>
          </w:p>
        </w:tc>
        <w:tc>
          <w:tcPr>
            <w:tcW w:w="708" w:type="dxa"/>
          </w:tcPr>
          <w:p w14:paraId="7722B8B0" w14:textId="27E519F2" w:rsidR="00720110" w:rsidRDefault="00CA6AB4" w:rsidP="0079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20110">
              <w:rPr>
                <w:sz w:val="24"/>
                <w:szCs w:val="24"/>
              </w:rPr>
              <w:t>0</w:t>
            </w:r>
          </w:p>
        </w:tc>
        <w:tc>
          <w:tcPr>
            <w:tcW w:w="2546" w:type="dxa"/>
          </w:tcPr>
          <w:p w14:paraId="0E26F6C7" w14:textId="77777777" w:rsidR="00596F2D" w:rsidRDefault="00596F2D" w:rsidP="00596F2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с научным руководит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лем</w:t>
            </w:r>
          </w:p>
          <w:p w14:paraId="0A1437FE" w14:textId="73B2DBC4" w:rsidR="00720110" w:rsidRDefault="00CA6AB4" w:rsidP="0072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20110">
              <w:rPr>
                <w:sz w:val="24"/>
                <w:szCs w:val="24"/>
              </w:rPr>
              <w:t xml:space="preserve">(3 неделя практики) </w:t>
            </w:r>
          </w:p>
        </w:tc>
      </w:tr>
      <w:tr w:rsidR="00720110" w14:paraId="42046444" w14:textId="77777777" w:rsidTr="00854355">
        <w:tc>
          <w:tcPr>
            <w:tcW w:w="562" w:type="dxa"/>
            <w:vMerge/>
          </w:tcPr>
          <w:p w14:paraId="25E14AAB" w14:textId="77777777" w:rsidR="00720110" w:rsidRDefault="00720110" w:rsidP="0079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CF5EF66" w14:textId="77777777" w:rsidR="00720110" w:rsidRDefault="00720110" w:rsidP="0079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EFA5464" w14:textId="609E5583" w:rsidR="00720110" w:rsidRDefault="00720110" w:rsidP="0079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4111" w:type="dxa"/>
          </w:tcPr>
          <w:p w14:paraId="74846B19" w14:textId="62A48C3B" w:rsidR="00720110" w:rsidRDefault="00720110" w:rsidP="007905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концептуальных пон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тий во введении и заключении</w:t>
            </w:r>
          </w:p>
        </w:tc>
        <w:tc>
          <w:tcPr>
            <w:tcW w:w="708" w:type="dxa"/>
          </w:tcPr>
          <w:p w14:paraId="170D9811" w14:textId="064CAB3E" w:rsidR="00720110" w:rsidRDefault="00596F2D" w:rsidP="0079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20110">
              <w:rPr>
                <w:sz w:val="24"/>
                <w:szCs w:val="24"/>
              </w:rPr>
              <w:t>0</w:t>
            </w:r>
          </w:p>
        </w:tc>
        <w:tc>
          <w:tcPr>
            <w:tcW w:w="2546" w:type="dxa"/>
          </w:tcPr>
          <w:p w14:paraId="07D5E160" w14:textId="77777777" w:rsidR="00596F2D" w:rsidRDefault="00596F2D" w:rsidP="00596F2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с научным руководит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лем</w:t>
            </w:r>
          </w:p>
          <w:p w14:paraId="7F8F92EC" w14:textId="2FA5D78E" w:rsidR="00720110" w:rsidRDefault="00CA6AB4" w:rsidP="0072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20110">
              <w:rPr>
                <w:sz w:val="24"/>
                <w:szCs w:val="24"/>
              </w:rPr>
              <w:t>(4 неделя практики)</w:t>
            </w:r>
          </w:p>
        </w:tc>
      </w:tr>
      <w:tr w:rsidR="00720110" w14:paraId="525EAA05" w14:textId="77777777" w:rsidTr="00854355">
        <w:tc>
          <w:tcPr>
            <w:tcW w:w="562" w:type="dxa"/>
            <w:vMerge/>
          </w:tcPr>
          <w:p w14:paraId="2F7DD9D3" w14:textId="77777777" w:rsidR="00720110" w:rsidRDefault="00720110" w:rsidP="0079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CCE7DE0" w14:textId="77777777" w:rsidR="00720110" w:rsidRDefault="00720110" w:rsidP="0079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1A4AF3" w14:textId="759C69DA" w:rsidR="00720110" w:rsidRDefault="00720110" w:rsidP="0079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</w:p>
        </w:tc>
        <w:tc>
          <w:tcPr>
            <w:tcW w:w="4111" w:type="dxa"/>
          </w:tcPr>
          <w:p w14:paraId="2DB9F0D8" w14:textId="72ADE338" w:rsidR="00720110" w:rsidRDefault="00720110" w:rsidP="007905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списка использованных источников </w:t>
            </w:r>
            <w:r w:rsidR="00854355">
              <w:rPr>
                <w:sz w:val="24"/>
                <w:szCs w:val="24"/>
              </w:rPr>
              <w:t>и литературы</w:t>
            </w:r>
          </w:p>
        </w:tc>
        <w:tc>
          <w:tcPr>
            <w:tcW w:w="708" w:type="dxa"/>
          </w:tcPr>
          <w:p w14:paraId="51595A85" w14:textId="7436AAEA" w:rsidR="00720110" w:rsidRDefault="00CA6AB4" w:rsidP="0079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6F2D">
              <w:rPr>
                <w:sz w:val="24"/>
                <w:szCs w:val="24"/>
              </w:rPr>
              <w:t>0</w:t>
            </w:r>
          </w:p>
        </w:tc>
        <w:tc>
          <w:tcPr>
            <w:tcW w:w="2546" w:type="dxa"/>
          </w:tcPr>
          <w:p w14:paraId="661A970C" w14:textId="77777777" w:rsidR="00596F2D" w:rsidRDefault="00596F2D" w:rsidP="00596F2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с научным руководит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лем</w:t>
            </w:r>
          </w:p>
          <w:p w14:paraId="6BF2882A" w14:textId="084B250D" w:rsidR="00720110" w:rsidRDefault="00CA6AB4" w:rsidP="0072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20110">
              <w:rPr>
                <w:sz w:val="24"/>
                <w:szCs w:val="24"/>
              </w:rPr>
              <w:t>(5 неделя практики)</w:t>
            </w:r>
          </w:p>
        </w:tc>
      </w:tr>
      <w:tr w:rsidR="00596F2D" w14:paraId="5D6BC17B" w14:textId="77777777" w:rsidTr="00854355">
        <w:tc>
          <w:tcPr>
            <w:tcW w:w="562" w:type="dxa"/>
            <w:vMerge w:val="restart"/>
          </w:tcPr>
          <w:p w14:paraId="4FA0ABD4" w14:textId="79E9E3A2" w:rsidR="00596F2D" w:rsidRDefault="00596F2D" w:rsidP="0072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14:paraId="2318D44A" w14:textId="77777777" w:rsidR="00596F2D" w:rsidRPr="00596F2D" w:rsidRDefault="00596F2D" w:rsidP="00596F2D">
            <w:pPr>
              <w:ind w:left="113" w:right="113"/>
              <w:jc w:val="center"/>
              <w:rPr>
                <w:sz w:val="28"/>
                <w:szCs w:val="28"/>
              </w:rPr>
            </w:pPr>
            <w:r w:rsidRPr="00596F2D">
              <w:rPr>
                <w:sz w:val="28"/>
                <w:szCs w:val="28"/>
              </w:rPr>
              <w:t>Отчетный этап</w:t>
            </w:r>
          </w:p>
        </w:tc>
        <w:tc>
          <w:tcPr>
            <w:tcW w:w="709" w:type="dxa"/>
          </w:tcPr>
          <w:p w14:paraId="61ECCA71" w14:textId="0E424EEF" w:rsidR="00596F2D" w:rsidRDefault="00596F2D" w:rsidP="0072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4111" w:type="dxa"/>
          </w:tcPr>
          <w:p w14:paraId="541F3681" w14:textId="6CD7B359" w:rsidR="00596F2D" w:rsidRDefault="00596F2D" w:rsidP="00720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предзащиты. Ознако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ление с отзывом научного 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теля. Корректировка ВКР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указанными недостатками и рекомендациями. Проверка на 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типлагиат</w:t>
            </w:r>
          </w:p>
        </w:tc>
        <w:tc>
          <w:tcPr>
            <w:tcW w:w="708" w:type="dxa"/>
          </w:tcPr>
          <w:p w14:paraId="4C7ACA74" w14:textId="03F0196D" w:rsidR="00596F2D" w:rsidRDefault="00596F2D" w:rsidP="0072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46" w:type="dxa"/>
          </w:tcPr>
          <w:p w14:paraId="1DB5AAF2" w14:textId="45D91B9E" w:rsidR="00596F2D" w:rsidRDefault="00CA6AB4" w:rsidP="00720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96F2D">
              <w:rPr>
                <w:sz w:val="24"/>
                <w:szCs w:val="24"/>
              </w:rPr>
              <w:t>(6 неделя практики)</w:t>
            </w:r>
          </w:p>
        </w:tc>
      </w:tr>
      <w:tr w:rsidR="00596F2D" w14:paraId="57E13C43" w14:textId="77777777" w:rsidTr="00854355">
        <w:tc>
          <w:tcPr>
            <w:tcW w:w="562" w:type="dxa"/>
            <w:vMerge/>
          </w:tcPr>
          <w:p w14:paraId="4FEE1EA9" w14:textId="77777777" w:rsidR="00596F2D" w:rsidRDefault="00596F2D" w:rsidP="0072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BD41AFC" w14:textId="77777777" w:rsidR="00596F2D" w:rsidRDefault="00596F2D" w:rsidP="0072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D1B2237" w14:textId="09C9ED0F" w:rsidR="00596F2D" w:rsidRDefault="00596F2D" w:rsidP="0072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4111" w:type="dxa"/>
          </w:tcPr>
          <w:p w14:paraId="14FC9C9B" w14:textId="2E504D11" w:rsidR="00596F2D" w:rsidRDefault="00596F2D" w:rsidP="00720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ВКР в готовом виде, вместе с отзывом научного руков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дителя и внешним отзывом</w:t>
            </w:r>
          </w:p>
        </w:tc>
        <w:tc>
          <w:tcPr>
            <w:tcW w:w="708" w:type="dxa"/>
          </w:tcPr>
          <w:p w14:paraId="3A10AD44" w14:textId="7B68B096" w:rsidR="00596F2D" w:rsidRDefault="00596F2D" w:rsidP="0072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46" w:type="dxa"/>
          </w:tcPr>
          <w:p w14:paraId="139C99BA" w14:textId="77777777" w:rsidR="00596F2D" w:rsidRDefault="00596F2D" w:rsidP="00596F2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с научным руководит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лем</w:t>
            </w:r>
          </w:p>
          <w:p w14:paraId="2CD3E411" w14:textId="35056992" w:rsidR="00596F2D" w:rsidRDefault="00CA6AB4" w:rsidP="00720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96F2D">
              <w:rPr>
                <w:sz w:val="24"/>
                <w:szCs w:val="24"/>
              </w:rPr>
              <w:t>(7 неделя практики)</w:t>
            </w:r>
          </w:p>
        </w:tc>
      </w:tr>
      <w:tr w:rsidR="00596F2D" w14:paraId="3FD22F3F" w14:textId="77777777" w:rsidTr="00854355">
        <w:tc>
          <w:tcPr>
            <w:tcW w:w="562" w:type="dxa"/>
            <w:vMerge/>
          </w:tcPr>
          <w:p w14:paraId="03C3C77A" w14:textId="77777777" w:rsidR="00596F2D" w:rsidRDefault="00596F2D" w:rsidP="0072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68D5A3" w14:textId="77777777" w:rsidR="00596F2D" w:rsidRDefault="00596F2D" w:rsidP="0072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8C846CD" w14:textId="3D959A34" w:rsidR="00596F2D" w:rsidRDefault="00596F2D" w:rsidP="0072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4111" w:type="dxa"/>
          </w:tcPr>
          <w:p w14:paraId="0650D1C9" w14:textId="51ED0542" w:rsidR="00596F2D" w:rsidRDefault="00596F2D" w:rsidP="00720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доклада и раздаточного материала для защиты ВКР</w:t>
            </w:r>
          </w:p>
        </w:tc>
        <w:tc>
          <w:tcPr>
            <w:tcW w:w="708" w:type="dxa"/>
          </w:tcPr>
          <w:p w14:paraId="658CBF0B" w14:textId="49773970" w:rsidR="00596F2D" w:rsidRDefault="00596F2D" w:rsidP="0072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46" w:type="dxa"/>
          </w:tcPr>
          <w:p w14:paraId="79C22160" w14:textId="77777777" w:rsidR="00596F2D" w:rsidRDefault="00596F2D" w:rsidP="00596F2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с научным руководит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лем</w:t>
            </w:r>
          </w:p>
          <w:p w14:paraId="6389FD95" w14:textId="2BAFD278" w:rsidR="00596F2D" w:rsidRDefault="00CA6AB4" w:rsidP="00720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96F2D">
              <w:rPr>
                <w:sz w:val="24"/>
                <w:szCs w:val="24"/>
              </w:rPr>
              <w:t>(8 неделя практики)</w:t>
            </w:r>
          </w:p>
        </w:tc>
      </w:tr>
      <w:tr w:rsidR="00596F2D" w14:paraId="1BA22DFE" w14:textId="77777777" w:rsidTr="00854355">
        <w:tc>
          <w:tcPr>
            <w:tcW w:w="562" w:type="dxa"/>
            <w:vMerge/>
          </w:tcPr>
          <w:p w14:paraId="726848B5" w14:textId="77777777" w:rsidR="00596F2D" w:rsidRDefault="00596F2D" w:rsidP="0072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CC4AF8E" w14:textId="77777777" w:rsidR="00596F2D" w:rsidRDefault="00596F2D" w:rsidP="0072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BA4A35" w14:textId="324876B7" w:rsidR="00596F2D" w:rsidRDefault="00596F2D" w:rsidP="0072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4111" w:type="dxa"/>
          </w:tcPr>
          <w:p w14:paraId="76BD8FDE" w14:textId="11B97A46" w:rsidR="00596F2D" w:rsidRDefault="00596F2D" w:rsidP="00720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 ВКР</w:t>
            </w:r>
          </w:p>
        </w:tc>
        <w:tc>
          <w:tcPr>
            <w:tcW w:w="708" w:type="dxa"/>
          </w:tcPr>
          <w:p w14:paraId="614535D3" w14:textId="7632BE8F" w:rsidR="00596F2D" w:rsidRDefault="00596F2D" w:rsidP="0072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14:paraId="0D500A1B" w14:textId="77777777" w:rsidR="00596F2D" w:rsidRDefault="00596F2D" w:rsidP="00596F2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с научным руководит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лем</w:t>
            </w:r>
          </w:p>
          <w:p w14:paraId="372EDB5C" w14:textId="132A0390" w:rsidR="00596F2D" w:rsidRDefault="00CA6AB4" w:rsidP="00720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96F2D">
              <w:rPr>
                <w:sz w:val="24"/>
                <w:szCs w:val="24"/>
              </w:rPr>
              <w:t>(9 неделя практики)</w:t>
            </w:r>
          </w:p>
        </w:tc>
      </w:tr>
      <w:tr w:rsidR="00596F2D" w14:paraId="7C5CEF28" w14:textId="77777777" w:rsidTr="00854355">
        <w:tc>
          <w:tcPr>
            <w:tcW w:w="562" w:type="dxa"/>
            <w:vMerge/>
          </w:tcPr>
          <w:p w14:paraId="44ADC7C2" w14:textId="77777777" w:rsidR="00596F2D" w:rsidRDefault="00596F2D" w:rsidP="0072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90EF99F" w14:textId="77777777" w:rsidR="00596F2D" w:rsidRDefault="00596F2D" w:rsidP="0072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9D5476D" w14:textId="74301157" w:rsidR="00596F2D" w:rsidRDefault="00596F2D" w:rsidP="0072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</w:p>
        </w:tc>
        <w:tc>
          <w:tcPr>
            <w:tcW w:w="4111" w:type="dxa"/>
          </w:tcPr>
          <w:p w14:paraId="6621F44A" w14:textId="3E7AA220" w:rsidR="00596F2D" w:rsidRDefault="00596F2D" w:rsidP="00720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ВКР</w:t>
            </w:r>
          </w:p>
        </w:tc>
        <w:tc>
          <w:tcPr>
            <w:tcW w:w="708" w:type="dxa"/>
          </w:tcPr>
          <w:p w14:paraId="3FA5B6F7" w14:textId="2B0A93F7" w:rsidR="00596F2D" w:rsidRDefault="00596F2D" w:rsidP="0072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14:paraId="5368F3C7" w14:textId="54CEF667" w:rsidR="00596F2D" w:rsidRDefault="00596F2D" w:rsidP="00720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720110" w14:paraId="44597605" w14:textId="77777777" w:rsidTr="00854355">
        <w:tc>
          <w:tcPr>
            <w:tcW w:w="562" w:type="dxa"/>
          </w:tcPr>
          <w:p w14:paraId="4F0F98E4" w14:textId="77777777" w:rsidR="00720110" w:rsidRDefault="00720110" w:rsidP="0072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4693002" w14:textId="6FD1DAFA" w:rsidR="00720110" w:rsidRDefault="00596F2D" w:rsidP="0072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сов</w:t>
            </w:r>
          </w:p>
        </w:tc>
        <w:tc>
          <w:tcPr>
            <w:tcW w:w="4111" w:type="dxa"/>
          </w:tcPr>
          <w:p w14:paraId="726373A5" w14:textId="77777777" w:rsidR="00720110" w:rsidRDefault="00720110" w:rsidP="007201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C58869C" w14:textId="468A9F45" w:rsidR="00720110" w:rsidRDefault="00596F2D" w:rsidP="0072011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2546" w:type="dxa"/>
          </w:tcPr>
          <w:p w14:paraId="1B3110AD" w14:textId="77777777" w:rsidR="00720110" w:rsidRDefault="00720110" w:rsidP="00720110">
            <w:pPr>
              <w:jc w:val="both"/>
              <w:rPr>
                <w:sz w:val="24"/>
                <w:szCs w:val="24"/>
              </w:rPr>
            </w:pPr>
          </w:p>
        </w:tc>
      </w:tr>
    </w:tbl>
    <w:p w14:paraId="4365469E" w14:textId="35E36982" w:rsidR="0041377C" w:rsidRDefault="0041377C" w:rsidP="008B41E9">
      <w:pPr>
        <w:jc w:val="center"/>
        <w:rPr>
          <w:sz w:val="24"/>
          <w:szCs w:val="24"/>
        </w:rPr>
      </w:pPr>
    </w:p>
    <w:p w14:paraId="70537C76" w14:textId="1AC7FA16" w:rsidR="00355276" w:rsidRDefault="00355276" w:rsidP="003552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Прохождение этапов практики предполагает заполнение дневника практики. Пра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тика проходит в форме контактной работы руководителя практики и обучающихся и в иных формах:</w:t>
      </w:r>
    </w:p>
    <w:p w14:paraId="04D1CC3A" w14:textId="7FC22019" w:rsidR="00355276" w:rsidRDefault="00355276" w:rsidP="00D63B25">
      <w:pPr>
        <w:pStyle w:val="ac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55276">
        <w:rPr>
          <w:rFonts w:ascii="Times New Roman" w:hAnsi="Times New Roman" w:cs="Times New Roman"/>
          <w:sz w:val="24"/>
          <w:szCs w:val="24"/>
        </w:rPr>
        <w:t xml:space="preserve"> форме участия в практических мероприятиях (студенческая научно-практическая конференция, выполнение индивидуального плана магистранта, обсуждение на конфере</w:t>
      </w:r>
      <w:r w:rsidRPr="00355276">
        <w:rPr>
          <w:rFonts w:ascii="Times New Roman" w:hAnsi="Times New Roman" w:cs="Times New Roman"/>
          <w:sz w:val="24"/>
          <w:szCs w:val="24"/>
        </w:rPr>
        <w:t>н</w:t>
      </w:r>
      <w:r w:rsidRPr="00355276">
        <w:rPr>
          <w:rFonts w:ascii="Times New Roman" w:hAnsi="Times New Roman" w:cs="Times New Roman"/>
          <w:sz w:val="24"/>
          <w:szCs w:val="24"/>
        </w:rPr>
        <w:t>циях и семинарах промежуточных результатов индивидуального научного исследования и т.д.);</w:t>
      </w:r>
    </w:p>
    <w:p w14:paraId="555648F4" w14:textId="2468851D" w:rsidR="00355276" w:rsidRPr="00355276" w:rsidRDefault="00355276" w:rsidP="00D63B25">
      <w:pPr>
        <w:pStyle w:val="ac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самостоятельной работы обучающихся (проведение самостоятельного научного исследования по теме магистерской диссертации, написание выпускной квал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фикационной работы, подготовка апробационных материалов и пр.).</w:t>
      </w:r>
    </w:p>
    <w:p w14:paraId="7415774E" w14:textId="77777777" w:rsidR="008B41E9" w:rsidRPr="008B41E9" w:rsidRDefault="008B41E9" w:rsidP="008B41E9">
      <w:pPr>
        <w:jc w:val="center"/>
        <w:rPr>
          <w:b/>
          <w:bCs/>
          <w:sz w:val="24"/>
          <w:szCs w:val="24"/>
        </w:rPr>
      </w:pPr>
    </w:p>
    <w:p w14:paraId="2596DB28" w14:textId="460A1E03" w:rsidR="008B41E9" w:rsidRPr="002E6E1B" w:rsidRDefault="0099181A" w:rsidP="008B41E9">
      <w:pPr>
        <w:widowControl w:val="0"/>
        <w:overflowPunct w:val="0"/>
        <w:autoSpaceDE w:val="0"/>
        <w:autoSpaceDN w:val="0"/>
        <w:adjustRightInd w:val="0"/>
        <w:ind w:firstLine="700"/>
        <w:jc w:val="center"/>
        <w:rPr>
          <w:b/>
          <w:bCs/>
          <w:sz w:val="24"/>
          <w:szCs w:val="24"/>
        </w:rPr>
      </w:pPr>
      <w:r w:rsidRPr="002E6E1B">
        <w:rPr>
          <w:b/>
          <w:bCs/>
          <w:sz w:val="24"/>
          <w:szCs w:val="24"/>
        </w:rPr>
        <w:t>6</w:t>
      </w:r>
      <w:r w:rsidR="008B41E9" w:rsidRPr="002E6E1B">
        <w:rPr>
          <w:b/>
          <w:bCs/>
          <w:sz w:val="24"/>
          <w:szCs w:val="24"/>
        </w:rPr>
        <w:t xml:space="preserve">.2. Примерная тематика </w:t>
      </w:r>
      <w:r w:rsidR="001F7539">
        <w:rPr>
          <w:b/>
          <w:bCs/>
          <w:sz w:val="24"/>
          <w:szCs w:val="24"/>
        </w:rPr>
        <w:t>магистерских</w:t>
      </w:r>
      <w:r w:rsidR="008B41E9" w:rsidRPr="002E6E1B">
        <w:rPr>
          <w:b/>
          <w:bCs/>
          <w:sz w:val="24"/>
          <w:szCs w:val="24"/>
        </w:rPr>
        <w:t xml:space="preserve"> работ</w:t>
      </w:r>
    </w:p>
    <w:p w14:paraId="6E390316" w14:textId="60F171B0" w:rsidR="00066EAF" w:rsidRPr="002E6E1B" w:rsidRDefault="002E6E1B" w:rsidP="002E6E1B">
      <w:pPr>
        <w:spacing w:line="360" w:lineRule="auto"/>
        <w:ind w:firstLine="700"/>
        <w:rPr>
          <w:sz w:val="24"/>
          <w:szCs w:val="24"/>
        </w:rPr>
      </w:pPr>
      <w:r w:rsidRPr="002E6E1B">
        <w:rPr>
          <w:sz w:val="24"/>
          <w:szCs w:val="24"/>
        </w:rPr>
        <w:t>Указана в Фонде оценочных средств к Преддипломной практике.</w:t>
      </w:r>
    </w:p>
    <w:p w14:paraId="3EE144E2" w14:textId="74CC1EB1" w:rsidR="008B41E9" w:rsidRPr="0099181A" w:rsidRDefault="0099181A" w:rsidP="008B41E9">
      <w:pPr>
        <w:widowControl w:val="0"/>
        <w:autoSpaceDE w:val="0"/>
        <w:autoSpaceDN w:val="0"/>
        <w:adjustRightInd w:val="0"/>
        <w:ind w:firstLine="700"/>
        <w:jc w:val="center"/>
        <w:rPr>
          <w:sz w:val="24"/>
          <w:szCs w:val="24"/>
        </w:rPr>
      </w:pPr>
      <w:r w:rsidRPr="00066EAF">
        <w:rPr>
          <w:b/>
          <w:bCs/>
          <w:sz w:val="24"/>
          <w:szCs w:val="24"/>
        </w:rPr>
        <w:t>6</w:t>
      </w:r>
      <w:r w:rsidR="008B41E9" w:rsidRPr="00066EAF">
        <w:rPr>
          <w:b/>
          <w:bCs/>
          <w:sz w:val="24"/>
          <w:szCs w:val="24"/>
        </w:rPr>
        <w:t>.3 Перечень индивидуальных заданий на выполнение ВКР</w:t>
      </w:r>
      <w:bookmarkStart w:id="14" w:name="_Toc430689254"/>
      <w:bookmarkStart w:id="15" w:name="_Toc430694937"/>
    </w:p>
    <w:p w14:paraId="601E3ECF" w14:textId="77777777" w:rsidR="008B41E9" w:rsidRDefault="008B41E9" w:rsidP="008B41E9">
      <w:pPr>
        <w:widowControl w:val="0"/>
        <w:autoSpaceDE w:val="0"/>
        <w:autoSpaceDN w:val="0"/>
        <w:adjustRightInd w:val="0"/>
        <w:ind w:firstLine="700"/>
        <w:jc w:val="center"/>
        <w:rPr>
          <w:b/>
          <w:bCs/>
          <w:sz w:val="24"/>
          <w:szCs w:val="24"/>
        </w:rPr>
      </w:pPr>
    </w:p>
    <w:p w14:paraId="54F40964" w14:textId="314CDE2E" w:rsidR="008B41E9" w:rsidRDefault="008B41E9" w:rsidP="008B41E9">
      <w:pPr>
        <w:widowControl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В задании указывается тема, вопросы</w:t>
      </w:r>
      <w:r w:rsidR="00355276">
        <w:rPr>
          <w:sz w:val="24"/>
          <w:szCs w:val="24"/>
        </w:rPr>
        <w:t>, п</w:t>
      </w:r>
      <w:r>
        <w:rPr>
          <w:sz w:val="24"/>
          <w:szCs w:val="24"/>
        </w:rPr>
        <w:t>одлежащие решению, дата выдачи задания и срок представления их руководителю, график этапов подготовки к ВКР, трудоемкость каждого этапа.</w:t>
      </w:r>
    </w:p>
    <w:p w14:paraId="6CF450EB" w14:textId="77777777" w:rsidR="006B47AF" w:rsidRPr="008B7F8F" w:rsidRDefault="006B47AF" w:rsidP="008B41E9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14:paraId="7B6318D5" w14:textId="01577C81" w:rsidR="008B0076" w:rsidRPr="008B7F8F" w:rsidRDefault="006B47AF" w:rsidP="008B0076">
      <w:pPr>
        <w:pStyle w:val="ac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F8F">
        <w:rPr>
          <w:rFonts w:ascii="Times New Roman" w:hAnsi="Times New Roman" w:cs="Times New Roman"/>
          <w:b/>
          <w:bCs/>
          <w:sz w:val="28"/>
          <w:szCs w:val="28"/>
        </w:rPr>
        <w:t>Оценочные средства для текущего контроля и промежуточной а</w:t>
      </w:r>
      <w:r w:rsidRPr="008B7F8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8B7F8F">
        <w:rPr>
          <w:rFonts w:ascii="Times New Roman" w:hAnsi="Times New Roman" w:cs="Times New Roman"/>
          <w:b/>
          <w:bCs/>
          <w:sz w:val="28"/>
          <w:szCs w:val="28"/>
        </w:rPr>
        <w:t>тестации обучающихся по итогам прохождения практики</w:t>
      </w:r>
    </w:p>
    <w:p w14:paraId="14500CC6" w14:textId="77777777" w:rsidR="008B7F8F" w:rsidRDefault="008B7F8F" w:rsidP="008B7F8F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DD77A" w14:textId="571723B3" w:rsidR="008B0076" w:rsidRDefault="008B0076" w:rsidP="008B7F8F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Зачет выставляется после завершения практики на основании защиты и отчета по практике, а также проведенного руководителем практики собеседования по освоенным компетенциям.</w:t>
      </w:r>
    </w:p>
    <w:p w14:paraId="4CD76059" w14:textId="77777777" w:rsidR="00AC3012" w:rsidRDefault="00AC3012" w:rsidP="008B7F8F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C17ACC" w14:textId="55522EB9" w:rsidR="008B0076" w:rsidRPr="008B7F8F" w:rsidRDefault="008B0076" w:rsidP="008B7F8F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7F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Примерный перечень вопросов для проведения промежуточной аттестации при защите отчета о прохождении практики</w:t>
      </w:r>
    </w:p>
    <w:p w14:paraId="4F03BC2E" w14:textId="07B68DD9" w:rsidR="008B0076" w:rsidRDefault="008B0076" w:rsidP="008B0076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семестр</w:t>
      </w:r>
    </w:p>
    <w:p w14:paraId="016C5FA1" w14:textId="79E035D3" w:rsidR="008B0076" w:rsidRDefault="008B0076" w:rsidP="008B0076">
      <w:pPr>
        <w:pStyle w:val="ac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Характерные признаки завершенности научного исследования.</w:t>
      </w:r>
    </w:p>
    <w:p w14:paraId="62BC154A" w14:textId="1A91C9E9" w:rsidR="008B0076" w:rsidRDefault="008B0076" w:rsidP="008B0076">
      <w:pPr>
        <w:pStyle w:val="ac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Преимущества учета критических замечаний по проведенному научному исслед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ванию.</w:t>
      </w:r>
    </w:p>
    <w:p w14:paraId="65FBACB6" w14:textId="759F00B3" w:rsidR="008B0076" w:rsidRDefault="008B0076" w:rsidP="008B0076">
      <w:pPr>
        <w:pStyle w:val="ac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Важность апробации научного исследования.</w:t>
      </w:r>
    </w:p>
    <w:p w14:paraId="6FEAC032" w14:textId="13928AF6" w:rsidR="008B0076" w:rsidRDefault="008B0076" w:rsidP="008B0076">
      <w:pPr>
        <w:pStyle w:val="ac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составления слова, репрезентирующего ВКР на защите.</w:t>
      </w:r>
    </w:p>
    <w:p w14:paraId="4ECA473F" w14:textId="77777777" w:rsidR="008B7F8F" w:rsidRDefault="008B7F8F" w:rsidP="008B7F8F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E9AC9F" w14:textId="02609895" w:rsidR="008B7F8F" w:rsidRPr="008B7F8F" w:rsidRDefault="008B7F8F" w:rsidP="008B7F8F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7F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для самостоятельной работы студентов:</w:t>
      </w:r>
    </w:p>
    <w:p w14:paraId="25153A04" w14:textId="0CB25BC6" w:rsidR="008B7F8F" w:rsidRDefault="008B7F8F" w:rsidP="008B7F8F">
      <w:pPr>
        <w:pStyle w:val="ac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выступления на научной конференции</w:t>
      </w:r>
    </w:p>
    <w:p w14:paraId="31776557" w14:textId="653418E2" w:rsidR="008B7F8F" w:rsidRPr="008B0076" w:rsidRDefault="008B7F8F" w:rsidP="008B7F8F">
      <w:pPr>
        <w:pStyle w:val="ac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выпускной работы к защите.</w:t>
      </w:r>
    </w:p>
    <w:p w14:paraId="170FAC28" w14:textId="77777777" w:rsidR="008B7F8F" w:rsidRPr="00295BF7" w:rsidRDefault="008B7F8F" w:rsidP="008B7F8F">
      <w:pPr>
        <w:widowControl w:val="0"/>
        <w:autoSpaceDE w:val="0"/>
        <w:autoSpaceDN w:val="0"/>
        <w:adjustRightInd w:val="0"/>
        <w:ind w:firstLine="700"/>
        <w:rPr>
          <w:sz w:val="24"/>
          <w:szCs w:val="24"/>
        </w:rPr>
      </w:pPr>
    </w:p>
    <w:p w14:paraId="4F4C3653" w14:textId="77777777" w:rsidR="008B7F8F" w:rsidRPr="00295BF7" w:rsidRDefault="008B7F8F" w:rsidP="008B7F8F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295BF7">
        <w:rPr>
          <w:sz w:val="24"/>
          <w:szCs w:val="24"/>
        </w:rPr>
        <w:t>По итогам практики студент представляет руководителю практики следующие м</w:t>
      </w:r>
      <w:r w:rsidRPr="00295BF7">
        <w:rPr>
          <w:sz w:val="24"/>
          <w:szCs w:val="24"/>
        </w:rPr>
        <w:t>а</w:t>
      </w:r>
      <w:r w:rsidRPr="00295BF7">
        <w:rPr>
          <w:sz w:val="24"/>
          <w:szCs w:val="24"/>
        </w:rPr>
        <w:t>териалы (в зависимости от выбранной проблемы):</w:t>
      </w:r>
    </w:p>
    <w:p w14:paraId="39CCE60B" w14:textId="77777777" w:rsidR="008B7F8F" w:rsidRPr="00295BF7" w:rsidRDefault="008B7F8F" w:rsidP="008B7F8F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- самоанализ</w:t>
      </w:r>
      <w:r w:rsidRPr="00295BF7">
        <w:rPr>
          <w:sz w:val="24"/>
          <w:szCs w:val="24"/>
        </w:rPr>
        <w:t xml:space="preserve">; </w:t>
      </w:r>
    </w:p>
    <w:p w14:paraId="04A21050" w14:textId="77777777" w:rsidR="008B7F8F" w:rsidRPr="00295BF7" w:rsidRDefault="008B7F8F" w:rsidP="008B7F8F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295BF7">
        <w:rPr>
          <w:sz w:val="24"/>
          <w:szCs w:val="24"/>
        </w:rPr>
        <w:t>- отчет по форме, утвержденной кафедрой</w:t>
      </w:r>
      <w:r>
        <w:rPr>
          <w:sz w:val="24"/>
          <w:szCs w:val="24"/>
        </w:rPr>
        <w:t>.</w:t>
      </w:r>
    </w:p>
    <w:p w14:paraId="58587825" w14:textId="611C0665" w:rsidR="008B7F8F" w:rsidRDefault="008B7F8F" w:rsidP="008B7F8F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 аттестаци</w:t>
      </w:r>
      <w:r w:rsidR="006D69C4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295BF7">
        <w:rPr>
          <w:sz w:val="24"/>
          <w:szCs w:val="24"/>
        </w:rPr>
        <w:t xml:space="preserve">по </w:t>
      </w:r>
      <w:r>
        <w:rPr>
          <w:sz w:val="24"/>
          <w:szCs w:val="24"/>
        </w:rPr>
        <w:t>практике</w:t>
      </w:r>
      <w:r w:rsidRPr="00295BF7">
        <w:rPr>
          <w:sz w:val="24"/>
          <w:szCs w:val="24"/>
        </w:rPr>
        <w:t xml:space="preserve"> осуществляется в </w:t>
      </w:r>
      <w:r w:rsidR="006D69C4">
        <w:rPr>
          <w:sz w:val="24"/>
          <w:szCs w:val="24"/>
        </w:rPr>
        <w:t>виде</w:t>
      </w:r>
      <w:r>
        <w:rPr>
          <w:sz w:val="24"/>
          <w:szCs w:val="24"/>
        </w:rPr>
        <w:t xml:space="preserve"> отчета на кафедре, </w:t>
      </w:r>
      <w:r w:rsidR="006D69C4">
        <w:rPr>
          <w:sz w:val="24"/>
          <w:szCs w:val="24"/>
        </w:rPr>
        <w:t xml:space="preserve">в ходе </w:t>
      </w:r>
      <w:r>
        <w:rPr>
          <w:sz w:val="24"/>
          <w:szCs w:val="24"/>
        </w:rPr>
        <w:t>предзащиты.</w:t>
      </w:r>
    </w:p>
    <w:p w14:paraId="6F49346C" w14:textId="77777777" w:rsidR="008B7F8F" w:rsidRDefault="008B7F8F" w:rsidP="008B41E9">
      <w:pPr>
        <w:widowControl w:val="0"/>
        <w:autoSpaceDE w:val="0"/>
        <w:autoSpaceDN w:val="0"/>
        <w:adjustRightInd w:val="0"/>
        <w:ind w:firstLine="700"/>
        <w:jc w:val="center"/>
        <w:rPr>
          <w:b/>
          <w:bCs/>
          <w:sz w:val="24"/>
          <w:szCs w:val="24"/>
        </w:rPr>
      </w:pPr>
    </w:p>
    <w:p w14:paraId="524C4668" w14:textId="411C21CB" w:rsidR="008B41E9" w:rsidRPr="00066EAF" w:rsidRDefault="006B47AF" w:rsidP="008B41E9">
      <w:pPr>
        <w:widowControl w:val="0"/>
        <w:autoSpaceDE w:val="0"/>
        <w:autoSpaceDN w:val="0"/>
        <w:adjustRightInd w:val="0"/>
        <w:ind w:firstLine="7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99181A" w:rsidRPr="00066EA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</w:t>
      </w:r>
      <w:r w:rsidR="0099181A" w:rsidRPr="00066EAF">
        <w:rPr>
          <w:b/>
          <w:bCs/>
          <w:sz w:val="24"/>
          <w:szCs w:val="24"/>
        </w:rPr>
        <w:t xml:space="preserve"> Критерии оценивания преддипломной практики</w:t>
      </w:r>
    </w:p>
    <w:p w14:paraId="24DDE577" w14:textId="77777777" w:rsidR="0099181A" w:rsidRDefault="0099181A" w:rsidP="008B41E9">
      <w:pPr>
        <w:widowControl w:val="0"/>
        <w:autoSpaceDE w:val="0"/>
        <w:autoSpaceDN w:val="0"/>
        <w:adjustRightInd w:val="0"/>
        <w:ind w:firstLine="700"/>
        <w:jc w:val="center"/>
        <w:rPr>
          <w:b/>
          <w:bCs/>
          <w:sz w:val="24"/>
          <w:szCs w:val="24"/>
        </w:rPr>
      </w:pPr>
    </w:p>
    <w:p w14:paraId="32EF0430" w14:textId="017DD4FD" w:rsidR="0099181A" w:rsidRPr="0099181A" w:rsidRDefault="0099181A" w:rsidP="0099181A">
      <w:pPr>
        <w:pStyle w:val="af"/>
        <w:spacing w:before="0" w:beforeAutospacing="0" w:after="0" w:afterAutospacing="0"/>
        <w:ind w:firstLine="709"/>
        <w:jc w:val="both"/>
      </w:pPr>
      <w:r w:rsidRPr="0099181A">
        <w:t xml:space="preserve"> Оценка </w:t>
      </w:r>
      <w:r>
        <w:t>«</w:t>
      </w:r>
      <w:r w:rsidRPr="0099181A">
        <w:t>отлично</w:t>
      </w:r>
      <w:r>
        <w:t>»</w:t>
      </w:r>
      <w:r w:rsidRPr="0099181A">
        <w:t xml:space="preserve"> выставляется студенту, представившему отчет по преддипло</w:t>
      </w:r>
      <w:r w:rsidRPr="0099181A">
        <w:t>м</w:t>
      </w:r>
      <w:r w:rsidRPr="0099181A">
        <w:t xml:space="preserve">ной практике к установленному сроку, оформленный согласно требованиям стандарта, содержащий в полном объеме материал, необходимый для выполнения </w:t>
      </w:r>
      <w:r w:rsidR="006D69C4">
        <w:t>магистерского</w:t>
      </w:r>
      <w:r w:rsidRPr="0099181A">
        <w:t xml:space="preserve"> проекта (работы). При выполнении задания студент, претендующий на оценку </w:t>
      </w:r>
      <w:r>
        <w:t>«</w:t>
      </w:r>
      <w:r w:rsidRPr="0099181A">
        <w:t>отлично</w:t>
      </w:r>
      <w:r>
        <w:t>»</w:t>
      </w:r>
      <w:r w:rsidRPr="0099181A">
        <w:t>, должен показать умение самостоятельно пользоваться научно</w:t>
      </w:r>
      <w:r>
        <w:t xml:space="preserve">й </w:t>
      </w:r>
      <w:r w:rsidRPr="0099181A">
        <w:t xml:space="preserve">литературой, включая журнальную периодику. При защите отчета он должен показать знания в полном объеме учебного плана по специальности, четкое представление о целях и задачах </w:t>
      </w:r>
      <w:r w:rsidR="006D69C4">
        <w:t xml:space="preserve">ВКР и </w:t>
      </w:r>
      <w:r w:rsidRPr="0099181A">
        <w:t>о спос</w:t>
      </w:r>
      <w:r w:rsidRPr="0099181A">
        <w:t>о</w:t>
      </w:r>
      <w:r w:rsidRPr="0099181A">
        <w:t>бах их реализации.</w:t>
      </w:r>
    </w:p>
    <w:p w14:paraId="16808712" w14:textId="504F01E1" w:rsidR="0099181A" w:rsidRPr="0099181A" w:rsidRDefault="0099181A" w:rsidP="0099181A">
      <w:pPr>
        <w:pStyle w:val="af"/>
        <w:spacing w:before="0" w:beforeAutospacing="0" w:after="0" w:afterAutospacing="0"/>
        <w:ind w:firstLine="709"/>
        <w:jc w:val="both"/>
      </w:pPr>
      <w:r w:rsidRPr="0099181A">
        <w:t xml:space="preserve">Оценка </w:t>
      </w:r>
      <w:r>
        <w:t>«</w:t>
      </w:r>
      <w:r w:rsidRPr="0099181A">
        <w:t>хорошо</w:t>
      </w:r>
      <w:r>
        <w:t>»</w:t>
      </w:r>
      <w:r w:rsidRPr="0099181A">
        <w:t xml:space="preserve"> выставляется студенту, представившему отчет по преддипло</w:t>
      </w:r>
      <w:r w:rsidRPr="0099181A">
        <w:t>м</w:t>
      </w:r>
      <w:r w:rsidRPr="0099181A">
        <w:t xml:space="preserve">ной практике к установленному сроку, оформленный согласно стандарту и содержащий необходимый для выполнения </w:t>
      </w:r>
      <w:r w:rsidR="006D69C4">
        <w:t>ВКР</w:t>
      </w:r>
      <w:r w:rsidRPr="0099181A">
        <w:t xml:space="preserve"> материал. При выполнении задания и во время защиты студент должен показать знания в объеме учебной программы и умение самостоятельно решать поставленные задачи. При этом он может допускать ошибки при решении втор</w:t>
      </w:r>
      <w:r w:rsidRPr="0099181A">
        <w:t>о</w:t>
      </w:r>
      <w:r w:rsidRPr="0099181A">
        <w:t>степенных задач и нечетко формулировать ответы на некоторые несущественные вопр</w:t>
      </w:r>
      <w:r w:rsidRPr="0099181A">
        <w:t>о</w:t>
      </w:r>
      <w:r w:rsidRPr="0099181A">
        <w:t>сы.</w:t>
      </w:r>
    </w:p>
    <w:p w14:paraId="5BCA8B03" w14:textId="4AD0D50D" w:rsidR="0099181A" w:rsidRPr="0099181A" w:rsidRDefault="0099181A" w:rsidP="0099181A">
      <w:pPr>
        <w:pStyle w:val="af"/>
        <w:spacing w:before="0" w:beforeAutospacing="0" w:after="0" w:afterAutospacing="0"/>
        <w:ind w:firstLine="709"/>
        <w:jc w:val="both"/>
      </w:pPr>
      <w:r w:rsidRPr="0099181A">
        <w:t xml:space="preserve">Оценка </w:t>
      </w:r>
      <w:r>
        <w:t>«</w:t>
      </w:r>
      <w:r w:rsidRPr="0099181A">
        <w:t>удовлетворительно</w:t>
      </w:r>
      <w:r>
        <w:t>»</w:t>
      </w:r>
      <w:r w:rsidRPr="0099181A">
        <w:t xml:space="preserve"> ставится студенту, представившему отчёт по предд</w:t>
      </w:r>
      <w:r w:rsidRPr="0099181A">
        <w:t>и</w:t>
      </w:r>
      <w:r w:rsidRPr="0099181A">
        <w:t xml:space="preserve">пломной практике с необходимым для будущего выполнения </w:t>
      </w:r>
      <w:r w:rsidR="006D69C4">
        <w:t>ВКР</w:t>
      </w:r>
      <w:r w:rsidRPr="0099181A">
        <w:t xml:space="preserve"> материалом, но при его защите показавшем слабые знания по заданной теме. Однако при этом студент должен грамотно сформулировать тему и основную задачу, поставленную перед ним, ожидаемый результат и способы его достижения.</w:t>
      </w:r>
    </w:p>
    <w:p w14:paraId="0443EB41" w14:textId="279C65B9" w:rsidR="0099181A" w:rsidRPr="0099181A" w:rsidRDefault="0099181A" w:rsidP="0099181A">
      <w:pPr>
        <w:pStyle w:val="af"/>
        <w:spacing w:before="0" w:beforeAutospacing="0" w:after="0" w:afterAutospacing="0"/>
        <w:ind w:firstLine="709"/>
        <w:jc w:val="both"/>
      </w:pPr>
      <w:r w:rsidRPr="0099181A">
        <w:t xml:space="preserve">Оценку </w:t>
      </w:r>
      <w:r>
        <w:t>«</w:t>
      </w:r>
      <w:r w:rsidRPr="0099181A">
        <w:t>неудовлетворительно</w:t>
      </w:r>
      <w:r>
        <w:t>»</w:t>
      </w:r>
      <w:r w:rsidRPr="0099181A">
        <w:t xml:space="preserve"> получает студент, который представил отчет с гр</w:t>
      </w:r>
      <w:r w:rsidRPr="0099181A">
        <w:t>у</w:t>
      </w:r>
      <w:r w:rsidRPr="0099181A">
        <w:t xml:space="preserve">быми ошибками как </w:t>
      </w:r>
      <w:r w:rsidR="00417EC3">
        <w:t>в</w:t>
      </w:r>
      <w:r w:rsidRPr="0099181A">
        <w:t xml:space="preserve"> содержани</w:t>
      </w:r>
      <w:r w:rsidR="00417EC3">
        <w:t>и</w:t>
      </w:r>
      <w:r w:rsidRPr="0099181A">
        <w:t xml:space="preserve">, так и </w:t>
      </w:r>
      <w:r w:rsidR="00417EC3">
        <w:t>в</w:t>
      </w:r>
      <w:r w:rsidRPr="0099181A">
        <w:t xml:space="preserve"> оформлени</w:t>
      </w:r>
      <w:r w:rsidR="00417EC3">
        <w:t>и</w:t>
      </w:r>
      <w:r w:rsidRPr="0099181A">
        <w:t xml:space="preserve">, при защите показывал, что не знает основных целей и задач </w:t>
      </w:r>
      <w:r w:rsidR="006D69C4">
        <w:t>выполнения магистерской работы</w:t>
      </w:r>
      <w:r w:rsidR="00417EC3">
        <w:t>.</w:t>
      </w:r>
      <w:r w:rsidRPr="0099181A">
        <w:t xml:space="preserve"> Если установлено недо</w:t>
      </w:r>
      <w:r w:rsidRPr="0099181A">
        <w:t>б</w:t>
      </w:r>
      <w:r w:rsidRPr="0099181A">
        <w:t>росовестное отношение к практике, выявлена при защите полная неподготовленность ст</w:t>
      </w:r>
      <w:r w:rsidRPr="0099181A">
        <w:t>у</w:t>
      </w:r>
      <w:r w:rsidRPr="0099181A">
        <w:t xml:space="preserve">дента, то он может быть отчислен как имеющий академическую задолженность в порядке, </w:t>
      </w:r>
      <w:r w:rsidR="008B7F8F">
        <w:t>опреде</w:t>
      </w:r>
      <w:r w:rsidRPr="0099181A">
        <w:t xml:space="preserve">ленном Уставом </w:t>
      </w:r>
      <w:proofErr w:type="spellStart"/>
      <w:r>
        <w:t>ОренДС</w:t>
      </w:r>
      <w:proofErr w:type="spellEnd"/>
      <w:r w:rsidRPr="0099181A">
        <w:t>. Студент, не выполнивший программу преддипломной практики по уважительной причине, направляется на практику вторично. Сроки повто</w:t>
      </w:r>
      <w:r w:rsidRPr="0099181A">
        <w:t>р</w:t>
      </w:r>
      <w:r w:rsidRPr="0099181A">
        <w:t xml:space="preserve">ной практики устанавливаются </w:t>
      </w:r>
      <w:r w:rsidR="00417EC3">
        <w:t xml:space="preserve">ректоратом </w:t>
      </w:r>
      <w:r w:rsidRPr="0099181A">
        <w:t>с обязательным повторным оформлением д</w:t>
      </w:r>
      <w:r w:rsidRPr="0099181A">
        <w:t>о</w:t>
      </w:r>
      <w:r w:rsidRPr="0099181A">
        <w:t xml:space="preserve">кументов (приказ ректора, выдача путевки). При этом также переносятся сроки защиты </w:t>
      </w:r>
      <w:r w:rsidR="006D69C4">
        <w:t>ВКР.</w:t>
      </w:r>
    </w:p>
    <w:p w14:paraId="7246A668" w14:textId="77777777" w:rsidR="0099181A" w:rsidRDefault="0099181A" w:rsidP="008B41E9">
      <w:pPr>
        <w:widowControl w:val="0"/>
        <w:autoSpaceDE w:val="0"/>
        <w:autoSpaceDN w:val="0"/>
        <w:adjustRightInd w:val="0"/>
        <w:ind w:firstLine="700"/>
        <w:jc w:val="center"/>
        <w:rPr>
          <w:b/>
          <w:bCs/>
          <w:sz w:val="24"/>
          <w:szCs w:val="24"/>
        </w:rPr>
      </w:pPr>
    </w:p>
    <w:p w14:paraId="4674DE97" w14:textId="156CB88C" w:rsidR="009A4FDD" w:rsidRPr="002968A0" w:rsidRDefault="008B7F8F" w:rsidP="008B41E9">
      <w:pPr>
        <w:widowControl w:val="0"/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9A4FDD" w:rsidRPr="0099181A">
        <w:rPr>
          <w:b/>
          <w:bCs/>
          <w:sz w:val="28"/>
          <w:szCs w:val="28"/>
        </w:rPr>
        <w:t>.</w:t>
      </w:r>
      <w:r w:rsidR="009A4FDD" w:rsidRPr="008B41E9">
        <w:rPr>
          <w:b/>
          <w:bCs/>
          <w:sz w:val="28"/>
          <w:szCs w:val="28"/>
        </w:rPr>
        <w:t xml:space="preserve"> Образовательные, научно-исследовательские и научно-производственные технологии, используемые </w:t>
      </w:r>
      <w:bookmarkEnd w:id="14"/>
      <w:bookmarkEnd w:id="15"/>
      <w:r w:rsidR="009A4FDD" w:rsidRPr="008B41E9">
        <w:rPr>
          <w:b/>
          <w:bCs/>
          <w:sz w:val="28"/>
          <w:szCs w:val="28"/>
        </w:rPr>
        <w:t xml:space="preserve">в ходе </w:t>
      </w:r>
      <w:r w:rsidR="0068705C" w:rsidRPr="008B41E9">
        <w:rPr>
          <w:b/>
          <w:bCs/>
          <w:sz w:val="28"/>
          <w:szCs w:val="28"/>
        </w:rPr>
        <w:t>практики</w:t>
      </w:r>
    </w:p>
    <w:p w14:paraId="0C8C2737" w14:textId="77777777" w:rsidR="009A4FDD" w:rsidRDefault="009A4FDD" w:rsidP="009A4FDD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</w:p>
    <w:p w14:paraId="03246B78" w14:textId="2AD313F2" w:rsidR="00E35F65" w:rsidRDefault="009A4FDD" w:rsidP="009A4FDD">
      <w:pPr>
        <w:ind w:firstLine="709"/>
        <w:jc w:val="both"/>
        <w:rPr>
          <w:sz w:val="24"/>
          <w:szCs w:val="24"/>
        </w:rPr>
      </w:pPr>
      <w:r w:rsidRPr="00CA2602">
        <w:rPr>
          <w:sz w:val="24"/>
          <w:szCs w:val="24"/>
        </w:rPr>
        <w:t xml:space="preserve">При осуществлении образовательного процесса студентами и преподавательским составом используется следующее программное обеспечение: </w:t>
      </w:r>
      <w:proofErr w:type="spellStart"/>
      <w:r w:rsidRPr="00CA2602">
        <w:rPr>
          <w:sz w:val="24"/>
          <w:szCs w:val="24"/>
        </w:rPr>
        <w:t>OpenOffice</w:t>
      </w:r>
      <w:proofErr w:type="spellEnd"/>
      <w:r w:rsidRPr="00CA2602">
        <w:rPr>
          <w:sz w:val="24"/>
          <w:szCs w:val="24"/>
        </w:rPr>
        <w:t xml:space="preserve">, </w:t>
      </w:r>
      <w:proofErr w:type="spellStart"/>
      <w:r w:rsidRPr="00CA2602">
        <w:rPr>
          <w:sz w:val="24"/>
          <w:szCs w:val="24"/>
        </w:rPr>
        <w:t>Skype</w:t>
      </w:r>
      <w:proofErr w:type="spellEnd"/>
      <w:r w:rsidRPr="00CA2602">
        <w:rPr>
          <w:sz w:val="24"/>
          <w:szCs w:val="24"/>
        </w:rPr>
        <w:t xml:space="preserve">, </w:t>
      </w:r>
      <w:r w:rsidR="00A527A1">
        <w:rPr>
          <w:sz w:val="24"/>
          <w:szCs w:val="24"/>
        </w:rPr>
        <w:t>пла</w:t>
      </w:r>
      <w:r w:rsidR="00A527A1">
        <w:rPr>
          <w:sz w:val="24"/>
          <w:szCs w:val="24"/>
        </w:rPr>
        <w:t>т</w:t>
      </w:r>
      <w:r w:rsidR="00A527A1">
        <w:rPr>
          <w:sz w:val="24"/>
          <w:szCs w:val="24"/>
        </w:rPr>
        <w:t xml:space="preserve">форма </w:t>
      </w:r>
      <w:r w:rsidR="00A527A1">
        <w:rPr>
          <w:sz w:val="24"/>
          <w:szCs w:val="24"/>
          <w:lang w:val="en-US"/>
        </w:rPr>
        <w:t>ZOOM</w:t>
      </w:r>
      <w:r w:rsidR="00A527A1">
        <w:rPr>
          <w:sz w:val="24"/>
          <w:szCs w:val="24"/>
        </w:rPr>
        <w:t xml:space="preserve">, </w:t>
      </w:r>
      <w:r w:rsidRPr="00CA2602">
        <w:rPr>
          <w:sz w:val="24"/>
          <w:szCs w:val="24"/>
        </w:rPr>
        <w:t xml:space="preserve">вузовская электронно-библиотечная система (ЭБС) - </w:t>
      </w:r>
      <w:r w:rsidR="0099181A">
        <w:rPr>
          <w:sz w:val="24"/>
          <w:szCs w:val="24"/>
        </w:rPr>
        <w:t>«</w:t>
      </w:r>
      <w:r w:rsidRPr="00CA2602">
        <w:rPr>
          <w:sz w:val="24"/>
          <w:szCs w:val="24"/>
        </w:rPr>
        <w:t>Университетская библиотека он-лайн</w:t>
      </w:r>
      <w:r w:rsidR="0099181A">
        <w:rPr>
          <w:sz w:val="24"/>
          <w:szCs w:val="24"/>
        </w:rPr>
        <w:t>»</w:t>
      </w:r>
      <w:r w:rsidRPr="00CA2602">
        <w:rPr>
          <w:sz w:val="24"/>
          <w:szCs w:val="24"/>
        </w:rPr>
        <w:t>, научная электронная библиотека eLibrary.ru.</w:t>
      </w:r>
    </w:p>
    <w:p w14:paraId="66A32235" w14:textId="77777777" w:rsidR="00E35F65" w:rsidRDefault="00E35F65" w:rsidP="00E35F65">
      <w:pPr>
        <w:widowControl w:val="0"/>
        <w:overflowPunct w:val="0"/>
        <w:autoSpaceDE w:val="0"/>
        <w:autoSpaceDN w:val="0"/>
        <w:adjustRightInd w:val="0"/>
        <w:ind w:firstLine="700"/>
        <w:jc w:val="center"/>
        <w:rPr>
          <w:b/>
          <w:bCs/>
          <w:i/>
          <w:iCs/>
          <w:sz w:val="24"/>
          <w:szCs w:val="24"/>
        </w:rPr>
      </w:pPr>
    </w:p>
    <w:p w14:paraId="76AB640E" w14:textId="1B643D5F" w:rsidR="00E35F65" w:rsidRPr="00E35F65" w:rsidRDefault="00E35F65" w:rsidP="00E35F65">
      <w:pPr>
        <w:widowControl w:val="0"/>
        <w:overflowPunct w:val="0"/>
        <w:autoSpaceDE w:val="0"/>
        <w:autoSpaceDN w:val="0"/>
        <w:adjustRightInd w:val="0"/>
        <w:ind w:firstLine="700"/>
        <w:jc w:val="center"/>
        <w:rPr>
          <w:b/>
          <w:bCs/>
          <w:sz w:val="24"/>
          <w:szCs w:val="24"/>
        </w:rPr>
      </w:pPr>
      <w:r w:rsidRPr="00E35F65">
        <w:rPr>
          <w:b/>
          <w:bCs/>
          <w:sz w:val="24"/>
          <w:szCs w:val="24"/>
        </w:rPr>
        <w:t>8.1 Образовательные технологии</w:t>
      </w:r>
    </w:p>
    <w:p w14:paraId="6F93317D" w14:textId="77777777" w:rsidR="00E35F65" w:rsidRPr="00E35F65" w:rsidRDefault="00E35F65" w:rsidP="00E35F65">
      <w:pPr>
        <w:widowControl w:val="0"/>
        <w:overflowPunct w:val="0"/>
        <w:autoSpaceDE w:val="0"/>
        <w:autoSpaceDN w:val="0"/>
        <w:adjustRightInd w:val="0"/>
        <w:ind w:firstLine="700"/>
        <w:jc w:val="center"/>
        <w:rPr>
          <w:b/>
          <w:bCs/>
          <w:i/>
          <w:iCs/>
          <w:sz w:val="24"/>
          <w:szCs w:val="24"/>
        </w:rPr>
      </w:pPr>
    </w:p>
    <w:p w14:paraId="282A65F2" w14:textId="77777777" w:rsidR="00E35F65" w:rsidRPr="008D19A0" w:rsidRDefault="00E35F65" w:rsidP="00E35F65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8D19A0">
        <w:rPr>
          <w:sz w:val="24"/>
          <w:szCs w:val="24"/>
        </w:rPr>
        <w:t>В процессе проведения преддипломной практики используются следующие обр</w:t>
      </w:r>
      <w:r w:rsidRPr="008D19A0">
        <w:rPr>
          <w:sz w:val="24"/>
          <w:szCs w:val="24"/>
        </w:rPr>
        <w:t>а</w:t>
      </w:r>
      <w:r w:rsidRPr="008D19A0">
        <w:rPr>
          <w:sz w:val="24"/>
          <w:szCs w:val="24"/>
        </w:rPr>
        <w:t xml:space="preserve">зовательные технологии: </w:t>
      </w:r>
    </w:p>
    <w:p w14:paraId="7D95CE4D" w14:textId="77777777" w:rsidR="00E35F65" w:rsidRDefault="00E35F65" w:rsidP="00E35F65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8D19A0">
        <w:rPr>
          <w:sz w:val="24"/>
          <w:szCs w:val="24"/>
        </w:rPr>
        <w:t>Традиционная образовательная технология направлена на формирование у студе</w:t>
      </w:r>
      <w:r w:rsidRPr="008D19A0">
        <w:rPr>
          <w:sz w:val="24"/>
          <w:szCs w:val="24"/>
        </w:rPr>
        <w:t>н</w:t>
      </w:r>
      <w:r w:rsidRPr="008D19A0">
        <w:rPr>
          <w:sz w:val="24"/>
          <w:szCs w:val="24"/>
        </w:rPr>
        <w:t>тов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 xml:space="preserve">основных понятий в области богословия. </w:t>
      </w:r>
    </w:p>
    <w:p w14:paraId="7718548F" w14:textId="77777777" w:rsidR="00E35F65" w:rsidRPr="008D19A0" w:rsidRDefault="00E35F65" w:rsidP="00E35F65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8D19A0">
        <w:rPr>
          <w:sz w:val="24"/>
          <w:szCs w:val="24"/>
        </w:rPr>
        <w:t>Технология проблемного обучения направлен</w:t>
      </w:r>
      <w:r>
        <w:rPr>
          <w:sz w:val="24"/>
          <w:szCs w:val="24"/>
        </w:rPr>
        <w:t>а</w:t>
      </w:r>
      <w:r w:rsidRPr="008D19A0">
        <w:rPr>
          <w:sz w:val="24"/>
          <w:szCs w:val="24"/>
        </w:rPr>
        <w:t xml:space="preserve"> на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развитие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навыков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самостоятел</w:t>
      </w:r>
      <w:r w:rsidRPr="008D19A0">
        <w:rPr>
          <w:sz w:val="24"/>
          <w:szCs w:val="24"/>
        </w:rPr>
        <w:t>ь</w:t>
      </w:r>
      <w:r w:rsidRPr="008D19A0">
        <w:rPr>
          <w:sz w:val="24"/>
          <w:szCs w:val="24"/>
        </w:rPr>
        <w:t>ного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анализа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процессов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в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области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богословской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специализации.</w:t>
      </w:r>
    </w:p>
    <w:p w14:paraId="7B70E410" w14:textId="09D9F969" w:rsidR="00E35F65" w:rsidRPr="008D19A0" w:rsidRDefault="00E35F65" w:rsidP="00E35F65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8D19A0">
        <w:rPr>
          <w:sz w:val="24"/>
          <w:szCs w:val="24"/>
        </w:rPr>
        <w:t>Технология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коммуникативного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обучения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направлена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на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формирование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коммуник</w:t>
      </w:r>
      <w:r w:rsidRPr="008D19A0">
        <w:rPr>
          <w:sz w:val="24"/>
          <w:szCs w:val="24"/>
        </w:rPr>
        <w:t>а</w:t>
      </w:r>
      <w:r w:rsidRPr="008D19A0">
        <w:rPr>
          <w:sz w:val="24"/>
          <w:szCs w:val="24"/>
        </w:rPr>
        <w:t>тивной</w:t>
      </w:r>
      <w:r w:rsidRPr="008D19A0">
        <w:rPr>
          <w:spacing w:val="-9"/>
          <w:sz w:val="24"/>
          <w:szCs w:val="24"/>
        </w:rPr>
        <w:t xml:space="preserve"> </w:t>
      </w:r>
      <w:r w:rsidRPr="008D19A0">
        <w:rPr>
          <w:sz w:val="24"/>
          <w:szCs w:val="24"/>
        </w:rPr>
        <w:t>компетентности</w:t>
      </w:r>
      <w:r w:rsidRPr="008D19A0">
        <w:rPr>
          <w:spacing w:val="-6"/>
          <w:sz w:val="24"/>
          <w:szCs w:val="24"/>
        </w:rPr>
        <w:t xml:space="preserve"> </w:t>
      </w:r>
      <w:r w:rsidRPr="008D19A0">
        <w:rPr>
          <w:sz w:val="24"/>
          <w:szCs w:val="24"/>
        </w:rPr>
        <w:t>студентов</w:t>
      </w:r>
      <w:r w:rsidRPr="008D19A0">
        <w:rPr>
          <w:spacing w:val="-7"/>
          <w:sz w:val="24"/>
          <w:szCs w:val="24"/>
        </w:rPr>
        <w:t xml:space="preserve"> </w:t>
      </w:r>
      <w:r w:rsidRPr="008D19A0">
        <w:rPr>
          <w:sz w:val="24"/>
          <w:szCs w:val="24"/>
        </w:rPr>
        <w:t>и</w:t>
      </w:r>
      <w:r w:rsidRPr="008D19A0">
        <w:rPr>
          <w:spacing w:val="-7"/>
          <w:sz w:val="24"/>
          <w:szCs w:val="24"/>
        </w:rPr>
        <w:t xml:space="preserve"> </w:t>
      </w:r>
      <w:r w:rsidRPr="008D19A0">
        <w:rPr>
          <w:sz w:val="24"/>
          <w:szCs w:val="24"/>
        </w:rPr>
        <w:t>предполагает</w:t>
      </w:r>
      <w:r w:rsidRPr="008D19A0">
        <w:rPr>
          <w:spacing w:val="-6"/>
          <w:sz w:val="24"/>
          <w:szCs w:val="24"/>
        </w:rPr>
        <w:t xml:space="preserve"> </w:t>
      </w:r>
      <w:r w:rsidRPr="008D19A0">
        <w:rPr>
          <w:sz w:val="24"/>
          <w:szCs w:val="24"/>
        </w:rPr>
        <w:t>активное</w:t>
      </w:r>
      <w:r w:rsidRPr="008D19A0">
        <w:rPr>
          <w:spacing w:val="-8"/>
          <w:sz w:val="24"/>
          <w:szCs w:val="24"/>
        </w:rPr>
        <w:t xml:space="preserve"> </w:t>
      </w:r>
      <w:r w:rsidRPr="008D19A0">
        <w:rPr>
          <w:sz w:val="24"/>
          <w:szCs w:val="24"/>
        </w:rPr>
        <w:t>внедрение</w:t>
      </w:r>
      <w:r w:rsidRPr="008D19A0">
        <w:rPr>
          <w:spacing w:val="-9"/>
          <w:sz w:val="24"/>
          <w:szCs w:val="24"/>
        </w:rPr>
        <w:t xml:space="preserve"> </w:t>
      </w:r>
      <w:r w:rsidRPr="008D19A0">
        <w:rPr>
          <w:sz w:val="24"/>
          <w:szCs w:val="24"/>
        </w:rPr>
        <w:t>диалоговых</w:t>
      </w:r>
      <w:r w:rsidRPr="008D19A0">
        <w:rPr>
          <w:spacing w:val="-57"/>
          <w:sz w:val="24"/>
          <w:szCs w:val="24"/>
        </w:rPr>
        <w:t xml:space="preserve"> </w:t>
      </w:r>
      <w:r w:rsidRPr="008D19A0">
        <w:rPr>
          <w:sz w:val="24"/>
          <w:szCs w:val="24"/>
        </w:rPr>
        <w:t>форм</w:t>
      </w:r>
      <w:r w:rsidRPr="008D19A0">
        <w:rPr>
          <w:spacing w:val="-6"/>
          <w:sz w:val="24"/>
          <w:szCs w:val="24"/>
        </w:rPr>
        <w:t xml:space="preserve"> </w:t>
      </w:r>
      <w:r w:rsidRPr="008D19A0">
        <w:rPr>
          <w:sz w:val="24"/>
          <w:szCs w:val="24"/>
        </w:rPr>
        <w:lastRenderedPageBreak/>
        <w:t>занятий,</w:t>
      </w:r>
      <w:r w:rsidRPr="008D19A0">
        <w:rPr>
          <w:spacing w:val="-6"/>
          <w:sz w:val="24"/>
          <w:szCs w:val="24"/>
        </w:rPr>
        <w:t xml:space="preserve"> </w:t>
      </w:r>
      <w:r w:rsidRPr="008D19A0">
        <w:rPr>
          <w:sz w:val="24"/>
          <w:szCs w:val="24"/>
        </w:rPr>
        <w:t>подразумевающих</w:t>
      </w:r>
      <w:r w:rsidRPr="008D19A0">
        <w:rPr>
          <w:spacing w:val="-4"/>
          <w:sz w:val="24"/>
          <w:szCs w:val="24"/>
        </w:rPr>
        <w:t xml:space="preserve"> </w:t>
      </w:r>
      <w:r w:rsidRPr="008D19A0">
        <w:rPr>
          <w:sz w:val="24"/>
          <w:szCs w:val="24"/>
        </w:rPr>
        <w:t>как</w:t>
      </w:r>
      <w:r w:rsidRPr="008D19A0">
        <w:rPr>
          <w:spacing w:val="-5"/>
          <w:sz w:val="24"/>
          <w:szCs w:val="24"/>
        </w:rPr>
        <w:t xml:space="preserve"> </w:t>
      </w:r>
      <w:r w:rsidRPr="008D19A0">
        <w:rPr>
          <w:sz w:val="24"/>
          <w:szCs w:val="24"/>
        </w:rPr>
        <w:t>коммуникацию</w:t>
      </w:r>
      <w:r w:rsidRPr="008D19A0">
        <w:rPr>
          <w:spacing w:val="-5"/>
          <w:sz w:val="24"/>
          <w:szCs w:val="24"/>
        </w:rPr>
        <w:t xml:space="preserve"> </w:t>
      </w:r>
      <w:r w:rsidRPr="008D19A0">
        <w:rPr>
          <w:sz w:val="24"/>
          <w:szCs w:val="24"/>
        </w:rPr>
        <w:t>между</w:t>
      </w:r>
      <w:r w:rsidRPr="008D19A0">
        <w:rPr>
          <w:spacing w:val="-10"/>
          <w:sz w:val="24"/>
          <w:szCs w:val="24"/>
        </w:rPr>
        <w:t xml:space="preserve"> </w:t>
      </w:r>
      <w:r w:rsidRPr="008D19A0">
        <w:rPr>
          <w:sz w:val="24"/>
          <w:szCs w:val="24"/>
        </w:rPr>
        <w:t>студентом</w:t>
      </w:r>
      <w:r w:rsidRPr="008D19A0">
        <w:rPr>
          <w:spacing w:val="-7"/>
          <w:sz w:val="24"/>
          <w:szCs w:val="24"/>
        </w:rPr>
        <w:t xml:space="preserve"> </w:t>
      </w:r>
      <w:r w:rsidRPr="008D19A0">
        <w:rPr>
          <w:sz w:val="24"/>
          <w:szCs w:val="24"/>
        </w:rPr>
        <w:t>и</w:t>
      </w:r>
      <w:r w:rsidRPr="008D19A0">
        <w:rPr>
          <w:spacing w:val="-5"/>
          <w:sz w:val="24"/>
          <w:szCs w:val="24"/>
        </w:rPr>
        <w:t xml:space="preserve"> </w:t>
      </w:r>
      <w:r w:rsidRPr="008D19A0">
        <w:rPr>
          <w:sz w:val="24"/>
          <w:szCs w:val="24"/>
        </w:rPr>
        <w:t>преподавателем</w:t>
      </w:r>
      <w:r w:rsidR="00417EC3">
        <w:rPr>
          <w:sz w:val="24"/>
          <w:szCs w:val="24"/>
        </w:rPr>
        <w:t>, нау</w:t>
      </w:r>
      <w:r w:rsidR="00417EC3">
        <w:rPr>
          <w:sz w:val="24"/>
          <w:szCs w:val="24"/>
        </w:rPr>
        <w:t>ч</w:t>
      </w:r>
      <w:r w:rsidR="00417EC3">
        <w:rPr>
          <w:sz w:val="24"/>
          <w:szCs w:val="24"/>
        </w:rPr>
        <w:t>ным руководителем</w:t>
      </w:r>
      <w:r w:rsidRPr="008D19A0">
        <w:rPr>
          <w:sz w:val="24"/>
          <w:szCs w:val="24"/>
        </w:rPr>
        <w:t>,</w:t>
      </w:r>
      <w:r w:rsidRPr="008D19A0">
        <w:rPr>
          <w:spacing w:val="-6"/>
          <w:sz w:val="24"/>
          <w:szCs w:val="24"/>
        </w:rPr>
        <w:t xml:space="preserve"> </w:t>
      </w:r>
      <w:r w:rsidR="00417EC3">
        <w:rPr>
          <w:sz w:val="24"/>
          <w:szCs w:val="24"/>
        </w:rPr>
        <w:t>так и</w:t>
      </w:r>
      <w:r w:rsidRPr="008D19A0">
        <w:rPr>
          <w:spacing w:val="-1"/>
          <w:sz w:val="24"/>
          <w:szCs w:val="24"/>
        </w:rPr>
        <w:t xml:space="preserve"> </w:t>
      </w:r>
      <w:r w:rsidRPr="008D19A0">
        <w:rPr>
          <w:sz w:val="24"/>
          <w:szCs w:val="24"/>
        </w:rPr>
        <w:t>коммуникацию студентов между</w:t>
      </w:r>
      <w:r w:rsidRPr="008D19A0">
        <w:rPr>
          <w:spacing w:val="-5"/>
          <w:sz w:val="24"/>
          <w:szCs w:val="24"/>
        </w:rPr>
        <w:t xml:space="preserve"> </w:t>
      </w:r>
      <w:r w:rsidRPr="008D19A0">
        <w:rPr>
          <w:sz w:val="24"/>
          <w:szCs w:val="24"/>
        </w:rPr>
        <w:t>собой.</w:t>
      </w:r>
    </w:p>
    <w:p w14:paraId="34EA2C3B" w14:textId="0A41D543" w:rsidR="00E35F65" w:rsidRPr="008D19A0" w:rsidRDefault="00E35F65" w:rsidP="00E35F65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8D19A0">
        <w:rPr>
          <w:sz w:val="24"/>
          <w:szCs w:val="24"/>
        </w:rPr>
        <w:t>Технологии развития критического мышления ориентированы на развитие навыков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анализа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и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критического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мышления,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демонстрации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различных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позиций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и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точек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зрения,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формирование</w:t>
      </w:r>
      <w:r w:rsidRPr="008D19A0">
        <w:rPr>
          <w:spacing w:val="-3"/>
          <w:sz w:val="24"/>
          <w:szCs w:val="24"/>
        </w:rPr>
        <w:t xml:space="preserve"> </w:t>
      </w:r>
      <w:r w:rsidRPr="008D19A0">
        <w:rPr>
          <w:sz w:val="24"/>
          <w:szCs w:val="24"/>
        </w:rPr>
        <w:t>навыков</w:t>
      </w:r>
      <w:r w:rsidRPr="008D19A0">
        <w:rPr>
          <w:spacing w:val="-1"/>
          <w:sz w:val="24"/>
          <w:szCs w:val="24"/>
        </w:rPr>
        <w:t xml:space="preserve"> </w:t>
      </w:r>
      <w:r w:rsidRPr="008D19A0">
        <w:rPr>
          <w:sz w:val="24"/>
          <w:szCs w:val="24"/>
        </w:rPr>
        <w:t>оценки</w:t>
      </w:r>
      <w:r w:rsidRPr="008D19A0">
        <w:rPr>
          <w:spacing w:val="-2"/>
          <w:sz w:val="24"/>
          <w:szCs w:val="24"/>
        </w:rPr>
        <w:t xml:space="preserve"> </w:t>
      </w:r>
      <w:r w:rsidRPr="008D19A0">
        <w:rPr>
          <w:sz w:val="24"/>
          <w:szCs w:val="24"/>
        </w:rPr>
        <w:t>альтернативных вариантов</w:t>
      </w:r>
      <w:r w:rsidRPr="008D19A0">
        <w:rPr>
          <w:spacing w:val="-1"/>
          <w:sz w:val="24"/>
          <w:szCs w:val="24"/>
        </w:rPr>
        <w:t xml:space="preserve"> </w:t>
      </w:r>
      <w:r w:rsidRPr="008D19A0">
        <w:rPr>
          <w:sz w:val="24"/>
          <w:szCs w:val="24"/>
        </w:rPr>
        <w:t>в</w:t>
      </w:r>
      <w:r w:rsidRPr="008D19A0">
        <w:rPr>
          <w:spacing w:val="-1"/>
          <w:sz w:val="24"/>
          <w:szCs w:val="24"/>
        </w:rPr>
        <w:t xml:space="preserve"> </w:t>
      </w:r>
      <w:r w:rsidRPr="008D19A0">
        <w:rPr>
          <w:sz w:val="24"/>
          <w:szCs w:val="24"/>
        </w:rPr>
        <w:t>условиях</w:t>
      </w:r>
      <w:r w:rsidRPr="008D19A0">
        <w:rPr>
          <w:spacing w:val="-2"/>
          <w:sz w:val="24"/>
          <w:szCs w:val="24"/>
        </w:rPr>
        <w:t xml:space="preserve"> </w:t>
      </w:r>
      <w:r w:rsidRPr="008D19A0">
        <w:rPr>
          <w:sz w:val="24"/>
          <w:szCs w:val="24"/>
        </w:rPr>
        <w:t>неопределённости</w:t>
      </w:r>
      <w:r>
        <w:rPr>
          <w:sz w:val="24"/>
          <w:szCs w:val="24"/>
        </w:rPr>
        <w:t xml:space="preserve">. </w:t>
      </w:r>
    </w:p>
    <w:p w14:paraId="16AF9500" w14:textId="3D766795" w:rsidR="00E35F65" w:rsidRPr="008D19A0" w:rsidRDefault="00E35F65" w:rsidP="00E35F65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8D19A0">
        <w:rPr>
          <w:sz w:val="24"/>
          <w:szCs w:val="24"/>
        </w:rPr>
        <w:t>Комплексное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использование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в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учебном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процессе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всех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вышеназванных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образов</w:t>
      </w:r>
      <w:r w:rsidRPr="008D19A0">
        <w:rPr>
          <w:sz w:val="24"/>
          <w:szCs w:val="24"/>
        </w:rPr>
        <w:t>а</w:t>
      </w:r>
      <w:r w:rsidRPr="008D19A0">
        <w:rPr>
          <w:sz w:val="24"/>
          <w:szCs w:val="24"/>
        </w:rPr>
        <w:t>тельных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технологий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стимулируют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личностную,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интеллектуальную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активность,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спосо</w:t>
      </w:r>
      <w:r w:rsidRPr="008D19A0">
        <w:rPr>
          <w:sz w:val="24"/>
          <w:szCs w:val="24"/>
        </w:rPr>
        <w:t>б</w:t>
      </w:r>
      <w:r w:rsidRPr="008D19A0">
        <w:rPr>
          <w:sz w:val="24"/>
          <w:szCs w:val="24"/>
        </w:rPr>
        <w:t>ствуют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формированию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компетенций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в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той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степени,</w:t>
      </w:r>
      <w:r w:rsidRPr="008D19A0">
        <w:rPr>
          <w:spacing w:val="1"/>
          <w:sz w:val="24"/>
          <w:szCs w:val="24"/>
        </w:rPr>
        <w:t xml:space="preserve"> </w:t>
      </w:r>
      <w:r w:rsidR="006D69C4">
        <w:rPr>
          <w:spacing w:val="1"/>
          <w:sz w:val="24"/>
          <w:szCs w:val="24"/>
        </w:rPr>
        <w:t xml:space="preserve">в </w:t>
      </w:r>
      <w:r w:rsidRPr="008D19A0">
        <w:rPr>
          <w:sz w:val="24"/>
          <w:szCs w:val="24"/>
        </w:rPr>
        <w:t>которой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они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формируются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в</w:t>
      </w:r>
      <w:r w:rsidRPr="008D19A0">
        <w:rPr>
          <w:spacing w:val="1"/>
          <w:sz w:val="24"/>
          <w:szCs w:val="24"/>
        </w:rPr>
        <w:t xml:space="preserve"> </w:t>
      </w:r>
      <w:r w:rsidRPr="008D19A0">
        <w:rPr>
          <w:sz w:val="24"/>
          <w:szCs w:val="24"/>
        </w:rPr>
        <w:t>проце</w:t>
      </w:r>
      <w:r w:rsidRPr="008D19A0">
        <w:rPr>
          <w:sz w:val="24"/>
          <w:szCs w:val="24"/>
        </w:rPr>
        <w:t>с</w:t>
      </w:r>
      <w:r w:rsidRPr="008D19A0">
        <w:rPr>
          <w:sz w:val="24"/>
          <w:szCs w:val="24"/>
        </w:rPr>
        <w:t>се</w:t>
      </w:r>
      <w:r w:rsidRPr="008D19A0">
        <w:rPr>
          <w:spacing w:val="-2"/>
          <w:sz w:val="24"/>
          <w:szCs w:val="24"/>
        </w:rPr>
        <w:t xml:space="preserve"> </w:t>
      </w:r>
      <w:r w:rsidR="00417EC3">
        <w:rPr>
          <w:sz w:val="24"/>
          <w:szCs w:val="24"/>
        </w:rPr>
        <w:t>преддипломной практики</w:t>
      </w:r>
      <w:r w:rsidRPr="008D19A0">
        <w:rPr>
          <w:sz w:val="24"/>
          <w:szCs w:val="24"/>
        </w:rPr>
        <w:t>.</w:t>
      </w:r>
    </w:p>
    <w:p w14:paraId="65DB888A" w14:textId="77777777" w:rsidR="00E35F65" w:rsidRPr="00CA2602" w:rsidRDefault="00E35F65" w:rsidP="009A4FDD">
      <w:pPr>
        <w:ind w:firstLine="709"/>
        <w:jc w:val="both"/>
        <w:rPr>
          <w:b/>
          <w:bCs/>
          <w:sz w:val="24"/>
          <w:szCs w:val="24"/>
        </w:rPr>
      </w:pPr>
    </w:p>
    <w:p w14:paraId="7CB99F1E" w14:textId="77777777" w:rsidR="009A4FDD" w:rsidRPr="00295BF7" w:rsidRDefault="009A4FDD" w:rsidP="009A4FDD">
      <w:pPr>
        <w:widowControl w:val="0"/>
        <w:autoSpaceDE w:val="0"/>
        <w:autoSpaceDN w:val="0"/>
        <w:adjustRightInd w:val="0"/>
        <w:ind w:firstLine="700"/>
        <w:jc w:val="both"/>
        <w:rPr>
          <w:b/>
          <w:bCs/>
          <w:sz w:val="24"/>
          <w:szCs w:val="24"/>
        </w:rPr>
      </w:pPr>
    </w:p>
    <w:p w14:paraId="1E6422FD" w14:textId="55EB7656" w:rsidR="009A4FDD" w:rsidRPr="002968A0" w:rsidRDefault="005A6774" w:rsidP="009A4FD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6" w:name="_Toc430689257"/>
      <w:bookmarkStart w:id="17" w:name="_Toc430694940"/>
      <w:r>
        <w:rPr>
          <w:rFonts w:ascii="Times New Roman" w:hAnsi="Times New Roman"/>
          <w:sz w:val="28"/>
          <w:szCs w:val="28"/>
        </w:rPr>
        <w:t>9</w:t>
      </w:r>
      <w:r w:rsidR="009A4FDD" w:rsidRPr="002968A0">
        <w:rPr>
          <w:rFonts w:ascii="Times New Roman" w:hAnsi="Times New Roman"/>
          <w:sz w:val="28"/>
          <w:szCs w:val="28"/>
        </w:rPr>
        <w:t>. Учебно-методическое и информационное обеспечение практики</w:t>
      </w:r>
      <w:bookmarkEnd w:id="16"/>
      <w:bookmarkEnd w:id="17"/>
    </w:p>
    <w:p w14:paraId="758D13CB" w14:textId="77777777" w:rsidR="005A6774" w:rsidRDefault="005A6774" w:rsidP="005A6774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bookmarkStart w:id="18" w:name="_Toc430689258"/>
      <w:bookmarkStart w:id="19" w:name="_Toc430694941"/>
    </w:p>
    <w:p w14:paraId="68229991" w14:textId="3C5F0243" w:rsidR="009A4FDD" w:rsidRPr="006D69C4" w:rsidRDefault="009A4FDD" w:rsidP="00C54D4A">
      <w:pPr>
        <w:pStyle w:val="ac"/>
        <w:widowControl w:val="0"/>
        <w:numPr>
          <w:ilvl w:val="1"/>
          <w:numId w:val="34"/>
        </w:numPr>
        <w:suppressAutoHyphens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bookmarkStart w:id="20" w:name="_Toc342480034"/>
      <w:bookmarkStart w:id="21" w:name="_Toc323379370"/>
      <w:bookmarkStart w:id="22" w:name="_Toc320099170"/>
      <w:bookmarkStart w:id="23" w:name="_Toc299967386"/>
      <w:r w:rsidRPr="006D6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69C4" w:rsidRPr="006D69C4">
        <w:rPr>
          <w:rFonts w:ascii="Times New Roman" w:hAnsi="Times New Roman" w:cs="Times New Roman"/>
          <w:b/>
          <w:bCs/>
          <w:sz w:val="24"/>
          <w:szCs w:val="24"/>
        </w:rPr>
        <w:t>Учебная</w:t>
      </w:r>
      <w:r w:rsidRPr="006D69C4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</w:t>
      </w:r>
      <w:bookmarkEnd w:id="20"/>
      <w:bookmarkEnd w:id="21"/>
      <w:bookmarkEnd w:id="22"/>
      <w:bookmarkEnd w:id="23"/>
      <w:r w:rsidR="006D69C4" w:rsidRPr="006D69C4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2255E3C0" w14:textId="77777777" w:rsidR="00E35F65" w:rsidRPr="0072261A" w:rsidRDefault="00E35F65" w:rsidP="00E35F65">
      <w:pPr>
        <w:pStyle w:val="ac"/>
        <w:widowControl w:val="0"/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CB289" w14:textId="77777777" w:rsidR="00B30DDC" w:rsidRPr="0072261A" w:rsidRDefault="00B30DDC" w:rsidP="00B30DDC">
      <w:pPr>
        <w:pStyle w:val="af"/>
        <w:numPr>
          <w:ilvl w:val="0"/>
          <w:numId w:val="26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 w:rsidRPr="0072261A">
        <w:t>Азарская</w:t>
      </w:r>
      <w:proofErr w:type="spellEnd"/>
      <w:r w:rsidRPr="0072261A">
        <w:t>, М.А. Научно-исследовательская работа в вузе</w:t>
      </w:r>
      <w:proofErr w:type="gramStart"/>
      <w:r w:rsidRPr="0072261A">
        <w:t xml:space="preserve"> :</w:t>
      </w:r>
      <w:proofErr w:type="gramEnd"/>
      <w:r w:rsidRPr="0072261A">
        <w:t xml:space="preserve"> учебное пособие / М.А. </w:t>
      </w:r>
      <w:proofErr w:type="spellStart"/>
      <w:r w:rsidRPr="0072261A">
        <w:t>Азарская</w:t>
      </w:r>
      <w:proofErr w:type="spellEnd"/>
      <w:r w:rsidRPr="0072261A">
        <w:t>, В.Л. </w:t>
      </w:r>
      <w:proofErr w:type="spellStart"/>
      <w:r w:rsidRPr="0072261A">
        <w:t>Поздеев</w:t>
      </w:r>
      <w:proofErr w:type="spellEnd"/>
      <w:r w:rsidRPr="0072261A">
        <w:t xml:space="preserve"> ; Поволжский государственный технологический универс</w:t>
      </w:r>
      <w:r w:rsidRPr="0072261A">
        <w:t>и</w:t>
      </w:r>
      <w:r w:rsidRPr="0072261A">
        <w:t>тет. - Йошкар-Ола</w:t>
      </w:r>
      <w:proofErr w:type="gramStart"/>
      <w:r w:rsidRPr="0072261A">
        <w:t xml:space="preserve"> :</w:t>
      </w:r>
      <w:proofErr w:type="gramEnd"/>
      <w:r w:rsidRPr="0072261A">
        <w:t xml:space="preserve"> ПГТУ, 2016. - 230 с.</w:t>
      </w:r>
      <w:proofErr w:type="gramStart"/>
      <w:r w:rsidRPr="0072261A">
        <w:t xml:space="preserve"> :</w:t>
      </w:r>
      <w:proofErr w:type="gramEnd"/>
      <w:r w:rsidRPr="0072261A">
        <w:t xml:space="preserve"> ил. - </w:t>
      </w:r>
      <w:proofErr w:type="spellStart"/>
      <w:r w:rsidRPr="0072261A">
        <w:t>Библиогр</w:t>
      </w:r>
      <w:proofErr w:type="spellEnd"/>
      <w:r w:rsidRPr="0072261A">
        <w:t>.: с. 166-168. - ISBN 978-5-8158-1785-2</w:t>
      </w:r>
      <w:proofErr w:type="gramStart"/>
      <w:r w:rsidRPr="0072261A">
        <w:t xml:space="preserve"> ;</w:t>
      </w:r>
      <w:proofErr w:type="gramEnd"/>
      <w:r w:rsidRPr="0072261A">
        <w:t xml:space="preserve"> То же [Электронный ресурс]. - URL: </w:t>
      </w:r>
      <w:hyperlink r:id="rId9" w:history="1">
        <w:r w:rsidRPr="0072261A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http://biblioclub.ru/index.php?page=book&amp;id=461553</w:t>
        </w:r>
      </w:hyperlink>
    </w:p>
    <w:p w14:paraId="52F5C233" w14:textId="1615FFA8" w:rsidR="0099181A" w:rsidRDefault="00B30DDC" w:rsidP="0099181A">
      <w:pPr>
        <w:pStyle w:val="af"/>
        <w:numPr>
          <w:ilvl w:val="0"/>
          <w:numId w:val="26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 w:rsidRPr="0072261A">
        <w:t>Котюрова</w:t>
      </w:r>
      <w:proofErr w:type="spellEnd"/>
      <w:r w:rsidRPr="0072261A">
        <w:t>, М.П. Культура научной речи. Текст и его редактирование</w:t>
      </w:r>
      <w:proofErr w:type="gramStart"/>
      <w:r w:rsidRPr="0072261A">
        <w:t xml:space="preserve"> :</w:t>
      </w:r>
      <w:proofErr w:type="gramEnd"/>
      <w:r w:rsidRPr="0072261A">
        <w:t xml:space="preserve"> учебное пособие / М.П. </w:t>
      </w:r>
      <w:proofErr w:type="spellStart"/>
      <w:r w:rsidRPr="0072261A">
        <w:t>Котюрова</w:t>
      </w:r>
      <w:proofErr w:type="spellEnd"/>
      <w:r w:rsidRPr="0072261A">
        <w:t xml:space="preserve">, Е.А. Баженова. - 2-е изд., </w:t>
      </w:r>
      <w:proofErr w:type="spellStart"/>
      <w:r w:rsidRPr="0072261A">
        <w:t>перераб</w:t>
      </w:r>
      <w:proofErr w:type="spellEnd"/>
      <w:r w:rsidRPr="0072261A">
        <w:t>. и доп. - Москва : Издател</w:t>
      </w:r>
      <w:r w:rsidRPr="0072261A">
        <w:t>ь</w:t>
      </w:r>
      <w:r w:rsidRPr="0072261A">
        <w:t xml:space="preserve">ство </w:t>
      </w:r>
      <w:r w:rsidR="0099181A">
        <w:t>«</w:t>
      </w:r>
      <w:r w:rsidRPr="0072261A">
        <w:t>Флинта</w:t>
      </w:r>
      <w:r w:rsidR="0099181A">
        <w:t>»</w:t>
      </w:r>
      <w:r w:rsidRPr="0072261A">
        <w:t>, 2008. - 280 с. - ISBN 978-5-9765-0279-6</w:t>
      </w:r>
      <w:proofErr w:type="gramStart"/>
      <w:r w:rsidRPr="0072261A">
        <w:t xml:space="preserve"> ;</w:t>
      </w:r>
      <w:proofErr w:type="gramEnd"/>
      <w:r w:rsidRPr="0072261A">
        <w:t xml:space="preserve"> То же [Электронный ресурс]. - URL: </w:t>
      </w:r>
      <w:hyperlink r:id="rId10" w:history="1">
        <w:r w:rsidRPr="0072261A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http://biblioclub.ru/index.php?page=book&amp;id=79352</w:t>
        </w:r>
      </w:hyperlink>
    </w:p>
    <w:p w14:paraId="4DA696F0" w14:textId="77777777" w:rsidR="006D69C4" w:rsidRPr="006D69C4" w:rsidRDefault="00B30DDC" w:rsidP="006D69C4">
      <w:pPr>
        <w:pStyle w:val="af"/>
        <w:numPr>
          <w:ilvl w:val="0"/>
          <w:numId w:val="26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72261A">
        <w:t>Ласковец</w:t>
      </w:r>
      <w:proofErr w:type="spellEnd"/>
      <w:r w:rsidRPr="0072261A">
        <w:t>, С.В. Методология научного творчества</w:t>
      </w:r>
      <w:proofErr w:type="gramStart"/>
      <w:r w:rsidRPr="0072261A">
        <w:t xml:space="preserve"> :</w:t>
      </w:r>
      <w:proofErr w:type="gramEnd"/>
      <w:r w:rsidRPr="0072261A">
        <w:t xml:space="preserve"> учебное пособие / С.В. </w:t>
      </w:r>
      <w:proofErr w:type="spellStart"/>
      <w:r w:rsidRPr="0072261A">
        <w:t>Ласковец</w:t>
      </w:r>
      <w:proofErr w:type="spellEnd"/>
      <w:r w:rsidRPr="0072261A">
        <w:t>. - Москва</w:t>
      </w:r>
      <w:proofErr w:type="gramStart"/>
      <w:r w:rsidRPr="0072261A">
        <w:t xml:space="preserve"> :</w:t>
      </w:r>
      <w:proofErr w:type="gramEnd"/>
      <w:r w:rsidRPr="0072261A">
        <w:t xml:space="preserve"> Евразийский открытый институт, 2010. - 32 с. - ISBN 978-5-374-00427-4</w:t>
      </w:r>
      <w:proofErr w:type="gramStart"/>
      <w:r w:rsidRPr="0072261A">
        <w:t xml:space="preserve"> ;</w:t>
      </w:r>
      <w:proofErr w:type="gramEnd"/>
      <w:r w:rsidRPr="0072261A">
        <w:t xml:space="preserve"> То же [Электронный ресурс]. - URL: </w:t>
      </w:r>
      <w:hyperlink r:id="rId11" w:history="1">
        <w:r w:rsidRPr="0099181A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http://biblioclub.ru/index.php?page=book&amp;id=90384</w:t>
        </w:r>
      </w:hyperlink>
    </w:p>
    <w:p w14:paraId="69DEC6E8" w14:textId="77777777" w:rsidR="006D69C4" w:rsidRPr="006D69C4" w:rsidRDefault="005E3FB4" w:rsidP="006D69C4">
      <w:pPr>
        <w:pStyle w:val="af"/>
        <w:numPr>
          <w:ilvl w:val="0"/>
          <w:numId w:val="26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</w:pPr>
      <w:hyperlink r:id="rId12" w:history="1">
        <w:r w:rsidR="006D69C4" w:rsidRPr="006D69C4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Морозов, В. Э.</w:t>
        </w:r>
      </w:hyperlink>
      <w:r w:rsidR="006D69C4" w:rsidRPr="006D69C4">
        <w:rPr>
          <w:shd w:val="clear" w:color="auto" w:fill="FFFFFF"/>
        </w:rPr>
        <w:t xml:space="preserve"> Культура письменной научной речи [Текст] / В. Э. Морозов. - 2-е изд., стер. - Москва</w:t>
      </w:r>
      <w:proofErr w:type="gramStart"/>
      <w:r w:rsidR="006D69C4" w:rsidRPr="006D69C4">
        <w:rPr>
          <w:shd w:val="clear" w:color="auto" w:fill="FFFFFF"/>
        </w:rPr>
        <w:t xml:space="preserve"> :</w:t>
      </w:r>
      <w:proofErr w:type="gramEnd"/>
      <w:r w:rsidR="006D69C4" w:rsidRPr="006D69C4">
        <w:rPr>
          <w:shd w:val="clear" w:color="auto" w:fill="FFFFFF"/>
        </w:rPr>
        <w:t xml:space="preserve"> Изд-во «ИКАР», 2008. - 268 с.</w:t>
      </w:r>
    </w:p>
    <w:p w14:paraId="5337A6F2" w14:textId="2D031238" w:rsidR="006D69C4" w:rsidRPr="006D69C4" w:rsidRDefault="006D69C4" w:rsidP="006D69C4">
      <w:pPr>
        <w:pStyle w:val="af"/>
        <w:numPr>
          <w:ilvl w:val="0"/>
          <w:numId w:val="26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</w:pPr>
      <w:r w:rsidRPr="006D69C4">
        <w:t>Рогожин, М. Ю. Подготовка и защита письменных работ: учебно-практическое пособие</w:t>
      </w:r>
      <w:proofErr w:type="gramStart"/>
      <w:r w:rsidRPr="006D69C4">
        <w:t xml:space="preserve"> :</w:t>
      </w:r>
      <w:proofErr w:type="gramEnd"/>
      <w:r w:rsidRPr="006D69C4">
        <w:t xml:space="preserve"> учебное пособие / М. Ю. Рогожин. – Москва</w:t>
      </w:r>
      <w:proofErr w:type="gramStart"/>
      <w:r w:rsidRPr="006D69C4">
        <w:t xml:space="preserve"> ;</w:t>
      </w:r>
      <w:proofErr w:type="gramEnd"/>
      <w:r w:rsidRPr="006D69C4">
        <w:t xml:space="preserve"> Берлин : Директ-Медиа, 2014. – 238 с.</w:t>
      </w:r>
      <w:proofErr w:type="gramStart"/>
      <w:r w:rsidRPr="006D69C4">
        <w:t xml:space="preserve"> :</w:t>
      </w:r>
      <w:proofErr w:type="gramEnd"/>
      <w:r w:rsidRPr="006D69C4">
        <w:t xml:space="preserve"> ил. – Режим доступа: по подписке. – URL: </w:t>
      </w:r>
      <w:hyperlink r:id="rId13" w:history="1">
        <w:r w:rsidRPr="006D69C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https://biblioclub.ru/index.php?page=book&amp;id=253712</w:t>
        </w:r>
      </w:hyperlink>
      <w:r w:rsidRPr="006D69C4">
        <w:t xml:space="preserve"> (дата обращения: 25.11.2021). – </w:t>
      </w:r>
      <w:proofErr w:type="spellStart"/>
      <w:r w:rsidRPr="006D69C4">
        <w:t>Библиогр</w:t>
      </w:r>
      <w:proofErr w:type="spellEnd"/>
      <w:r w:rsidRPr="006D69C4">
        <w:t>. в кн. – ISBN 978-5-4475-1666-6. – DOI 10.23681/253712. – Текст</w:t>
      </w:r>
      <w:proofErr w:type="gramStart"/>
      <w:r w:rsidRPr="006D69C4">
        <w:t xml:space="preserve"> :</w:t>
      </w:r>
      <w:proofErr w:type="gramEnd"/>
      <w:r w:rsidRPr="006D69C4">
        <w:t xml:space="preserve"> электронный.</w:t>
      </w:r>
    </w:p>
    <w:p w14:paraId="4EE800D2" w14:textId="69DCEEA0" w:rsidR="0072261A" w:rsidRPr="0099181A" w:rsidRDefault="0072261A" w:rsidP="0099181A">
      <w:pPr>
        <w:pStyle w:val="af"/>
        <w:numPr>
          <w:ilvl w:val="0"/>
          <w:numId w:val="26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</w:pPr>
      <w:r w:rsidRPr="0072261A">
        <w:t xml:space="preserve">Урбанович, Л. Н. Учебно-методические материалы по дисциплине </w:t>
      </w:r>
      <w:r w:rsidR="0099181A">
        <w:t>«</w:t>
      </w:r>
      <w:r w:rsidRPr="0072261A">
        <w:t>Педагог</w:t>
      </w:r>
      <w:r w:rsidRPr="0072261A">
        <w:t>и</w:t>
      </w:r>
      <w:r w:rsidRPr="0072261A">
        <w:t>ка</w:t>
      </w:r>
      <w:r w:rsidR="0099181A">
        <w:t>»</w:t>
      </w:r>
      <w:r w:rsidRPr="0072261A">
        <w:t xml:space="preserve">: для подготовки бакалавров по направлению 48.03.01 </w:t>
      </w:r>
      <w:r w:rsidR="0099181A">
        <w:t>«</w:t>
      </w:r>
      <w:r w:rsidRPr="0072261A">
        <w:t>Теология</w:t>
      </w:r>
      <w:r w:rsidR="0099181A">
        <w:t>»</w:t>
      </w:r>
      <w:r w:rsidRPr="0072261A">
        <w:t xml:space="preserve"> (бакалавриат)</w:t>
      </w:r>
      <w:proofErr w:type="gramStart"/>
      <w:r w:rsidRPr="0072261A">
        <w:t xml:space="preserve"> :</w:t>
      </w:r>
      <w:proofErr w:type="gramEnd"/>
      <w:r w:rsidRPr="0072261A">
        <w:t xml:space="preserve"> учебно-методическое пособие / Л. Н. Урбанович ; Смоленская Православная Духовная Семинария. – Смоленск</w:t>
      </w:r>
      <w:proofErr w:type="gramStart"/>
      <w:r w:rsidRPr="0072261A">
        <w:t xml:space="preserve"> :</w:t>
      </w:r>
      <w:proofErr w:type="gramEnd"/>
      <w:r w:rsidRPr="0072261A">
        <w:t xml:space="preserve"> Смоленская городская типография, 2015. – 70 с.</w:t>
      </w:r>
      <w:proofErr w:type="gramStart"/>
      <w:r w:rsidRPr="0072261A">
        <w:t xml:space="preserve"> :</w:t>
      </w:r>
      <w:proofErr w:type="gramEnd"/>
      <w:r w:rsidRPr="0072261A">
        <w:t xml:space="preserve"> ил. – Режим доступа: по подписке. – URL: </w:t>
      </w:r>
      <w:hyperlink r:id="rId14" w:history="1">
        <w:r w:rsidRPr="0099181A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https://biblioclub.ru/index.php?page=book&amp;id=498506</w:t>
        </w:r>
      </w:hyperlink>
      <w:r w:rsidRPr="0072261A">
        <w:t xml:space="preserve">. </w:t>
      </w:r>
      <w:bookmarkStart w:id="24" w:name="_Toc342480036"/>
      <w:bookmarkStart w:id="25" w:name="_Toc323379372"/>
      <w:bookmarkStart w:id="26" w:name="_Toc320099172"/>
      <w:bookmarkStart w:id="27" w:name="_Toc299967388"/>
    </w:p>
    <w:p w14:paraId="4B9F00BA" w14:textId="77777777" w:rsidR="0072261A" w:rsidRDefault="0072261A" w:rsidP="0072261A">
      <w:pPr>
        <w:pStyle w:val="af"/>
        <w:tabs>
          <w:tab w:val="left" w:pos="284"/>
          <w:tab w:val="left" w:pos="993"/>
        </w:tabs>
        <w:spacing w:before="0" w:beforeAutospacing="0" w:after="0" w:afterAutospacing="0"/>
        <w:ind w:left="709"/>
        <w:jc w:val="both"/>
      </w:pPr>
    </w:p>
    <w:p w14:paraId="3CA1404E" w14:textId="5353969C" w:rsidR="009A4FDD" w:rsidRDefault="009A4FDD" w:rsidP="005A6774">
      <w:pPr>
        <w:pStyle w:val="af"/>
        <w:numPr>
          <w:ilvl w:val="1"/>
          <w:numId w:val="34"/>
        </w:numPr>
        <w:tabs>
          <w:tab w:val="left" w:pos="284"/>
          <w:tab w:val="left" w:pos="993"/>
        </w:tabs>
        <w:spacing w:before="0" w:beforeAutospacing="0" w:after="0" w:afterAutospacing="0"/>
        <w:jc w:val="center"/>
        <w:rPr>
          <w:b/>
          <w:bCs/>
        </w:rPr>
      </w:pPr>
      <w:r w:rsidRPr="00C5469F">
        <w:rPr>
          <w:b/>
          <w:bCs/>
        </w:rPr>
        <w:t>Периодические издания</w:t>
      </w:r>
      <w:bookmarkEnd w:id="24"/>
      <w:bookmarkEnd w:id="25"/>
      <w:bookmarkEnd w:id="26"/>
      <w:bookmarkEnd w:id="27"/>
    </w:p>
    <w:p w14:paraId="48C5B4EA" w14:textId="77777777" w:rsidR="0072261A" w:rsidRPr="00C5469F" w:rsidRDefault="0072261A" w:rsidP="001C08F7">
      <w:pPr>
        <w:pStyle w:val="af"/>
        <w:tabs>
          <w:tab w:val="left" w:pos="284"/>
          <w:tab w:val="left" w:pos="993"/>
        </w:tabs>
        <w:spacing w:before="0" w:beforeAutospacing="0" w:after="0" w:afterAutospacing="0"/>
        <w:rPr>
          <w:b/>
          <w:bCs/>
        </w:rPr>
      </w:pPr>
    </w:p>
    <w:p w14:paraId="112CB93F" w14:textId="56488A21" w:rsidR="009A4FDD" w:rsidRPr="0072261A" w:rsidRDefault="009A4FDD" w:rsidP="001C08F7">
      <w:pPr>
        <w:numPr>
          <w:ilvl w:val="3"/>
          <w:numId w:val="26"/>
        </w:numPr>
        <w:tabs>
          <w:tab w:val="clear" w:pos="3240"/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72261A">
        <w:rPr>
          <w:sz w:val="24"/>
          <w:szCs w:val="24"/>
        </w:rPr>
        <w:t>Журнал Московской Патриархии</w:t>
      </w:r>
      <w:r w:rsidR="0072261A" w:rsidRPr="0072261A">
        <w:rPr>
          <w:sz w:val="24"/>
          <w:szCs w:val="24"/>
        </w:rPr>
        <w:t xml:space="preserve"> – http://www.jmp.ru/?num http://www.jmp.ru/?num</w:t>
      </w:r>
    </w:p>
    <w:p w14:paraId="7BCB4F3E" w14:textId="0EA61354" w:rsidR="009A4FDD" w:rsidRPr="0072261A" w:rsidRDefault="009A4FDD" w:rsidP="001C08F7">
      <w:pPr>
        <w:tabs>
          <w:tab w:val="num" w:pos="0"/>
          <w:tab w:val="left" w:pos="284"/>
        </w:tabs>
        <w:jc w:val="both"/>
        <w:rPr>
          <w:sz w:val="24"/>
          <w:szCs w:val="24"/>
        </w:rPr>
      </w:pPr>
      <w:r w:rsidRPr="0072261A">
        <w:rPr>
          <w:sz w:val="24"/>
          <w:szCs w:val="24"/>
        </w:rPr>
        <w:t>2. Вестник Оренбургской духовной семинарии</w:t>
      </w:r>
      <w:r w:rsidR="0072261A" w:rsidRPr="0072261A">
        <w:rPr>
          <w:sz w:val="24"/>
          <w:szCs w:val="24"/>
        </w:rPr>
        <w:t xml:space="preserve"> – http://orends.ru/bulletin</w:t>
      </w:r>
    </w:p>
    <w:p w14:paraId="41AC07EB" w14:textId="5E71AEE5" w:rsidR="009A4FDD" w:rsidRPr="0072261A" w:rsidRDefault="009A4FDD" w:rsidP="001C08F7">
      <w:pPr>
        <w:tabs>
          <w:tab w:val="num" w:pos="0"/>
          <w:tab w:val="left" w:pos="284"/>
        </w:tabs>
        <w:jc w:val="both"/>
        <w:rPr>
          <w:sz w:val="24"/>
          <w:szCs w:val="24"/>
        </w:rPr>
      </w:pPr>
      <w:r w:rsidRPr="0072261A">
        <w:rPr>
          <w:sz w:val="24"/>
          <w:szCs w:val="24"/>
        </w:rPr>
        <w:t>3. Ведомости Оренбургской митрополии</w:t>
      </w:r>
      <w:r w:rsidR="0072261A" w:rsidRPr="0072261A">
        <w:rPr>
          <w:sz w:val="24"/>
          <w:szCs w:val="24"/>
        </w:rPr>
        <w:t xml:space="preserve"> </w:t>
      </w:r>
      <w:r w:rsidR="0072261A" w:rsidRPr="0072261A">
        <w:rPr>
          <w:sz w:val="24"/>
          <w:szCs w:val="24"/>
        </w:rPr>
        <w:softHyphen/>
        <w:t>– http://oren-eparh.ru/zhurnaly</w:t>
      </w:r>
    </w:p>
    <w:p w14:paraId="7FB888BA" w14:textId="77777777" w:rsidR="009A4FDD" w:rsidRPr="00C5469F" w:rsidRDefault="009A4FDD" w:rsidP="009A4FDD">
      <w:pPr>
        <w:jc w:val="both"/>
        <w:rPr>
          <w:sz w:val="24"/>
          <w:szCs w:val="24"/>
        </w:rPr>
      </w:pPr>
    </w:p>
    <w:p w14:paraId="656236E9" w14:textId="5E8FE74C" w:rsidR="009A4FDD" w:rsidRDefault="009A4FDD" w:rsidP="005A6774">
      <w:pPr>
        <w:widowControl w:val="0"/>
        <w:numPr>
          <w:ilvl w:val="1"/>
          <w:numId w:val="34"/>
        </w:numPr>
        <w:suppressAutoHyphens/>
        <w:ind w:left="0" w:firstLine="0"/>
        <w:jc w:val="center"/>
        <w:rPr>
          <w:b/>
          <w:bCs/>
          <w:sz w:val="24"/>
          <w:szCs w:val="24"/>
        </w:rPr>
      </w:pPr>
      <w:bookmarkStart w:id="28" w:name="_Toc342480037"/>
      <w:bookmarkStart w:id="29" w:name="_Toc323379373"/>
      <w:bookmarkStart w:id="30" w:name="_Toc320099173"/>
      <w:bookmarkStart w:id="31" w:name="_Toc299967389"/>
      <w:r w:rsidRPr="00C5469F">
        <w:rPr>
          <w:b/>
          <w:bCs/>
          <w:sz w:val="24"/>
          <w:szCs w:val="24"/>
        </w:rPr>
        <w:t>Интернет-ресурсы</w:t>
      </w:r>
      <w:bookmarkEnd w:id="28"/>
      <w:bookmarkEnd w:id="29"/>
      <w:bookmarkEnd w:id="30"/>
      <w:bookmarkEnd w:id="31"/>
    </w:p>
    <w:p w14:paraId="51A93483" w14:textId="77777777" w:rsidR="0099181A" w:rsidRPr="00C5469F" w:rsidRDefault="0099181A" w:rsidP="0099181A">
      <w:pPr>
        <w:widowControl w:val="0"/>
        <w:suppressAutoHyphens/>
        <w:rPr>
          <w:b/>
          <w:bCs/>
          <w:sz w:val="24"/>
          <w:szCs w:val="24"/>
        </w:rPr>
      </w:pPr>
    </w:p>
    <w:p w14:paraId="03E185DB" w14:textId="23D03079" w:rsidR="009A4FDD" w:rsidRPr="0072261A" w:rsidRDefault="009A4FDD" w:rsidP="009A4FDD">
      <w:pPr>
        <w:widowControl w:val="0"/>
        <w:tabs>
          <w:tab w:val="left" w:pos="360"/>
        </w:tabs>
        <w:ind w:firstLine="709"/>
        <w:jc w:val="both"/>
        <w:rPr>
          <w:sz w:val="24"/>
          <w:szCs w:val="24"/>
        </w:rPr>
      </w:pPr>
      <w:r w:rsidRPr="0072261A">
        <w:rPr>
          <w:sz w:val="24"/>
          <w:szCs w:val="24"/>
        </w:rPr>
        <w:t xml:space="preserve">www.biblioclub.ru </w:t>
      </w:r>
      <w:r w:rsidR="004232A1">
        <w:rPr>
          <w:sz w:val="24"/>
          <w:szCs w:val="24"/>
        </w:rPr>
        <w:t>–</w:t>
      </w:r>
      <w:r w:rsidRPr="0072261A">
        <w:rPr>
          <w:sz w:val="24"/>
          <w:szCs w:val="24"/>
        </w:rPr>
        <w:t xml:space="preserve"> ЭБС </w:t>
      </w:r>
      <w:r w:rsidR="0099181A">
        <w:rPr>
          <w:sz w:val="24"/>
          <w:szCs w:val="24"/>
        </w:rPr>
        <w:t>«</w:t>
      </w:r>
      <w:r w:rsidRPr="0072261A">
        <w:rPr>
          <w:sz w:val="24"/>
          <w:szCs w:val="24"/>
        </w:rPr>
        <w:t>Университетская библиотека онлайн</w:t>
      </w:r>
      <w:r w:rsidR="0099181A">
        <w:rPr>
          <w:sz w:val="24"/>
          <w:szCs w:val="24"/>
        </w:rPr>
        <w:t>»</w:t>
      </w:r>
    </w:p>
    <w:p w14:paraId="0BE9ED17" w14:textId="77777777" w:rsidR="0072261A" w:rsidRPr="0072261A" w:rsidRDefault="009A4FDD" w:rsidP="0072261A">
      <w:pPr>
        <w:widowControl w:val="0"/>
        <w:tabs>
          <w:tab w:val="left" w:pos="360"/>
        </w:tabs>
        <w:ind w:firstLine="709"/>
        <w:jc w:val="both"/>
        <w:rPr>
          <w:sz w:val="24"/>
          <w:szCs w:val="24"/>
        </w:rPr>
      </w:pPr>
      <w:r w:rsidRPr="0072261A">
        <w:rPr>
          <w:sz w:val="24"/>
          <w:szCs w:val="24"/>
        </w:rPr>
        <w:t xml:space="preserve">Ресурс содержит электронные издания по истории, философии, культурологии, </w:t>
      </w:r>
      <w:r w:rsidRPr="0072261A">
        <w:rPr>
          <w:sz w:val="24"/>
          <w:szCs w:val="24"/>
        </w:rPr>
        <w:lastRenderedPageBreak/>
        <w:t>психологии, социологии, религии, искусствоведению, филологическим наукам, политол</w:t>
      </w:r>
      <w:r w:rsidRPr="0072261A">
        <w:rPr>
          <w:sz w:val="24"/>
          <w:szCs w:val="24"/>
        </w:rPr>
        <w:t>о</w:t>
      </w:r>
      <w:r w:rsidRPr="0072261A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14:paraId="08C56EC7" w14:textId="796D3AF2" w:rsidR="0072261A" w:rsidRPr="0072261A" w:rsidRDefault="005E3FB4" w:rsidP="0072261A">
      <w:pPr>
        <w:widowControl w:val="0"/>
        <w:tabs>
          <w:tab w:val="left" w:pos="360"/>
        </w:tabs>
        <w:ind w:firstLine="709"/>
        <w:jc w:val="both"/>
        <w:rPr>
          <w:sz w:val="24"/>
          <w:szCs w:val="24"/>
        </w:rPr>
      </w:pPr>
      <w:hyperlink r:id="rId15" w:history="1">
        <w:r w:rsidR="0072261A" w:rsidRPr="0072261A">
          <w:rPr>
            <w:rStyle w:val="a7"/>
            <w:rFonts w:ascii="Times New Roman" w:hAnsi="Times New Roman" w:cs="Times New Roman"/>
            <w:sz w:val="24"/>
            <w:u w:val="none"/>
          </w:rPr>
          <w:t>http://www.pravenc.ru/</w:t>
        </w:r>
      </w:hyperlink>
      <w:r w:rsidR="0072261A" w:rsidRPr="0072261A">
        <w:rPr>
          <w:spacing w:val="1"/>
          <w:sz w:val="24"/>
        </w:rPr>
        <w:t xml:space="preserve"> </w:t>
      </w:r>
      <w:r w:rsidR="0072261A">
        <w:rPr>
          <w:sz w:val="24"/>
        </w:rPr>
        <w:t>–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Материал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из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Православной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Энциклопедии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под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редакцией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Патриарха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Московского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и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всея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Руси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Кирилла.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Энциклопедия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издается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по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 xml:space="preserve">благословению </w:t>
      </w:r>
      <w:hyperlink r:id="rId16">
        <w:r w:rsidR="0072261A" w:rsidRPr="0072261A">
          <w:rPr>
            <w:sz w:val="24"/>
          </w:rPr>
          <w:t xml:space="preserve">Патриарха Московского и всея Руси Алексия II </w:t>
        </w:r>
      </w:hyperlink>
      <w:r w:rsidR="0072261A" w:rsidRPr="0072261A">
        <w:rPr>
          <w:sz w:val="24"/>
        </w:rPr>
        <w:t>и по благословению</w:t>
      </w:r>
      <w:r w:rsidR="0072261A" w:rsidRPr="0072261A">
        <w:rPr>
          <w:spacing w:val="1"/>
          <w:sz w:val="24"/>
        </w:rPr>
        <w:t xml:space="preserve"> </w:t>
      </w:r>
      <w:r w:rsidR="0072261A" w:rsidRPr="0072261A">
        <w:rPr>
          <w:sz w:val="24"/>
        </w:rPr>
        <w:t>Патриарха</w:t>
      </w:r>
      <w:r w:rsidR="0072261A" w:rsidRPr="0072261A">
        <w:rPr>
          <w:spacing w:val="-2"/>
          <w:sz w:val="24"/>
        </w:rPr>
        <w:t xml:space="preserve"> </w:t>
      </w:r>
      <w:r w:rsidR="0072261A" w:rsidRPr="0072261A">
        <w:rPr>
          <w:sz w:val="24"/>
        </w:rPr>
        <w:t>Моско</w:t>
      </w:r>
      <w:r w:rsidR="0072261A" w:rsidRPr="0072261A">
        <w:rPr>
          <w:sz w:val="24"/>
        </w:rPr>
        <w:t>в</w:t>
      </w:r>
      <w:r w:rsidR="0072261A" w:rsidRPr="0072261A">
        <w:rPr>
          <w:sz w:val="24"/>
        </w:rPr>
        <w:t>ского и всея Руси</w:t>
      </w:r>
      <w:r w:rsidR="0072261A" w:rsidRPr="0072261A">
        <w:rPr>
          <w:spacing w:val="-1"/>
          <w:sz w:val="24"/>
        </w:rPr>
        <w:t xml:space="preserve"> </w:t>
      </w:r>
      <w:r w:rsidR="0072261A" w:rsidRPr="0072261A">
        <w:rPr>
          <w:sz w:val="24"/>
        </w:rPr>
        <w:t>Кирилла.</w:t>
      </w:r>
    </w:p>
    <w:p w14:paraId="7FD7A89F" w14:textId="77777777" w:rsidR="009A4FDD" w:rsidRDefault="009A4FDD" w:rsidP="009A4FDD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6CE7CE" w14:textId="21DEA186" w:rsidR="009A4FDD" w:rsidRDefault="009A4FDD" w:rsidP="009A4FDD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08DF">
        <w:rPr>
          <w:rFonts w:ascii="Times New Roman" w:hAnsi="Times New Roman"/>
          <w:sz w:val="28"/>
          <w:szCs w:val="28"/>
        </w:rPr>
        <w:t>1</w:t>
      </w:r>
      <w:r w:rsidR="005A6774">
        <w:rPr>
          <w:rFonts w:ascii="Times New Roman" w:hAnsi="Times New Roman"/>
          <w:sz w:val="28"/>
          <w:szCs w:val="28"/>
        </w:rPr>
        <w:t>0</w:t>
      </w:r>
      <w:r w:rsidRPr="00D008DF">
        <w:rPr>
          <w:rFonts w:ascii="Times New Roman" w:hAnsi="Times New Roman"/>
          <w:sz w:val="28"/>
          <w:szCs w:val="28"/>
        </w:rPr>
        <w:t>. Материально-техническое обеспечение практики</w:t>
      </w:r>
      <w:bookmarkEnd w:id="18"/>
      <w:bookmarkEnd w:id="19"/>
    </w:p>
    <w:p w14:paraId="383C5F7B" w14:textId="77777777" w:rsidR="004232A1" w:rsidRPr="004232A1" w:rsidRDefault="004232A1" w:rsidP="008B7F8F"/>
    <w:p w14:paraId="6005900B" w14:textId="7711DBA6" w:rsidR="009A4FDD" w:rsidRDefault="00C33720" w:rsidP="008B7F8F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Преддипломная практика</w:t>
      </w:r>
      <w:r w:rsidR="009A4FDD">
        <w:rPr>
          <w:sz w:val="24"/>
          <w:szCs w:val="24"/>
        </w:rPr>
        <w:t xml:space="preserve"> </w:t>
      </w:r>
      <w:r w:rsidR="009A4FDD" w:rsidRPr="00295BF7">
        <w:rPr>
          <w:sz w:val="24"/>
          <w:szCs w:val="24"/>
        </w:rPr>
        <w:t>не требует специального материально-технического обе</w:t>
      </w:r>
      <w:r w:rsidR="009A4FDD" w:rsidRPr="00295BF7">
        <w:rPr>
          <w:sz w:val="24"/>
          <w:szCs w:val="24"/>
        </w:rPr>
        <w:t>с</w:t>
      </w:r>
      <w:r w:rsidR="009A4FDD" w:rsidRPr="00295BF7">
        <w:rPr>
          <w:sz w:val="24"/>
          <w:szCs w:val="24"/>
        </w:rPr>
        <w:t xml:space="preserve">печения, однако </w:t>
      </w:r>
      <w:r w:rsidR="00343071">
        <w:rPr>
          <w:sz w:val="24"/>
          <w:szCs w:val="24"/>
        </w:rPr>
        <w:t xml:space="preserve">необходимо </w:t>
      </w:r>
      <w:r w:rsidR="009A4FDD" w:rsidRPr="00295BF7">
        <w:rPr>
          <w:sz w:val="24"/>
          <w:szCs w:val="24"/>
        </w:rPr>
        <w:t>наличие компьютерной техники и современных средств пу</w:t>
      </w:r>
      <w:r w:rsidR="009A4FDD" w:rsidRPr="00295BF7">
        <w:rPr>
          <w:sz w:val="24"/>
          <w:szCs w:val="24"/>
        </w:rPr>
        <w:t>б</w:t>
      </w:r>
      <w:r w:rsidR="009A4FDD" w:rsidRPr="00295BF7">
        <w:rPr>
          <w:sz w:val="24"/>
          <w:szCs w:val="24"/>
        </w:rPr>
        <w:t>личной демонстрации визуального материала (мультимедиа) в учебной аудитории.</w:t>
      </w:r>
    </w:p>
    <w:p w14:paraId="0BFCFBC8" w14:textId="77777777" w:rsidR="00966BF4" w:rsidRDefault="00966BF4" w:rsidP="00966BF4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0353DECF" w14:textId="77777777" w:rsidR="00966BF4" w:rsidRDefault="00966BF4" w:rsidP="00966BF4">
      <w:pPr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учебные аудитории для проведения лекционных и практических занятий; </w:t>
      </w:r>
    </w:p>
    <w:p w14:paraId="439752B0" w14:textId="77777777" w:rsidR="00966BF4" w:rsidRDefault="00966BF4" w:rsidP="00966BF4">
      <w:pPr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помещения для самостоятельной работы: библиотека (читальный зал) с рабочими местами для обучающихся, оснащенными компьютерной техникой с доступом к сети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тернет и обеспечением доступа в электронную информационно-образовательную среду.</w:t>
      </w:r>
    </w:p>
    <w:p w14:paraId="1F4BF937" w14:textId="77777777" w:rsidR="00966BF4" w:rsidRDefault="00966BF4" w:rsidP="00966B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 доска, экран, компьютер.</w:t>
      </w:r>
    </w:p>
    <w:p w14:paraId="5073D767" w14:textId="3AEF5E2F" w:rsidR="0018758D" w:rsidRPr="0068705C" w:rsidRDefault="0018758D" w:rsidP="00966BF4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sectPr w:rsidR="0018758D" w:rsidRPr="0068705C" w:rsidSect="009C4847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4E877" w14:textId="77777777" w:rsidR="005E3FB4" w:rsidRDefault="005E3FB4">
      <w:r>
        <w:separator/>
      </w:r>
    </w:p>
  </w:endnote>
  <w:endnote w:type="continuationSeparator" w:id="0">
    <w:p w14:paraId="6D147A5A" w14:textId="77777777" w:rsidR="005E3FB4" w:rsidRDefault="005E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1808C" w14:textId="77777777" w:rsidR="006B4E9E" w:rsidRDefault="00033952" w:rsidP="00973C74">
    <w:pPr>
      <w:pStyle w:val="2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637C8">
      <w:rPr>
        <w:noProof/>
      </w:rPr>
      <w:t>1</w:t>
    </w:r>
    <w:r>
      <w:rPr>
        <w:noProof/>
      </w:rPr>
      <w:fldChar w:fldCharType="end"/>
    </w:r>
  </w:p>
  <w:p w14:paraId="1C8D40FF" w14:textId="77777777" w:rsidR="006B4E9E" w:rsidRDefault="006B4E9E">
    <w:pPr>
      <w:pStyle w:val="2"/>
    </w:pPr>
  </w:p>
  <w:p w14:paraId="7CC1DA30" w14:textId="77777777" w:rsidR="00C6161B" w:rsidRDefault="00C6161B"/>
  <w:p w14:paraId="6A180C52" w14:textId="77777777" w:rsidR="00F7036D" w:rsidRDefault="00F703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E7E0C" w14:textId="77777777" w:rsidR="005E3FB4" w:rsidRDefault="005E3FB4">
      <w:r>
        <w:separator/>
      </w:r>
    </w:p>
  </w:footnote>
  <w:footnote w:type="continuationSeparator" w:id="0">
    <w:p w14:paraId="054BA198" w14:textId="77777777" w:rsidR="005E3FB4" w:rsidRDefault="005E3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44682E"/>
    <w:multiLevelType w:val="hybridMultilevel"/>
    <w:tmpl w:val="C3BA3BF0"/>
    <w:lvl w:ilvl="0" w:tplc="F3DA8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7B2D46"/>
    <w:multiLevelType w:val="hybridMultilevel"/>
    <w:tmpl w:val="F5764076"/>
    <w:lvl w:ilvl="0" w:tplc="FA52A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23C3B1A"/>
    <w:multiLevelType w:val="multilevel"/>
    <w:tmpl w:val="A99A2C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9F0EE2"/>
    <w:multiLevelType w:val="hybridMultilevel"/>
    <w:tmpl w:val="02A4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3D698E"/>
    <w:multiLevelType w:val="hybridMultilevel"/>
    <w:tmpl w:val="4EE88FE2"/>
    <w:lvl w:ilvl="0" w:tplc="46524E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403AFE"/>
    <w:multiLevelType w:val="hybridMultilevel"/>
    <w:tmpl w:val="D44638CC"/>
    <w:lvl w:ilvl="0" w:tplc="69FC4F58">
      <w:start w:val="1"/>
      <w:numFmt w:val="decimal"/>
      <w:lvlText w:val="%1."/>
      <w:lvlJc w:val="left"/>
      <w:pPr>
        <w:ind w:left="11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B0AA24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2" w:tplc="D778913C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3C4A4AE0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D376CC32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29F61074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755CEAEE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443899FE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12C8CB4C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</w:abstractNum>
  <w:abstractNum w:abstractNumId="16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9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0">
    <w:nsid w:val="37142822"/>
    <w:multiLevelType w:val="hybridMultilevel"/>
    <w:tmpl w:val="8E50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3A539C"/>
    <w:multiLevelType w:val="hybridMultilevel"/>
    <w:tmpl w:val="9D509234"/>
    <w:lvl w:ilvl="0" w:tplc="00003D6C">
      <w:start w:val="1"/>
      <w:numFmt w:val="bullet"/>
      <w:lvlText w:val="-"/>
      <w:lvlJc w:val="left"/>
      <w:pPr>
        <w:ind w:left="1420" w:hanging="360"/>
      </w:p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cs="Wingdings" w:hint="default"/>
      </w:rPr>
    </w:lvl>
  </w:abstractNum>
  <w:abstractNum w:abstractNumId="23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6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7">
    <w:nsid w:val="508B27DC"/>
    <w:multiLevelType w:val="hybridMultilevel"/>
    <w:tmpl w:val="CF126AAA"/>
    <w:lvl w:ilvl="0" w:tplc="4EAC7E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541031BE"/>
    <w:multiLevelType w:val="hybridMultilevel"/>
    <w:tmpl w:val="F8A0AC1E"/>
    <w:lvl w:ilvl="0" w:tplc="64DA5386">
      <w:start w:val="1"/>
      <w:numFmt w:val="decimal"/>
      <w:lvlText w:val="%1"/>
      <w:lvlJc w:val="left"/>
      <w:pPr>
        <w:ind w:left="142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4C12EFD"/>
    <w:multiLevelType w:val="hybridMultilevel"/>
    <w:tmpl w:val="E676DA6A"/>
    <w:lvl w:ilvl="0" w:tplc="966E604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3515BBF"/>
    <w:multiLevelType w:val="hybridMultilevel"/>
    <w:tmpl w:val="13A4E136"/>
    <w:lvl w:ilvl="0" w:tplc="C8F26B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6522183"/>
    <w:multiLevelType w:val="multilevel"/>
    <w:tmpl w:val="D2B4019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6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7">
    <w:nsid w:val="75B56A22"/>
    <w:multiLevelType w:val="multilevel"/>
    <w:tmpl w:val="D11A6AE4"/>
    <w:lvl w:ilvl="0">
      <w:start w:val="1"/>
      <w:numFmt w:val="decimal"/>
      <w:lvlText w:val="%1."/>
      <w:lvlJc w:val="left"/>
      <w:pPr>
        <w:ind w:left="118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1506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9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540"/>
      </w:pPr>
      <w:rPr>
        <w:rFonts w:hint="default"/>
        <w:lang w:val="ru-RU" w:eastAsia="en-US" w:bidi="ar-SA"/>
      </w:rPr>
    </w:lvl>
  </w:abstractNum>
  <w:abstractNum w:abstractNumId="38">
    <w:nsid w:val="768357C0"/>
    <w:multiLevelType w:val="multilevel"/>
    <w:tmpl w:val="2F8211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40">
    <w:nsid w:val="787F6E3A"/>
    <w:multiLevelType w:val="hybridMultilevel"/>
    <w:tmpl w:val="8FD42456"/>
    <w:lvl w:ilvl="0" w:tplc="82F2F94C">
      <w:start w:val="7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3"/>
  </w:num>
  <w:num w:numId="2">
    <w:abstractNumId w:val="25"/>
  </w:num>
  <w:num w:numId="3">
    <w:abstractNumId w:val="18"/>
  </w:num>
  <w:num w:numId="4">
    <w:abstractNumId w:val="16"/>
  </w:num>
  <w:num w:numId="5">
    <w:abstractNumId w:val="36"/>
  </w:num>
  <w:num w:numId="6">
    <w:abstractNumId w:val="21"/>
  </w:num>
  <w:num w:numId="7">
    <w:abstractNumId w:val="30"/>
  </w:num>
  <w:num w:numId="8">
    <w:abstractNumId w:val="12"/>
  </w:num>
  <w:num w:numId="9">
    <w:abstractNumId w:val="23"/>
  </w:num>
  <w:num w:numId="10">
    <w:abstractNumId w:val="39"/>
  </w:num>
  <w:num w:numId="11">
    <w:abstractNumId w:val="19"/>
  </w:num>
  <w:num w:numId="12">
    <w:abstractNumId w:val="26"/>
  </w:num>
  <w:num w:numId="13">
    <w:abstractNumId w:val="0"/>
  </w:num>
  <w:num w:numId="14">
    <w:abstractNumId w:val="32"/>
  </w:num>
  <w:num w:numId="15">
    <w:abstractNumId w:val="31"/>
  </w:num>
  <w:num w:numId="16">
    <w:abstractNumId w:val="5"/>
  </w:num>
  <w:num w:numId="17">
    <w:abstractNumId w:val="34"/>
  </w:num>
  <w:num w:numId="18">
    <w:abstractNumId w:val="9"/>
  </w:num>
  <w:num w:numId="19">
    <w:abstractNumId w:val="8"/>
  </w:num>
  <w:num w:numId="20">
    <w:abstractNumId w:val="11"/>
  </w:num>
  <w:num w:numId="21">
    <w:abstractNumId w:val="24"/>
  </w:num>
  <w:num w:numId="22">
    <w:abstractNumId w:val="3"/>
  </w:num>
  <w:num w:numId="23">
    <w:abstractNumId w:val="17"/>
  </w:num>
  <w:num w:numId="24">
    <w:abstractNumId w:val="2"/>
  </w:num>
  <w:num w:numId="25">
    <w:abstractNumId w:val="22"/>
  </w:num>
  <w:num w:numId="26">
    <w:abstractNumId w:val="28"/>
  </w:num>
  <w:num w:numId="27">
    <w:abstractNumId w:val="38"/>
  </w:num>
  <w:num w:numId="28">
    <w:abstractNumId w:val="10"/>
  </w:num>
  <w:num w:numId="29">
    <w:abstractNumId w:val="1"/>
  </w:num>
  <w:num w:numId="30">
    <w:abstractNumId w:val="14"/>
  </w:num>
  <w:num w:numId="31">
    <w:abstractNumId w:val="29"/>
  </w:num>
  <w:num w:numId="32">
    <w:abstractNumId w:val="15"/>
  </w:num>
  <w:num w:numId="33">
    <w:abstractNumId w:val="37"/>
  </w:num>
  <w:num w:numId="34">
    <w:abstractNumId w:val="7"/>
  </w:num>
  <w:num w:numId="35">
    <w:abstractNumId w:val="4"/>
  </w:num>
  <w:num w:numId="36">
    <w:abstractNumId w:val="33"/>
  </w:num>
  <w:num w:numId="37">
    <w:abstractNumId w:val="40"/>
  </w:num>
  <w:num w:numId="38">
    <w:abstractNumId w:val="6"/>
  </w:num>
  <w:num w:numId="39">
    <w:abstractNumId w:val="20"/>
  </w:num>
  <w:num w:numId="40">
    <w:abstractNumId w:val="27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7D77"/>
    <w:rsid w:val="0002790F"/>
    <w:rsid w:val="00033952"/>
    <w:rsid w:val="00042B42"/>
    <w:rsid w:val="00055BBC"/>
    <w:rsid w:val="00066EAF"/>
    <w:rsid w:val="00083269"/>
    <w:rsid w:val="000948D6"/>
    <w:rsid w:val="00096D5B"/>
    <w:rsid w:val="000B094D"/>
    <w:rsid w:val="000C1E4D"/>
    <w:rsid w:val="000E3DD5"/>
    <w:rsid w:val="000E4DD8"/>
    <w:rsid w:val="000F7FA2"/>
    <w:rsid w:val="001204AD"/>
    <w:rsid w:val="00164C4F"/>
    <w:rsid w:val="00166781"/>
    <w:rsid w:val="0018758D"/>
    <w:rsid w:val="00192396"/>
    <w:rsid w:val="00196B1C"/>
    <w:rsid w:val="001B4C34"/>
    <w:rsid w:val="001C08F7"/>
    <w:rsid w:val="001D5210"/>
    <w:rsid w:val="001E17C0"/>
    <w:rsid w:val="001E189E"/>
    <w:rsid w:val="001E5440"/>
    <w:rsid w:val="001F344B"/>
    <w:rsid w:val="001F7539"/>
    <w:rsid w:val="002037D5"/>
    <w:rsid w:val="002047A6"/>
    <w:rsid w:val="00216E52"/>
    <w:rsid w:val="00220360"/>
    <w:rsid w:val="002445CB"/>
    <w:rsid w:val="00247BC4"/>
    <w:rsid w:val="002612C1"/>
    <w:rsid w:val="002A3172"/>
    <w:rsid w:val="002A62BA"/>
    <w:rsid w:val="002D077E"/>
    <w:rsid w:val="002E15E2"/>
    <w:rsid w:val="002E6E1B"/>
    <w:rsid w:val="002F7117"/>
    <w:rsid w:val="003072D2"/>
    <w:rsid w:val="003108B7"/>
    <w:rsid w:val="003201D2"/>
    <w:rsid w:val="00325521"/>
    <w:rsid w:val="00325ACF"/>
    <w:rsid w:val="0033514F"/>
    <w:rsid w:val="00337631"/>
    <w:rsid w:val="00343071"/>
    <w:rsid w:val="00355276"/>
    <w:rsid w:val="00360F2D"/>
    <w:rsid w:val="00372B9A"/>
    <w:rsid w:val="00382D2E"/>
    <w:rsid w:val="0039007F"/>
    <w:rsid w:val="003C7020"/>
    <w:rsid w:val="003D5C47"/>
    <w:rsid w:val="003D7F28"/>
    <w:rsid w:val="003E666D"/>
    <w:rsid w:val="003F50FD"/>
    <w:rsid w:val="00410D6D"/>
    <w:rsid w:val="00411D63"/>
    <w:rsid w:val="0041377C"/>
    <w:rsid w:val="00417EC3"/>
    <w:rsid w:val="004232A1"/>
    <w:rsid w:val="00423689"/>
    <w:rsid w:val="004637C8"/>
    <w:rsid w:val="004A05C7"/>
    <w:rsid w:val="004D7B06"/>
    <w:rsid w:val="004F0B89"/>
    <w:rsid w:val="00512B7A"/>
    <w:rsid w:val="00553705"/>
    <w:rsid w:val="0056741B"/>
    <w:rsid w:val="00572647"/>
    <w:rsid w:val="005737D8"/>
    <w:rsid w:val="00596F2D"/>
    <w:rsid w:val="005A6774"/>
    <w:rsid w:val="005C13D0"/>
    <w:rsid w:val="005C38AA"/>
    <w:rsid w:val="005D3704"/>
    <w:rsid w:val="005E3FB4"/>
    <w:rsid w:val="005E62A4"/>
    <w:rsid w:val="00620250"/>
    <w:rsid w:val="00624AD6"/>
    <w:rsid w:val="00624CC1"/>
    <w:rsid w:val="00624E30"/>
    <w:rsid w:val="00634175"/>
    <w:rsid w:val="00641A8E"/>
    <w:rsid w:val="00683E60"/>
    <w:rsid w:val="0068705C"/>
    <w:rsid w:val="006A2B30"/>
    <w:rsid w:val="006A79F5"/>
    <w:rsid w:val="006B47AF"/>
    <w:rsid w:val="006B4E9E"/>
    <w:rsid w:val="006C7CEC"/>
    <w:rsid w:val="006D321F"/>
    <w:rsid w:val="006D69C4"/>
    <w:rsid w:val="006F5223"/>
    <w:rsid w:val="00720110"/>
    <w:rsid w:val="0072261A"/>
    <w:rsid w:val="00746166"/>
    <w:rsid w:val="00756002"/>
    <w:rsid w:val="00767D0D"/>
    <w:rsid w:val="007905D6"/>
    <w:rsid w:val="007C6C4B"/>
    <w:rsid w:val="007E1697"/>
    <w:rsid w:val="007E2C47"/>
    <w:rsid w:val="00807016"/>
    <w:rsid w:val="00844698"/>
    <w:rsid w:val="00854355"/>
    <w:rsid w:val="00856B10"/>
    <w:rsid w:val="00881BB2"/>
    <w:rsid w:val="008B0076"/>
    <w:rsid w:val="008B41E9"/>
    <w:rsid w:val="008B79A1"/>
    <w:rsid w:val="008B7F8F"/>
    <w:rsid w:val="008C5F51"/>
    <w:rsid w:val="008D19A0"/>
    <w:rsid w:val="00903C24"/>
    <w:rsid w:val="0091560A"/>
    <w:rsid w:val="00922BF9"/>
    <w:rsid w:val="00923114"/>
    <w:rsid w:val="00926030"/>
    <w:rsid w:val="00940361"/>
    <w:rsid w:val="00952E3D"/>
    <w:rsid w:val="00966BF4"/>
    <w:rsid w:val="00973C74"/>
    <w:rsid w:val="0099181A"/>
    <w:rsid w:val="009A4FDD"/>
    <w:rsid w:val="009B095C"/>
    <w:rsid w:val="009C4847"/>
    <w:rsid w:val="009D5927"/>
    <w:rsid w:val="009E135A"/>
    <w:rsid w:val="009E4A99"/>
    <w:rsid w:val="00A004DA"/>
    <w:rsid w:val="00A14EBE"/>
    <w:rsid w:val="00A20D6E"/>
    <w:rsid w:val="00A30825"/>
    <w:rsid w:val="00A36580"/>
    <w:rsid w:val="00A527A1"/>
    <w:rsid w:val="00A57EA6"/>
    <w:rsid w:val="00A806A7"/>
    <w:rsid w:val="00A869BE"/>
    <w:rsid w:val="00A96F80"/>
    <w:rsid w:val="00AC3012"/>
    <w:rsid w:val="00AD527E"/>
    <w:rsid w:val="00AE41E9"/>
    <w:rsid w:val="00B00B1E"/>
    <w:rsid w:val="00B1282E"/>
    <w:rsid w:val="00B221A4"/>
    <w:rsid w:val="00B24EED"/>
    <w:rsid w:val="00B30DDC"/>
    <w:rsid w:val="00B3549A"/>
    <w:rsid w:val="00B420FE"/>
    <w:rsid w:val="00BA60CB"/>
    <w:rsid w:val="00BE29D5"/>
    <w:rsid w:val="00C03CFC"/>
    <w:rsid w:val="00C10FC5"/>
    <w:rsid w:val="00C139B1"/>
    <w:rsid w:val="00C33720"/>
    <w:rsid w:val="00C5738B"/>
    <w:rsid w:val="00C61373"/>
    <w:rsid w:val="00C6161B"/>
    <w:rsid w:val="00C64DFC"/>
    <w:rsid w:val="00C64EC5"/>
    <w:rsid w:val="00C73E64"/>
    <w:rsid w:val="00C97FCA"/>
    <w:rsid w:val="00CA6AB4"/>
    <w:rsid w:val="00CB49D3"/>
    <w:rsid w:val="00CB6FBF"/>
    <w:rsid w:val="00CE1C39"/>
    <w:rsid w:val="00CE28BD"/>
    <w:rsid w:val="00CF32FE"/>
    <w:rsid w:val="00D60184"/>
    <w:rsid w:val="00D63B25"/>
    <w:rsid w:val="00D63BE1"/>
    <w:rsid w:val="00D65709"/>
    <w:rsid w:val="00D75E62"/>
    <w:rsid w:val="00D773B8"/>
    <w:rsid w:val="00D81F5B"/>
    <w:rsid w:val="00D84147"/>
    <w:rsid w:val="00DA725B"/>
    <w:rsid w:val="00DC5903"/>
    <w:rsid w:val="00DD1664"/>
    <w:rsid w:val="00E03299"/>
    <w:rsid w:val="00E0361E"/>
    <w:rsid w:val="00E10AD0"/>
    <w:rsid w:val="00E2566A"/>
    <w:rsid w:val="00E35F65"/>
    <w:rsid w:val="00E3623C"/>
    <w:rsid w:val="00E400F9"/>
    <w:rsid w:val="00E50738"/>
    <w:rsid w:val="00E57CC7"/>
    <w:rsid w:val="00E92DF5"/>
    <w:rsid w:val="00EC71C1"/>
    <w:rsid w:val="00EE3C39"/>
    <w:rsid w:val="00F02934"/>
    <w:rsid w:val="00F06B4E"/>
    <w:rsid w:val="00F16E43"/>
    <w:rsid w:val="00F21098"/>
    <w:rsid w:val="00F26327"/>
    <w:rsid w:val="00F45422"/>
    <w:rsid w:val="00F55100"/>
    <w:rsid w:val="00F626C2"/>
    <w:rsid w:val="00F6509D"/>
    <w:rsid w:val="00F7036D"/>
    <w:rsid w:val="00FC4507"/>
    <w:rsid w:val="00FE1C82"/>
    <w:rsid w:val="00FF02CB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2F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4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44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3351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33514F"/>
    <w:pPr>
      <w:jc w:val="center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uiPriority w:val="9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link w:val="a8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335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uiPriority w:val="99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1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character" w:customStyle="1" w:styleId="10">
    <w:name w:val="Заголовок 1 Знак"/>
    <w:link w:val="1"/>
    <w:rsid w:val="008446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B4E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Normal (Web)"/>
    <w:basedOn w:val="a"/>
    <w:uiPriority w:val="99"/>
    <w:unhideWhenUsed/>
    <w:rsid w:val="00F21098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ubtle Emphasis"/>
    <w:uiPriority w:val="19"/>
    <w:qFormat/>
    <w:rsid w:val="00B420FE"/>
    <w:rPr>
      <w:i/>
      <w:iCs/>
      <w:color w:val="404040"/>
    </w:rPr>
  </w:style>
  <w:style w:type="table" w:styleId="af1">
    <w:name w:val="Table Grid"/>
    <w:basedOn w:val="a1"/>
    <w:unhideWhenUsed/>
    <w:locked/>
    <w:rsid w:val="0075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527A1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2261A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C7CE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7C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header"/>
    <w:basedOn w:val="a"/>
    <w:link w:val="af4"/>
    <w:uiPriority w:val="99"/>
    <w:unhideWhenUsed/>
    <w:rsid w:val="006C7CE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C7CEC"/>
    <w:rPr>
      <w:rFonts w:ascii="Times New Roman" w:eastAsia="Times New Roman" w:hAnsi="Times New Roman"/>
    </w:rPr>
  </w:style>
  <w:style w:type="paragraph" w:styleId="af5">
    <w:name w:val="footer"/>
    <w:basedOn w:val="a"/>
    <w:link w:val="af6"/>
    <w:uiPriority w:val="99"/>
    <w:unhideWhenUsed/>
    <w:rsid w:val="006C7CE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C7CE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4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44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3351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33514F"/>
    <w:pPr>
      <w:jc w:val="center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uiPriority w:val="9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link w:val="a8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335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uiPriority w:val="99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1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character" w:customStyle="1" w:styleId="10">
    <w:name w:val="Заголовок 1 Знак"/>
    <w:link w:val="1"/>
    <w:rsid w:val="008446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B4E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Normal (Web)"/>
    <w:basedOn w:val="a"/>
    <w:uiPriority w:val="99"/>
    <w:unhideWhenUsed/>
    <w:rsid w:val="00F21098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ubtle Emphasis"/>
    <w:uiPriority w:val="19"/>
    <w:qFormat/>
    <w:rsid w:val="00B420FE"/>
    <w:rPr>
      <w:i/>
      <w:iCs/>
      <w:color w:val="404040"/>
    </w:rPr>
  </w:style>
  <w:style w:type="table" w:styleId="af1">
    <w:name w:val="Table Grid"/>
    <w:basedOn w:val="a1"/>
    <w:unhideWhenUsed/>
    <w:locked/>
    <w:rsid w:val="0075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527A1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2261A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C7CE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7C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header"/>
    <w:basedOn w:val="a"/>
    <w:link w:val="af4"/>
    <w:uiPriority w:val="99"/>
    <w:unhideWhenUsed/>
    <w:rsid w:val="006C7CE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C7CEC"/>
    <w:rPr>
      <w:rFonts w:ascii="Times New Roman" w:eastAsia="Times New Roman" w:hAnsi="Times New Roman"/>
    </w:rPr>
  </w:style>
  <w:style w:type="paragraph" w:styleId="af5">
    <w:name w:val="footer"/>
    <w:basedOn w:val="a"/>
    <w:link w:val="af6"/>
    <w:uiPriority w:val="99"/>
    <w:unhideWhenUsed/>
    <w:rsid w:val="006C7CE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C7CE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club.ru/index.php?page=book&amp;id=25371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95.105.104.59/cgi-bin/irbis64r_12/cgiirbis_64.exe?LNG=&amp;Z21ID=&amp;I21DBN=ORENDS&amp;P21DBN=ORENDS&amp;S21STN=1&amp;S21REF=1310&amp;S21FMT=fullwebr&amp;C21COM=S&amp;S21CNR=10&amp;S21P01=0&amp;S21P02=1&amp;S21P03=A=&amp;S21STR=%D0%9C%D0%BE%D1%80%D0%BE%D0%B7%D0%BE%D0%B2,%20%D0%92.%20%D0%AD.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ravenc.ru/text/64696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_red&amp;id=9038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avenc.ru/" TargetMode="External"/><Relationship Id="rId10" Type="http://schemas.openxmlformats.org/officeDocument/2006/relationships/hyperlink" Target="http://biblioclub.ru/index.php?page=book_red&amp;id=7935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_red&amp;id=461553" TargetMode="External"/><Relationship Id="rId14" Type="http://schemas.openxmlformats.org/officeDocument/2006/relationships/hyperlink" Target="https://biblioclub.ru/index.php?page=book&amp;id=49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8C00E-EF2D-45B0-BAF3-31617898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2761</Words>
  <Characters>15743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38</cp:revision>
  <cp:lastPrinted>2018-12-25T04:55:00Z</cp:lastPrinted>
  <dcterms:created xsi:type="dcterms:W3CDTF">2021-11-25T13:05:00Z</dcterms:created>
  <dcterms:modified xsi:type="dcterms:W3CDTF">2025-05-21T09:26:00Z</dcterms:modified>
</cp:coreProperties>
</file>