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8C4701" w:rsidRDefault="008C4701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8C4701" w:rsidRPr="00FA70F0" w:rsidRDefault="008C4701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8C4701" w:rsidRPr="008C4701" w:rsidRDefault="008C4701" w:rsidP="008C470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8C4701">
        <w:rPr>
          <w:rFonts w:ascii="Times New Roman" w:hAnsi="Times New Roman"/>
          <w:color w:val="000000"/>
          <w:sz w:val="24"/>
          <w:szCs w:val="24"/>
          <w:lang w:val="ru-RU"/>
        </w:rPr>
        <w:t>УТВЕРЖДАЮ</w:t>
      </w:r>
    </w:p>
    <w:p w:rsidR="008C4701" w:rsidRPr="008C4701" w:rsidRDefault="008C4701" w:rsidP="008C470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8C4701" w:rsidRPr="008C4701" w:rsidRDefault="008C4701" w:rsidP="008C470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8C4701">
        <w:rPr>
          <w:rFonts w:ascii="Times New Roman" w:hAnsi="Times New Roman"/>
          <w:color w:val="000000"/>
          <w:sz w:val="24"/>
          <w:szCs w:val="24"/>
          <w:lang w:val="ru-RU"/>
        </w:rPr>
        <w:t xml:space="preserve">____________________ </w:t>
      </w:r>
    </w:p>
    <w:p w:rsidR="008C4701" w:rsidRPr="008C4701" w:rsidRDefault="008C4701" w:rsidP="008C470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8C4701">
        <w:rPr>
          <w:rFonts w:ascii="Times New Roman" w:hAnsi="Times New Roman"/>
          <w:color w:val="000000"/>
          <w:sz w:val="24"/>
          <w:szCs w:val="24"/>
          <w:lang w:val="ru-RU"/>
        </w:rPr>
        <w:t>иерей Алексей Колыванов</w:t>
      </w:r>
    </w:p>
    <w:p w:rsidR="008C4701" w:rsidRPr="008C4701" w:rsidRDefault="008C4701" w:rsidP="008C470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8C470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проректор по учебной работе </w:t>
      </w:r>
    </w:p>
    <w:p w:rsidR="00FA70F0" w:rsidRPr="00FA70F0" w:rsidRDefault="008C4701" w:rsidP="008C470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8C4701">
        <w:rPr>
          <w:rFonts w:ascii="Times New Roman" w:hAnsi="Times New Roman"/>
          <w:color w:val="000000"/>
          <w:sz w:val="24"/>
          <w:szCs w:val="24"/>
          <w:lang w:val="ru-RU"/>
        </w:rPr>
        <w:t>«_20_»_____июня______2024_ г.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8C4701" w:rsidRDefault="008C4701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8C4701" w:rsidRDefault="008C4701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bookmarkStart w:id="0" w:name="_GoBack"/>
      <w:bookmarkEnd w:id="0"/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 xml:space="preserve">Рабочая программа 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b/>
          <w:bCs/>
          <w:sz w:val="32"/>
          <w:szCs w:val="32"/>
          <w:lang w:val="ru-RU"/>
        </w:rPr>
        <w:t>«</w:t>
      </w:r>
      <w:r w:rsidR="00C128EA">
        <w:rPr>
          <w:rFonts w:ascii="Times New Roman" w:hAnsi="Times New Roman"/>
          <w:b/>
          <w:bCs/>
          <w:sz w:val="32"/>
          <w:szCs w:val="32"/>
          <w:lang w:val="ru-RU"/>
        </w:rPr>
        <w:t xml:space="preserve">УЧЕБНАЯ ПРАКТИКА ПО ПРОФИЛЮ </w:t>
      </w:r>
      <w:r w:rsidR="007A6BC5">
        <w:rPr>
          <w:rFonts w:ascii="Times New Roman" w:hAnsi="Times New Roman"/>
          <w:b/>
          <w:bCs/>
          <w:sz w:val="32"/>
          <w:szCs w:val="32"/>
          <w:lang w:val="ru-RU"/>
        </w:rPr>
        <w:t>ПРОФЕССИОНАЛЬНОЙ ДЕЯТЕЛЬНОСТИ</w:t>
      </w:r>
      <w:r w:rsidR="006D3AB2">
        <w:rPr>
          <w:rFonts w:ascii="Times New Roman" w:hAnsi="Times New Roman"/>
          <w:b/>
          <w:bCs/>
          <w:sz w:val="32"/>
          <w:szCs w:val="32"/>
          <w:lang w:val="ru-RU"/>
        </w:rPr>
        <w:t xml:space="preserve"> </w:t>
      </w:r>
      <w:r w:rsidR="006D0FC2">
        <w:rPr>
          <w:rFonts w:ascii="Times New Roman" w:hAnsi="Times New Roman"/>
          <w:b/>
          <w:bCs/>
          <w:sz w:val="32"/>
          <w:szCs w:val="32"/>
          <w:lang w:val="ru-RU"/>
        </w:rPr>
        <w:t>(БОГОСЛУЖЕБНАЯ</w:t>
      </w:r>
      <w:r w:rsidR="007A6BC5">
        <w:rPr>
          <w:rFonts w:ascii="Times New Roman" w:hAnsi="Times New Roman"/>
          <w:b/>
          <w:bCs/>
          <w:sz w:val="32"/>
          <w:szCs w:val="32"/>
          <w:lang w:val="ru-RU"/>
        </w:rPr>
        <w:t xml:space="preserve"> ПРАКТИКА</w:t>
      </w:r>
      <w:r>
        <w:rPr>
          <w:rFonts w:ascii="Times New Roman" w:hAnsi="Times New Roman"/>
          <w:b/>
          <w:bCs/>
          <w:sz w:val="32"/>
          <w:szCs w:val="32"/>
          <w:lang w:val="ru-RU"/>
        </w:rPr>
        <w:t>)</w:t>
      </w:r>
      <w:r w:rsidRPr="00FA70F0">
        <w:rPr>
          <w:rFonts w:ascii="Times New Roman" w:hAnsi="Times New Roman"/>
          <w:b/>
          <w:bCs/>
          <w:sz w:val="32"/>
          <w:szCs w:val="32"/>
          <w:lang w:val="ru-RU"/>
        </w:rPr>
        <w:t>»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lang w:val="ru-RU"/>
        </w:rPr>
        <w:t xml:space="preserve">Название </w:t>
      </w:r>
      <w:r w:rsidR="009F5BCB">
        <w:rPr>
          <w:rFonts w:ascii="Times New Roman" w:hAnsi="Times New Roman"/>
          <w:lang w:val="ru-RU"/>
        </w:rPr>
        <w:t>практики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A70F0" w:rsidRPr="00325601" w:rsidRDefault="00FA70F0" w:rsidP="0032560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2244D" w:rsidRPr="00C2244D" w:rsidRDefault="00C2244D" w:rsidP="00C2244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C2244D">
        <w:rPr>
          <w:rFonts w:ascii="Times New Roman" w:hAnsi="Times New Roman"/>
          <w:sz w:val="28"/>
          <w:szCs w:val="28"/>
          <w:lang w:val="ru-RU"/>
        </w:rPr>
        <w:t>Направление подготовки</w:t>
      </w:r>
    </w:p>
    <w:p w:rsidR="00C2244D" w:rsidRPr="00584715" w:rsidRDefault="00584715" w:rsidP="00C2244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584715">
        <w:rPr>
          <w:rFonts w:ascii="Times New Roman" w:hAnsi="Times New Roman"/>
          <w:b/>
          <w:sz w:val="28"/>
          <w:szCs w:val="28"/>
          <w:u w:val="single"/>
          <w:lang w:val="ru-RU"/>
        </w:rPr>
        <w:t>48.03.01</w:t>
      </w:r>
      <w:r w:rsidR="00E62757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Теология</w:t>
      </w:r>
    </w:p>
    <w:p w:rsidR="00C2244D" w:rsidRPr="00C2244D" w:rsidRDefault="00C2244D" w:rsidP="00C2244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Cs/>
          <w:color w:val="000000"/>
          <w:sz w:val="28"/>
          <w:szCs w:val="28"/>
          <w:lang w:val="ru-RU"/>
        </w:rPr>
        <w:t>профиль подготовки</w:t>
      </w: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«Православная теология»</w:t>
      </w: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Cs/>
          <w:color w:val="000000"/>
          <w:sz w:val="28"/>
          <w:szCs w:val="28"/>
          <w:lang w:val="ru-RU"/>
        </w:rPr>
        <w:t>область знания</w:t>
      </w:r>
    </w:p>
    <w:p w:rsidR="00325601" w:rsidRPr="00325601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«Практическое богословие»</w:t>
      </w: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325601">
        <w:rPr>
          <w:rFonts w:ascii="Times New Roman" w:hAnsi="Times New Roman"/>
          <w:sz w:val="28"/>
          <w:szCs w:val="28"/>
          <w:lang w:val="ru-RU"/>
        </w:rPr>
        <w:t>Уровень образования</w:t>
      </w:r>
    </w:p>
    <w:p w:rsidR="00325601" w:rsidRPr="00E62757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spellStart"/>
      <w:r w:rsidRPr="00E62757">
        <w:rPr>
          <w:rFonts w:ascii="Times New Roman" w:hAnsi="Times New Roman"/>
          <w:b/>
          <w:bCs/>
          <w:sz w:val="28"/>
          <w:szCs w:val="28"/>
          <w:u w:val="single"/>
          <w:lang w:val="ru-RU"/>
        </w:rPr>
        <w:t>Бакалавриат</w:t>
      </w:r>
      <w:proofErr w:type="spellEnd"/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sz w:val="28"/>
          <w:szCs w:val="28"/>
          <w:lang w:val="ru-RU"/>
        </w:rPr>
        <w:t>Форма обучения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sz w:val="28"/>
          <w:szCs w:val="28"/>
          <w:lang w:val="ru-RU"/>
        </w:rPr>
        <w:t>очная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>г. Оренбург</w:t>
      </w:r>
    </w:p>
    <w:p w:rsidR="00FA70F0" w:rsidRPr="008C4701" w:rsidRDefault="00CE513E" w:rsidP="00295BF7">
      <w:pPr>
        <w:widowControl w:val="0"/>
        <w:spacing w:after="0" w:line="240" w:lineRule="auto"/>
        <w:jc w:val="center"/>
        <w:rPr>
          <w:rFonts w:ascii="Times New Roman" w:hAnsi="Times New Roman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202</w:t>
      </w:r>
      <w:r w:rsidR="008C4701">
        <w:rPr>
          <w:rFonts w:ascii="Times New Roman" w:hAnsi="Times New Roman"/>
          <w:sz w:val="28"/>
          <w:szCs w:val="28"/>
          <w:lang w:val="ru-RU"/>
        </w:rPr>
        <w:t>4</w:t>
      </w:r>
    </w:p>
    <w:p w:rsidR="009F5BCB" w:rsidRPr="007C126D" w:rsidRDefault="00FA70F0" w:rsidP="009F5BC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FA70F0">
        <w:rPr>
          <w:rFonts w:ascii="Times New Roman" w:hAnsi="Times New Roman"/>
          <w:lang w:val="ru-RU"/>
        </w:rPr>
        <w:br w:type="page"/>
      </w:r>
      <w:r w:rsidR="009F5BCB" w:rsidRPr="007C126D">
        <w:rPr>
          <w:rFonts w:ascii="Times New Roman" w:hAnsi="Times New Roman"/>
          <w:sz w:val="24"/>
          <w:szCs w:val="24"/>
          <w:lang w:val="ru-RU"/>
        </w:rPr>
        <w:lastRenderedPageBreak/>
        <w:t xml:space="preserve">Программа составлена в соответствии с требованиями ФГОС </w:t>
      </w:r>
      <w:proofErr w:type="gramStart"/>
      <w:r w:rsidR="009F5BCB" w:rsidRPr="007C126D">
        <w:rPr>
          <w:rFonts w:ascii="Times New Roman" w:hAnsi="Times New Roman"/>
          <w:sz w:val="24"/>
          <w:szCs w:val="24"/>
          <w:lang w:val="ru-RU"/>
        </w:rPr>
        <w:t>ВО</w:t>
      </w:r>
      <w:proofErr w:type="gramEnd"/>
      <w:r w:rsidR="009F5BCB" w:rsidRPr="007C126D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gramStart"/>
      <w:r w:rsidR="009F5BCB" w:rsidRPr="007C126D">
        <w:rPr>
          <w:rFonts w:ascii="Times New Roman" w:hAnsi="Times New Roman"/>
          <w:sz w:val="24"/>
          <w:szCs w:val="24"/>
          <w:lang w:val="ru-RU"/>
        </w:rPr>
        <w:t>по</w:t>
      </w:r>
      <w:proofErr w:type="gramEnd"/>
      <w:r w:rsidR="009F5BCB" w:rsidRPr="007C126D">
        <w:rPr>
          <w:rFonts w:ascii="Times New Roman" w:hAnsi="Times New Roman"/>
          <w:sz w:val="24"/>
          <w:szCs w:val="24"/>
          <w:lang w:val="ru-RU"/>
        </w:rPr>
        <w:t xml:space="preserve"> направлению подготовки: 48.03.01 Теология, уровень образования – </w:t>
      </w:r>
      <w:proofErr w:type="spellStart"/>
      <w:r w:rsidR="009F5BCB" w:rsidRPr="007C126D">
        <w:rPr>
          <w:rFonts w:ascii="Times New Roman" w:hAnsi="Times New Roman"/>
          <w:sz w:val="24"/>
          <w:szCs w:val="24"/>
          <w:lang w:val="ru-RU"/>
        </w:rPr>
        <w:t>бакалавриат</w:t>
      </w:r>
      <w:proofErr w:type="spellEnd"/>
      <w:r w:rsidR="009F5BCB" w:rsidRPr="007C126D">
        <w:rPr>
          <w:rFonts w:ascii="Times New Roman" w:hAnsi="Times New Roman"/>
          <w:sz w:val="24"/>
          <w:szCs w:val="24"/>
          <w:lang w:val="ru-RU"/>
        </w:rPr>
        <w:t>, утвержденном Министерством высшего образования и науки 25.08.2020, 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Авто</w:t>
      </w:r>
      <w:proofErr w:type="gramStart"/>
      <w:r w:rsidRPr="007C126D">
        <w:rPr>
          <w:rFonts w:ascii="Times New Roman" w:hAnsi="Times New Roman"/>
          <w:sz w:val="24"/>
          <w:szCs w:val="24"/>
          <w:lang w:val="ru-RU"/>
        </w:rPr>
        <w:t>р(</w:t>
      </w:r>
      <w:proofErr w:type="gramEnd"/>
      <w:r w:rsidRPr="007C126D">
        <w:rPr>
          <w:rFonts w:ascii="Times New Roman" w:hAnsi="Times New Roman"/>
          <w:sz w:val="24"/>
          <w:szCs w:val="24"/>
          <w:lang w:val="ru-RU"/>
        </w:rPr>
        <w:t>ы)/составитель(и)  рабочей программы учебной дисциплины (модуля):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D30B2D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Иерей Алексей Колыванов, ст. преп.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   _______________________________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      (дата)</w:t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  <w:r w:rsidRPr="007C126D">
        <w:rPr>
          <w:rFonts w:ascii="Times New Roman" w:hAnsi="Times New Roman"/>
          <w:sz w:val="24"/>
          <w:szCs w:val="24"/>
          <w:lang w:val="ru-RU"/>
        </w:rPr>
        <w:tab/>
        <w:t>(подпись)</w:t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Программа одобрена на заседании </w:t>
      </w:r>
      <w:r w:rsidR="00D30B2D" w:rsidRPr="007C126D">
        <w:rPr>
          <w:rFonts w:ascii="Times New Roman" w:hAnsi="Times New Roman"/>
          <w:sz w:val="24"/>
          <w:szCs w:val="24"/>
          <w:lang w:val="ru-RU"/>
        </w:rPr>
        <w:t>кафедры церковно-практических дисциплин</w:t>
      </w:r>
      <w:r w:rsidRPr="007C126D">
        <w:rPr>
          <w:rFonts w:ascii="Times New Roman" w:hAnsi="Times New Roman"/>
          <w:sz w:val="24"/>
          <w:szCs w:val="24"/>
          <w:lang w:val="ru-RU"/>
        </w:rPr>
        <w:t xml:space="preserve">,  протокол № __  </w:t>
      </w:r>
      <w:proofErr w:type="gramStart"/>
      <w:r w:rsidRPr="007C126D">
        <w:rPr>
          <w:rFonts w:ascii="Times New Roman" w:hAnsi="Times New Roman"/>
          <w:sz w:val="24"/>
          <w:szCs w:val="24"/>
          <w:lang w:val="ru-RU"/>
        </w:rPr>
        <w:t>от</w:t>
      </w:r>
      <w:proofErr w:type="gramEnd"/>
      <w:r w:rsidRPr="007C126D">
        <w:rPr>
          <w:rFonts w:ascii="Times New Roman" w:hAnsi="Times New Roman"/>
          <w:sz w:val="24"/>
          <w:szCs w:val="24"/>
          <w:lang w:val="ru-RU"/>
        </w:rPr>
        <w:t xml:space="preserve"> _______________________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Заведующий кафедрой: _____________________    </w:t>
      </w:r>
      <w:r w:rsidR="00D30B2D" w:rsidRPr="007C126D">
        <w:rPr>
          <w:rFonts w:ascii="Times New Roman" w:hAnsi="Times New Roman"/>
          <w:sz w:val="24"/>
          <w:szCs w:val="24"/>
          <w:lang w:val="ru-RU"/>
        </w:rPr>
        <w:t xml:space="preserve">    Исаев Д.В., к.ф.н., доцент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Согласовано: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Заведующий библиотекой ___________________            Н.А. Воронина</w:t>
      </w:r>
    </w:p>
    <w:p w:rsidR="008537CB" w:rsidRPr="002D2BA7" w:rsidRDefault="009F5BCB" w:rsidP="009F5BCB">
      <w:pPr>
        <w:widowControl w:val="0"/>
        <w:spacing w:after="0" w:line="240" w:lineRule="auto"/>
        <w:rPr>
          <w:lang w:val="ru-RU"/>
        </w:rPr>
      </w:pPr>
      <w:r w:rsidRPr="002D2BA7">
        <w:rPr>
          <w:lang w:val="ru-RU"/>
        </w:rPr>
        <w:t xml:space="preserve"> </w:t>
      </w:r>
    </w:p>
    <w:p w:rsidR="0028134C" w:rsidRDefault="0028134C" w:rsidP="00295BF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A217D" w:rsidRPr="009122C5" w:rsidRDefault="007A217D" w:rsidP="00295B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  <w:sectPr w:rsidR="007A217D" w:rsidRPr="009122C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0" w:h="16838"/>
          <w:pgMar w:top="1440" w:right="1320" w:bottom="1440" w:left="1900" w:header="720" w:footer="720" w:gutter="0"/>
          <w:cols w:space="720" w:equalWidth="0">
            <w:col w:w="8680"/>
          </w:cols>
          <w:noEndnote/>
        </w:sectPr>
      </w:pPr>
    </w:p>
    <w:p w:rsidR="00411CAE" w:rsidRPr="00411CAE" w:rsidRDefault="00411CAE" w:rsidP="00411CA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8"/>
          <w:szCs w:val="28"/>
          <w:lang w:val="ru-RU"/>
        </w:rPr>
      </w:pPr>
      <w:bookmarkStart w:id="1" w:name="page3"/>
      <w:bookmarkStart w:id="2" w:name="_Toc430689247"/>
      <w:bookmarkStart w:id="3" w:name="_Toc430694930"/>
      <w:bookmarkEnd w:id="1"/>
      <w:r w:rsidRPr="00411CAE">
        <w:rPr>
          <w:rFonts w:ascii="Times New Roman" w:hAnsi="Times New Roman"/>
          <w:b/>
          <w:bCs/>
          <w:kern w:val="32"/>
          <w:sz w:val="28"/>
          <w:szCs w:val="28"/>
          <w:lang w:val="ru-RU"/>
        </w:rPr>
        <w:lastRenderedPageBreak/>
        <w:t>Пояснительная записка</w:t>
      </w:r>
    </w:p>
    <w:p w:rsidR="00411CAE" w:rsidRDefault="00411CAE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6D3AB2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Практика по </w:t>
      </w:r>
      <w:r w:rsidR="008E1B23">
        <w:rPr>
          <w:rFonts w:ascii="Times New Roman" w:hAnsi="Times New Roman"/>
          <w:sz w:val="24"/>
          <w:szCs w:val="24"/>
          <w:lang w:val="ru-RU"/>
        </w:rPr>
        <w:t xml:space="preserve">профилю </w:t>
      </w:r>
      <w:r>
        <w:rPr>
          <w:rFonts w:ascii="Times New Roman" w:hAnsi="Times New Roman"/>
          <w:sz w:val="24"/>
          <w:szCs w:val="24"/>
          <w:lang w:val="ru-RU"/>
        </w:rPr>
        <w:t>профессиональной деятельности (богослужебная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>
        <w:rPr>
          <w:rFonts w:ascii="Times New Roman" w:hAnsi="Times New Roman"/>
          <w:sz w:val="24"/>
          <w:szCs w:val="24"/>
          <w:lang w:val="ru-RU"/>
        </w:rPr>
        <w:t>)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 является стационарной. В качестве составляющих компонентов включает в себя практику клиросного служения и практику алтарного служения. В ходе практики студенты-практиканты привлекаются к обеспечению церковного богослужения: церковному чтению (чтец); церковному пению (регент); организации уставного </w:t>
      </w:r>
      <w:proofErr w:type="spellStart"/>
      <w:r w:rsidR="00411CAE" w:rsidRPr="00411CAE">
        <w:rPr>
          <w:rFonts w:ascii="Times New Roman" w:hAnsi="Times New Roman"/>
          <w:sz w:val="24"/>
          <w:szCs w:val="24"/>
          <w:lang w:val="ru-RU"/>
        </w:rPr>
        <w:t>последования</w:t>
      </w:r>
      <w:proofErr w:type="spellEnd"/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и содержания чтения (уставщик); </w:t>
      </w:r>
      <w:proofErr w:type="spellStart"/>
      <w:r w:rsidR="00411CAE" w:rsidRPr="00411CAE">
        <w:rPr>
          <w:rFonts w:ascii="Times New Roman" w:hAnsi="Times New Roman"/>
          <w:sz w:val="24"/>
          <w:szCs w:val="24"/>
          <w:lang w:val="ru-RU"/>
        </w:rPr>
        <w:t>пономарству</w:t>
      </w:r>
      <w:proofErr w:type="spellEnd"/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(пономарь). </w:t>
      </w:r>
      <w:r>
        <w:rPr>
          <w:rFonts w:ascii="Times New Roman" w:hAnsi="Times New Roman"/>
          <w:sz w:val="24"/>
          <w:szCs w:val="24"/>
          <w:lang w:val="ru-RU"/>
        </w:rPr>
        <w:t>П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>рактика  проводится на 1</w:t>
      </w:r>
      <w:r w:rsidR="00411CAE">
        <w:rPr>
          <w:rFonts w:ascii="Times New Roman" w:hAnsi="Times New Roman"/>
          <w:sz w:val="24"/>
          <w:szCs w:val="24"/>
          <w:lang w:val="ru-RU"/>
        </w:rPr>
        <w:t xml:space="preserve"> и 2 курсах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в течение 3-х недель – 1-я неделя Великого поста, Страстная неделя и  Пасхальная неделя. 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 xml:space="preserve">Общая трудоемкость практики составляет </w:t>
      </w:r>
      <w:r>
        <w:rPr>
          <w:rFonts w:ascii="Times New Roman" w:hAnsi="Times New Roman"/>
          <w:sz w:val="24"/>
          <w:szCs w:val="24"/>
          <w:lang w:val="ru-RU"/>
        </w:rPr>
        <w:t xml:space="preserve">6 зачетных единиц </w:t>
      </w:r>
      <w:r w:rsidRPr="00411CAE">
        <w:rPr>
          <w:rFonts w:ascii="Times New Roman" w:hAnsi="Times New Roman"/>
          <w:sz w:val="24"/>
          <w:szCs w:val="24"/>
          <w:lang w:val="ru-RU"/>
        </w:rPr>
        <w:t>(</w:t>
      </w:r>
      <w:r>
        <w:rPr>
          <w:rFonts w:ascii="Times New Roman" w:hAnsi="Times New Roman"/>
          <w:sz w:val="24"/>
          <w:szCs w:val="24"/>
          <w:lang w:val="ru-RU"/>
        </w:rPr>
        <w:t>216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часов). Промежуточной формой контроля является дифференцированный зачет</w:t>
      </w:r>
      <w:r w:rsidR="006D3AB2">
        <w:rPr>
          <w:rFonts w:ascii="Times New Roman" w:hAnsi="Times New Roman"/>
          <w:sz w:val="24"/>
          <w:szCs w:val="24"/>
          <w:lang w:val="ru-RU"/>
        </w:rPr>
        <w:t xml:space="preserve"> (2 и 4 семестры)</w:t>
      </w:r>
      <w:r w:rsidRPr="00411CAE">
        <w:rPr>
          <w:rFonts w:ascii="Times New Roman" w:hAnsi="Times New Roman"/>
          <w:sz w:val="24"/>
          <w:szCs w:val="24"/>
          <w:lang w:val="ru-RU"/>
        </w:rPr>
        <w:t>.</w:t>
      </w:r>
    </w:p>
    <w:p w:rsidR="00411CAE" w:rsidRDefault="00411CAE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11CAE" w:rsidRDefault="00411CAE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B4220">
        <w:rPr>
          <w:rFonts w:ascii="Times New Roman" w:hAnsi="Times New Roman"/>
          <w:sz w:val="28"/>
          <w:szCs w:val="28"/>
          <w:lang w:val="ru-RU"/>
        </w:rPr>
        <w:t xml:space="preserve">1. Цель </w:t>
      </w:r>
      <w:r w:rsidR="00411CAE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DB4220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2"/>
      <w:bookmarkEnd w:id="3"/>
    </w:p>
    <w:p w:rsidR="00DB4220" w:rsidRDefault="00DB422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8E1B23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Цель практики по профилю профессиональной деятельности (богослужебная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>
        <w:rPr>
          <w:rFonts w:ascii="Times New Roman" w:hAnsi="Times New Roman"/>
          <w:sz w:val="24"/>
          <w:szCs w:val="24"/>
          <w:lang w:val="ru-RU"/>
        </w:rPr>
        <w:t>)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>является закрепление и углубление теоретической подготовки обучающегося и приобретение им практических навыков и компетенций в сфере профессиональной деятельности в соответствии с современными требованиями, предъявляемыми к священнослужителю Русской Православной Церкви.</w:t>
      </w:r>
    </w:p>
    <w:p w:rsidR="00E64EA2" w:rsidRPr="00295BF7" w:rsidRDefault="00E64EA2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4" w:name="_Toc430689248"/>
      <w:bookmarkStart w:id="5" w:name="_Toc430694931"/>
      <w:r w:rsidRPr="00DB4220">
        <w:rPr>
          <w:rFonts w:ascii="Times New Roman" w:hAnsi="Times New Roman"/>
          <w:sz w:val="28"/>
          <w:szCs w:val="28"/>
          <w:lang w:val="ru-RU"/>
        </w:rPr>
        <w:t xml:space="preserve">2. Задачи </w:t>
      </w:r>
      <w:r w:rsidR="00411CAE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DB4220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4"/>
      <w:bookmarkEnd w:id="5"/>
    </w:p>
    <w:p w:rsidR="00DB4220" w:rsidRDefault="00DB422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>Основными задачами</w:t>
      </w:r>
      <w:r w:rsidR="008E1B23">
        <w:rPr>
          <w:rFonts w:ascii="Times New Roman" w:hAnsi="Times New Roman"/>
          <w:sz w:val="24"/>
          <w:szCs w:val="24"/>
          <w:lang w:val="ru-RU"/>
        </w:rPr>
        <w:t xml:space="preserve"> практики по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8E1B23">
        <w:rPr>
          <w:rFonts w:ascii="Times New Roman" w:hAnsi="Times New Roman"/>
          <w:sz w:val="24"/>
          <w:szCs w:val="24"/>
          <w:lang w:val="ru-RU"/>
        </w:rPr>
        <w:t>профилю профессиональной деятельности (богослужебная</w:t>
      </w:r>
      <w:r w:rsidR="008E1B23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 w:rsidR="008E1B23">
        <w:rPr>
          <w:rFonts w:ascii="Times New Roman" w:hAnsi="Times New Roman"/>
          <w:sz w:val="24"/>
          <w:szCs w:val="24"/>
          <w:lang w:val="ru-RU"/>
        </w:rPr>
        <w:t>)</w:t>
      </w:r>
      <w:r w:rsidR="008E1B23"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Pr="00411CAE">
        <w:rPr>
          <w:rFonts w:ascii="Times New Roman" w:hAnsi="Times New Roman"/>
          <w:sz w:val="24"/>
          <w:szCs w:val="24"/>
          <w:lang w:val="ru-RU"/>
        </w:rPr>
        <w:t>являются: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закрепление знаний, умений и навыков, полученных студентами в процессе изучения дисциплин: </w:t>
      </w:r>
      <w:proofErr w:type="spellStart"/>
      <w:r w:rsidRPr="00411CAE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r w:rsidRPr="00411CAE">
        <w:rPr>
          <w:rFonts w:ascii="Times New Roman" w:hAnsi="Times New Roman"/>
          <w:sz w:val="24"/>
          <w:szCs w:val="24"/>
          <w:lang w:val="ru-RU"/>
        </w:rPr>
        <w:t>, Церковнославянский язык, Церковное пение;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ознакомление студентов с устройством и утварью православного храма, с богослужебными книгами и последовательностью совершения богослужений;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овладение навыками клиросного и пономарского послушания;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содействие развитию у студентов личностных качеств, определяемых общими целями обучения и воспитания.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>В результате прохождения практики студент должен овладеть навыками клиросного и пономарского послушания.</w:t>
      </w:r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6" w:name="_Toc430694932"/>
      <w:bookmarkStart w:id="7" w:name="_Toc430689249"/>
      <w:r w:rsidRPr="00DB4220">
        <w:rPr>
          <w:rFonts w:ascii="Times New Roman" w:hAnsi="Times New Roman"/>
          <w:sz w:val="28"/>
          <w:szCs w:val="28"/>
          <w:lang w:val="ru-RU"/>
        </w:rPr>
        <w:t>3. Место практики в структуре О</w:t>
      </w:r>
      <w:r w:rsidR="002140D0">
        <w:rPr>
          <w:rFonts w:ascii="Times New Roman" w:hAnsi="Times New Roman"/>
          <w:sz w:val="28"/>
          <w:szCs w:val="28"/>
          <w:lang w:val="ru-RU"/>
        </w:rPr>
        <w:t>П</w:t>
      </w:r>
      <w:r w:rsidRPr="00DB4220">
        <w:rPr>
          <w:rFonts w:ascii="Times New Roman" w:hAnsi="Times New Roman"/>
          <w:sz w:val="28"/>
          <w:szCs w:val="28"/>
          <w:lang w:val="ru-RU"/>
        </w:rPr>
        <w:t>ОП</w:t>
      </w:r>
      <w:bookmarkEnd w:id="6"/>
      <w:bookmarkEnd w:id="7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2140D0" w:rsidRPr="002140D0" w:rsidRDefault="006D3AB2" w:rsidP="002140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/>
          <w:sz w:val="24"/>
          <w:szCs w:val="24"/>
          <w:lang w:val="ru-RU"/>
        </w:rPr>
      </w:pPr>
      <w:bookmarkStart w:id="8" w:name="_Toc430689250"/>
      <w:bookmarkStart w:id="9" w:name="_Toc430694933"/>
      <w:r>
        <w:rPr>
          <w:rFonts w:ascii="Times New Roman" w:hAnsi="Times New Roman"/>
          <w:sz w:val="24"/>
          <w:szCs w:val="24"/>
          <w:lang w:val="ru-RU"/>
        </w:rPr>
        <w:t>П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рактика </w:t>
      </w:r>
      <w:r w:rsidR="00A74B15">
        <w:rPr>
          <w:rFonts w:ascii="Times New Roman" w:hAnsi="Times New Roman"/>
          <w:sz w:val="24"/>
          <w:szCs w:val="24"/>
          <w:lang w:val="ru-RU"/>
        </w:rPr>
        <w:t>по профилю профессиональной деятельности (богослужебная</w:t>
      </w:r>
      <w:r w:rsidR="00A74B15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 w:rsidR="00A74B15">
        <w:rPr>
          <w:rFonts w:ascii="Times New Roman" w:hAnsi="Times New Roman"/>
          <w:sz w:val="24"/>
          <w:szCs w:val="24"/>
          <w:lang w:val="ru-RU"/>
        </w:rPr>
        <w:t>)</w:t>
      </w:r>
      <w:r w:rsidR="00A74B15"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входит в </w:t>
      </w:r>
      <w:r w:rsidR="00BF7D27">
        <w:rPr>
          <w:rFonts w:ascii="Times New Roman" w:hAnsi="Times New Roman"/>
          <w:sz w:val="24"/>
          <w:szCs w:val="24"/>
          <w:lang w:val="ru-RU"/>
        </w:rPr>
        <w:t xml:space="preserve"> обязательную часть блока 2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 «Практики» и служит для закрепления и развития навыков, полученных при освоении дисциплин подготовительного курса. Студент должен владеть базовыми знаниями по предметам: </w:t>
      </w:r>
      <w:proofErr w:type="spellStart"/>
      <w:r w:rsidR="002140D0" w:rsidRPr="002140D0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r w:rsidR="002140D0" w:rsidRPr="002140D0">
        <w:rPr>
          <w:rFonts w:ascii="Times New Roman" w:hAnsi="Times New Roman"/>
          <w:sz w:val="24"/>
          <w:szCs w:val="24"/>
          <w:lang w:val="ru-RU"/>
        </w:rPr>
        <w:t>, Церковнославянский язык, Церковное пение. Результаты данной практики используются при дальнейшем освоении таких дисципли</w:t>
      </w:r>
      <w:r w:rsidR="00BA4530">
        <w:rPr>
          <w:rFonts w:ascii="Times New Roman" w:hAnsi="Times New Roman"/>
          <w:sz w:val="24"/>
          <w:szCs w:val="24"/>
          <w:lang w:val="ru-RU"/>
        </w:rPr>
        <w:t xml:space="preserve">н как 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>Церковное искусство, Пастырское богословие, Гомилетика.</w:t>
      </w:r>
    </w:p>
    <w:p w:rsidR="00355E5F" w:rsidRPr="00D03B76" w:rsidRDefault="00355E5F" w:rsidP="00D03B76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>4. Форма проведения практики</w:t>
      </w:r>
      <w:bookmarkEnd w:id="8"/>
      <w:bookmarkEnd w:id="9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B0622" w:rsidRDefault="002140D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Богослужебная практика</w:t>
      </w:r>
      <w:r w:rsidR="00B16739" w:rsidRPr="002B0622">
        <w:rPr>
          <w:rFonts w:ascii="Times New Roman" w:hAnsi="Times New Roman"/>
          <w:sz w:val="24"/>
          <w:szCs w:val="24"/>
          <w:lang w:val="ru-RU"/>
        </w:rPr>
        <w:t xml:space="preserve"> является </w:t>
      </w:r>
      <w:r>
        <w:rPr>
          <w:rFonts w:ascii="Times New Roman" w:hAnsi="Times New Roman"/>
          <w:sz w:val="24"/>
          <w:szCs w:val="24"/>
          <w:lang w:val="ru-RU"/>
        </w:rPr>
        <w:t xml:space="preserve">стационарной в домовом храме Оренбургской духовной семинарии. </w:t>
      </w:r>
    </w:p>
    <w:p w:rsidR="00D03B76" w:rsidRDefault="00D03B76" w:rsidP="00295BF7">
      <w:pPr>
        <w:pStyle w:val="1"/>
        <w:spacing w:before="0" w:after="0" w:line="240" w:lineRule="auto"/>
        <w:ind w:firstLine="709"/>
        <w:rPr>
          <w:rFonts w:ascii="Times New Roman" w:hAnsi="Times New Roman"/>
          <w:sz w:val="24"/>
          <w:szCs w:val="24"/>
          <w:lang w:val="ru-RU"/>
        </w:rPr>
      </w:pPr>
      <w:bookmarkStart w:id="10" w:name="_Toc430689251"/>
      <w:bookmarkStart w:id="11" w:name="_Toc430694934"/>
    </w:p>
    <w:p w:rsidR="00355E5F" w:rsidRPr="00D03B76" w:rsidRDefault="00355E5F" w:rsidP="00295BF7">
      <w:pPr>
        <w:pStyle w:val="1"/>
        <w:spacing w:before="0" w:after="0" w:line="240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 xml:space="preserve">5. Место и время проведения </w:t>
      </w:r>
      <w:r w:rsidR="00603E84" w:rsidRPr="00D03B76">
        <w:rPr>
          <w:rFonts w:ascii="Times New Roman" w:hAnsi="Times New Roman"/>
          <w:sz w:val="28"/>
          <w:szCs w:val="28"/>
          <w:lang w:val="ru-RU"/>
        </w:rPr>
        <w:t>социально-миссионерской</w:t>
      </w:r>
      <w:r w:rsidRPr="00D03B76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0"/>
      <w:bookmarkEnd w:id="11"/>
    </w:p>
    <w:p w:rsidR="002B0622" w:rsidRPr="00295BF7" w:rsidRDefault="002B0622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1949"/>
        <w:gridCol w:w="2701"/>
        <w:gridCol w:w="2121"/>
      </w:tblGrid>
      <w:tr w:rsidR="00C923DF" w:rsidRPr="00295BF7" w:rsidTr="006D3AB2">
        <w:tc>
          <w:tcPr>
            <w:tcW w:w="3085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 учебной нагрузки</w:t>
            </w:r>
          </w:p>
        </w:tc>
        <w:tc>
          <w:tcPr>
            <w:tcW w:w="194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Место проведения практики</w:t>
            </w:r>
          </w:p>
        </w:tc>
        <w:tc>
          <w:tcPr>
            <w:tcW w:w="2701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Продолжительность практики</w:t>
            </w:r>
          </w:p>
        </w:tc>
        <w:tc>
          <w:tcPr>
            <w:tcW w:w="2121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Распределение по семестрам</w:t>
            </w:r>
          </w:p>
        </w:tc>
      </w:tr>
      <w:tr w:rsidR="00C923DF" w:rsidRPr="00295BF7" w:rsidTr="006D3AB2">
        <w:tc>
          <w:tcPr>
            <w:tcW w:w="3085" w:type="dxa"/>
            <w:shd w:val="clear" w:color="auto" w:fill="auto"/>
          </w:tcPr>
          <w:p w:rsidR="00355E5F" w:rsidRPr="00295BF7" w:rsidRDefault="006D3AB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Практика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 получению профессиональных умений и опыта профессиональной деятельности (богослужебная</w:t>
            </w:r>
            <w:r w:rsidRPr="00411C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949" w:type="dxa"/>
            <w:shd w:val="clear" w:color="auto" w:fill="auto"/>
          </w:tcPr>
          <w:p w:rsidR="00355E5F" w:rsidRPr="00295BF7" w:rsidRDefault="002140D0" w:rsidP="00D03B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Домовый храм Оренбургской духовной семинарии</w:t>
            </w:r>
          </w:p>
        </w:tc>
        <w:tc>
          <w:tcPr>
            <w:tcW w:w="2701" w:type="dxa"/>
            <w:shd w:val="clear" w:color="auto" w:fill="auto"/>
          </w:tcPr>
          <w:p w:rsidR="00355E5F" w:rsidRPr="00295BF7" w:rsidRDefault="00AB56AD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108 </w:t>
            </w:r>
            <w:r w:rsidR="00AF7583"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часов</w:t>
            </w:r>
          </w:p>
          <w:p w:rsidR="000C21F1" w:rsidRPr="00295BF7" w:rsidRDefault="00AB56AD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</w:t>
            </w:r>
            <w:r w:rsidR="000C21F1"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зачетных единиц</w:t>
            </w:r>
          </w:p>
          <w:p w:rsidR="00AF7583" w:rsidRPr="00295BF7" w:rsidRDefault="00AF758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shd w:val="clear" w:color="auto" w:fill="auto"/>
          </w:tcPr>
          <w:p w:rsidR="00355E5F" w:rsidRPr="00295BF7" w:rsidRDefault="002140D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2 </w:t>
            </w:r>
            <w:r w:rsidR="00D03B76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семестр</w:t>
            </w:r>
          </w:p>
        </w:tc>
      </w:tr>
      <w:tr w:rsidR="002140D0" w:rsidRPr="00295BF7" w:rsidTr="006D3AB2">
        <w:tc>
          <w:tcPr>
            <w:tcW w:w="3085" w:type="dxa"/>
            <w:shd w:val="clear" w:color="auto" w:fill="auto"/>
          </w:tcPr>
          <w:p w:rsidR="002140D0" w:rsidRPr="00295BF7" w:rsidRDefault="006D3AB2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Практика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 получению профессиональных умений и опыта профессиональной деятельности (богослужебная</w:t>
            </w:r>
            <w:r w:rsidRPr="00411C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949" w:type="dxa"/>
            <w:shd w:val="clear" w:color="auto" w:fill="auto"/>
          </w:tcPr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Домовый храм Оренбургской духовной семинарии</w:t>
            </w:r>
          </w:p>
        </w:tc>
        <w:tc>
          <w:tcPr>
            <w:tcW w:w="2701" w:type="dxa"/>
            <w:shd w:val="clear" w:color="auto" w:fill="auto"/>
          </w:tcPr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108 часов</w:t>
            </w:r>
          </w:p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 зачетных единиц</w:t>
            </w:r>
          </w:p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shd w:val="clear" w:color="auto" w:fill="auto"/>
          </w:tcPr>
          <w:p w:rsidR="002140D0" w:rsidRDefault="002140D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4 семестр</w:t>
            </w:r>
          </w:p>
        </w:tc>
      </w:tr>
    </w:tbl>
    <w:p w:rsidR="00D03B76" w:rsidRDefault="00D03B76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bookmarkStart w:id="12" w:name="_Toc430689252"/>
      <w:bookmarkStart w:id="13" w:name="_Toc430694935"/>
    </w:p>
    <w:p w:rsidR="00355E5F" w:rsidRPr="00D03B76" w:rsidRDefault="00355E5F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 xml:space="preserve">6. </w:t>
      </w:r>
      <w:proofErr w:type="gramStart"/>
      <w:r w:rsidRPr="00D03B76">
        <w:rPr>
          <w:rFonts w:ascii="Times New Roman" w:hAnsi="Times New Roman"/>
          <w:sz w:val="28"/>
          <w:szCs w:val="28"/>
          <w:lang w:val="ru-RU"/>
        </w:rPr>
        <w:t xml:space="preserve">Компетенции обучающегося, формируемые в результате прохождения </w:t>
      </w:r>
      <w:r w:rsidR="00BA4530">
        <w:rPr>
          <w:rFonts w:ascii="Times New Roman" w:hAnsi="Times New Roman"/>
          <w:sz w:val="28"/>
          <w:szCs w:val="28"/>
          <w:lang w:val="ru-RU"/>
        </w:rPr>
        <w:t>богословской</w:t>
      </w:r>
      <w:r w:rsidRPr="00D03B76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2"/>
      <w:bookmarkEnd w:id="13"/>
      <w:proofErr w:type="gramEnd"/>
    </w:p>
    <w:p w:rsidR="00355E5F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03B76" w:rsidRPr="00D03B76" w:rsidRDefault="00D03B76" w:rsidP="00D03B76">
      <w:pPr>
        <w:widowControl w:val="0"/>
        <w:tabs>
          <w:tab w:val="left" w:pos="360"/>
        </w:tabs>
        <w:spacing w:after="0" w:line="240" w:lineRule="auto"/>
        <w:ind w:firstLine="709"/>
        <w:jc w:val="both"/>
        <w:outlineLvl w:val="0"/>
        <w:rPr>
          <w:rFonts w:ascii="Times New Roman" w:hAnsi="Times New Roman"/>
          <w:iCs/>
          <w:sz w:val="24"/>
          <w:szCs w:val="24"/>
          <w:lang w:val="ru-RU"/>
        </w:rPr>
      </w:pPr>
      <w:proofErr w:type="gramStart"/>
      <w:r w:rsidRPr="00D03B76">
        <w:rPr>
          <w:rFonts w:ascii="Times New Roman" w:hAnsi="Times New Roman"/>
          <w:iCs/>
          <w:sz w:val="24"/>
          <w:szCs w:val="24"/>
          <w:lang w:val="ru-RU"/>
        </w:rPr>
        <w:t xml:space="preserve">Процесс </w:t>
      </w:r>
      <w:r>
        <w:rPr>
          <w:rFonts w:ascii="Times New Roman" w:hAnsi="Times New Roman"/>
          <w:iCs/>
          <w:sz w:val="24"/>
          <w:szCs w:val="24"/>
          <w:lang w:val="ru-RU"/>
        </w:rPr>
        <w:t>прохождения практики</w:t>
      </w:r>
      <w:r w:rsidRPr="00D03B76">
        <w:rPr>
          <w:rFonts w:ascii="Times New Roman" w:hAnsi="Times New Roman"/>
          <w:iCs/>
          <w:sz w:val="24"/>
          <w:szCs w:val="24"/>
          <w:lang w:val="ru-RU"/>
        </w:rPr>
        <w:t xml:space="preserve"> направлен на формирование элементов следующих компетенций в соответствии с ФГОС ВО и ОП</w:t>
      </w:r>
      <w:bookmarkStart w:id="14" w:name="_GoBack1"/>
      <w:bookmarkEnd w:id="14"/>
      <w:r w:rsidRPr="00D03B76">
        <w:rPr>
          <w:rFonts w:ascii="Times New Roman" w:hAnsi="Times New Roman"/>
          <w:iCs/>
          <w:sz w:val="24"/>
          <w:szCs w:val="24"/>
          <w:lang w:val="ru-RU"/>
        </w:rPr>
        <w:t>ОП ВО по направлению подготовки и ориентирован на реализацию учебно-воспитательной и просветительской, а так</w:t>
      </w:r>
      <w:r>
        <w:rPr>
          <w:rFonts w:ascii="Times New Roman" w:hAnsi="Times New Roman"/>
          <w:iCs/>
          <w:sz w:val="24"/>
          <w:szCs w:val="24"/>
          <w:lang w:val="ru-RU"/>
        </w:rPr>
        <w:t>же социально-</w:t>
      </w:r>
      <w:r w:rsidRPr="00D03B76">
        <w:rPr>
          <w:rFonts w:ascii="Times New Roman" w:hAnsi="Times New Roman"/>
          <w:iCs/>
          <w:sz w:val="24"/>
          <w:szCs w:val="24"/>
          <w:lang w:val="ru-RU"/>
        </w:rPr>
        <w:t>практической деятельности.</w:t>
      </w:r>
      <w:proofErr w:type="gramEnd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9889" w:type="dxa"/>
        <w:tblLayout w:type="fixed"/>
        <w:tblLook w:val="0020" w:firstRow="1" w:lastRow="0" w:firstColumn="0" w:lastColumn="0" w:noHBand="0" w:noVBand="0"/>
      </w:tblPr>
      <w:tblGrid>
        <w:gridCol w:w="1101"/>
        <w:gridCol w:w="2268"/>
        <w:gridCol w:w="6520"/>
      </w:tblGrid>
      <w:tr w:rsidR="005E0875" w:rsidRPr="008C4701" w:rsidTr="005E0875">
        <w:trPr>
          <w:cantSplit/>
          <w:trHeight w:val="468"/>
          <w:tblHeader/>
        </w:trPr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>Коды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и наименование</w:t>
            </w:r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</w:r>
            <w:proofErr w:type="spellStart"/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>компетенции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DE535C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DE535C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Код и наименование индикатора достижения компетенции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Структурные элементы компетенции (знания, умения, навыки и опыт деятельности, получаемые в результате освоения дисциплины)</w:t>
            </w:r>
          </w:p>
        </w:tc>
      </w:tr>
      <w:tr w:rsidR="005E0875" w:rsidRPr="008C4701" w:rsidTr="005E0875">
        <w:trPr>
          <w:cantSplit/>
          <w:trHeight w:val="468"/>
        </w:trPr>
        <w:tc>
          <w:tcPr>
            <w:tcW w:w="1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140D0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E535C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ПК-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2</w:t>
            </w:r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>Подготовлен</w:t>
            </w:r>
            <w:proofErr w:type="gramEnd"/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к деятельности священнослужителя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140D0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ПК-2.2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680DDB">
              <w:rPr>
                <w:rFonts w:ascii="Times New Roman" w:hAnsi="Times New Roman"/>
                <w:sz w:val="24"/>
                <w:szCs w:val="24"/>
                <w:lang w:val="ru-RU"/>
              </w:rPr>
              <w:t>У</w:t>
            </w:r>
            <w:proofErr w:type="gramEnd"/>
            <w:r w:rsidRPr="00680DDB">
              <w:rPr>
                <w:rFonts w:ascii="Times New Roman" w:hAnsi="Times New Roman"/>
                <w:sz w:val="24"/>
                <w:szCs w:val="24"/>
                <w:lang w:val="ru-RU"/>
              </w:rPr>
              <w:t>меет организовывать и осуществлять богослужение.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Pr="002B0622" w:rsidRDefault="005E0875" w:rsidP="002B06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Знает:</w:t>
            </w:r>
            <w:r w:rsidRPr="002B062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  <w:p w:rsidR="005E0875" w:rsidRPr="002B0622" w:rsidRDefault="005E0875" w:rsidP="002B0622">
            <w:pPr>
              <w:pStyle w:val="ConsPlu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1F14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последовательность современного богослужения и практического отправления определенных священнодействий</w:t>
            </w:r>
          </w:p>
        </w:tc>
      </w:tr>
      <w:tr w:rsidR="005E0875" w:rsidRPr="008C4701" w:rsidTr="005E0875">
        <w:trPr>
          <w:cantSplit/>
          <w:trHeight w:val="468"/>
        </w:trPr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Pr="002B0622" w:rsidRDefault="005E0875" w:rsidP="002B0622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Умеет</w:t>
            </w:r>
            <w:r w:rsidRPr="002B062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: </w:t>
            </w:r>
          </w:p>
          <w:p w:rsidR="005E0875" w:rsidRPr="00880944" w:rsidRDefault="005E0875" w:rsidP="0088094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- самостоятельно составить и практически отправить православное Богослужение в рамках действующего Устава и осмысленно участвовать в этом богослужении;</w:t>
            </w:r>
          </w:p>
        </w:tc>
      </w:tr>
      <w:tr w:rsidR="005E0875" w:rsidRPr="008C4701" w:rsidTr="005E0875">
        <w:trPr>
          <w:cantSplit/>
          <w:trHeight w:val="946"/>
        </w:trPr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Default="005E0875" w:rsidP="002B062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Владеет:</w:t>
            </w:r>
          </w:p>
          <w:p w:rsidR="005E0875" w:rsidRPr="003D6B40" w:rsidRDefault="005E0875" w:rsidP="003D6B40">
            <w:pPr>
              <w:widowControl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highlight w:val="red"/>
                <w:lang w:val="ru-RU"/>
              </w:rPr>
            </w:pPr>
            <w:r w:rsidRPr="003D6B40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- навыками практической работы с богослужебными текстами</w:t>
            </w:r>
          </w:p>
        </w:tc>
      </w:tr>
    </w:tbl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B0622" w:rsidRDefault="00355E5F" w:rsidP="002B0622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15" w:name="_Toc430689253"/>
      <w:bookmarkStart w:id="16" w:name="_Toc430694936"/>
      <w:r w:rsidRPr="002B0622">
        <w:rPr>
          <w:rFonts w:ascii="Times New Roman" w:hAnsi="Times New Roman"/>
          <w:sz w:val="28"/>
          <w:szCs w:val="28"/>
          <w:lang w:val="ru-RU"/>
        </w:rPr>
        <w:t xml:space="preserve">7. Структура и содержание </w:t>
      </w:r>
      <w:r w:rsidR="008051FD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2B0622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5"/>
      <w:bookmarkEnd w:id="16"/>
    </w:p>
    <w:p w:rsidR="002B0622" w:rsidRDefault="002B0622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59274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 xml:space="preserve">Общая трудоемкость </w:t>
      </w:r>
      <w:r w:rsidR="000F03AE">
        <w:rPr>
          <w:rFonts w:ascii="Times New Roman" w:hAnsi="Times New Roman"/>
          <w:sz w:val="24"/>
          <w:szCs w:val="24"/>
          <w:lang w:val="ru-RU"/>
        </w:rPr>
        <w:t>богослужебной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 практики составляет </w:t>
      </w:r>
      <w:r w:rsidR="003D6B40">
        <w:rPr>
          <w:rFonts w:ascii="Times New Roman" w:hAnsi="Times New Roman"/>
          <w:sz w:val="24"/>
          <w:szCs w:val="24"/>
          <w:lang w:val="ru-RU"/>
        </w:rPr>
        <w:t>6</w:t>
      </w:r>
      <w:r w:rsidR="00DF76F7" w:rsidRPr="00295BF7">
        <w:rPr>
          <w:rFonts w:ascii="Times New Roman" w:hAnsi="Times New Roman"/>
          <w:sz w:val="24"/>
          <w:szCs w:val="24"/>
          <w:lang w:val="ru-RU"/>
        </w:rPr>
        <w:t xml:space="preserve"> зачетны</w:t>
      </w:r>
      <w:r w:rsidR="006D3AB2">
        <w:rPr>
          <w:rFonts w:ascii="Times New Roman" w:hAnsi="Times New Roman"/>
          <w:sz w:val="24"/>
          <w:szCs w:val="24"/>
          <w:lang w:val="ru-RU"/>
        </w:rPr>
        <w:t>х</w:t>
      </w:r>
      <w:r w:rsidR="004C21B7" w:rsidRPr="00295BF7">
        <w:rPr>
          <w:rFonts w:ascii="Times New Roman" w:hAnsi="Times New Roman"/>
          <w:sz w:val="24"/>
          <w:szCs w:val="24"/>
          <w:lang w:val="ru-RU"/>
        </w:rPr>
        <w:t xml:space="preserve"> единиц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3D6B40">
        <w:rPr>
          <w:rFonts w:ascii="Times New Roman" w:hAnsi="Times New Roman"/>
          <w:sz w:val="24"/>
          <w:szCs w:val="24"/>
          <w:lang w:val="ru-RU"/>
        </w:rPr>
        <w:t>216</w:t>
      </w:r>
      <w:r w:rsidR="004C21B7" w:rsidRPr="00295BF7">
        <w:rPr>
          <w:rFonts w:ascii="Times New Roman" w:hAnsi="Times New Roman"/>
          <w:sz w:val="24"/>
          <w:szCs w:val="24"/>
          <w:lang w:val="ru-RU"/>
        </w:rPr>
        <w:t xml:space="preserve"> часов</w:t>
      </w:r>
      <w:r w:rsidRPr="00295BF7">
        <w:rPr>
          <w:rFonts w:ascii="Times New Roman" w:hAnsi="Times New Roman"/>
          <w:sz w:val="24"/>
          <w:szCs w:val="24"/>
          <w:lang w:val="ru-RU"/>
        </w:rPr>
        <w:t>.</w:t>
      </w:r>
    </w:p>
    <w:p w:rsidR="00DE637C" w:rsidRDefault="00DE637C" w:rsidP="003D6B40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592747" w:rsidRPr="003D6B40" w:rsidRDefault="003D6B40" w:rsidP="003D6B40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lastRenderedPageBreak/>
        <w:t>2 семестр</w:t>
      </w:r>
    </w:p>
    <w:p w:rsidR="00592747" w:rsidRPr="00295BF7" w:rsidRDefault="00592747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3"/>
        <w:gridCol w:w="2789"/>
        <w:gridCol w:w="1282"/>
        <w:gridCol w:w="2508"/>
        <w:gridCol w:w="1972"/>
      </w:tblGrid>
      <w:tr w:rsidR="00936A0E" w:rsidRPr="00295BF7" w:rsidTr="002968A0">
        <w:tc>
          <w:tcPr>
            <w:tcW w:w="573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 xml:space="preserve">№ </w:t>
            </w:r>
            <w:proofErr w:type="gramStart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</w:t>
            </w:r>
            <w:proofErr w:type="gramEnd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/п</w:t>
            </w:r>
          </w:p>
        </w:tc>
        <w:tc>
          <w:tcPr>
            <w:tcW w:w="278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Разделы (этапы практики)</w:t>
            </w:r>
          </w:p>
        </w:tc>
        <w:tc>
          <w:tcPr>
            <w:tcW w:w="3790" w:type="dxa"/>
            <w:gridSpan w:val="2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972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Формы текущего контроля</w:t>
            </w:r>
          </w:p>
        </w:tc>
      </w:tr>
      <w:tr w:rsidR="00936A0E" w:rsidRPr="00295BF7" w:rsidTr="002968A0">
        <w:tc>
          <w:tcPr>
            <w:tcW w:w="573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78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1282" w:type="dxa"/>
            <w:shd w:val="clear" w:color="auto" w:fill="auto"/>
          </w:tcPr>
          <w:p w:rsidR="00355E5F" w:rsidRPr="00295BF7" w:rsidRDefault="00936A0E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Трудоемкость (ч)</w:t>
            </w:r>
          </w:p>
        </w:tc>
        <w:tc>
          <w:tcPr>
            <w:tcW w:w="2508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самостоятельная работа</w:t>
            </w:r>
          </w:p>
        </w:tc>
        <w:tc>
          <w:tcPr>
            <w:tcW w:w="1972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</w:tr>
      <w:tr w:rsidR="00936A0E" w:rsidRPr="00295BF7" w:rsidTr="002968A0">
        <w:tc>
          <w:tcPr>
            <w:tcW w:w="573" w:type="dxa"/>
            <w:shd w:val="clear" w:color="auto" w:fill="auto"/>
          </w:tcPr>
          <w:p w:rsidR="007E01F6" w:rsidRPr="00295BF7" w:rsidRDefault="007E01F6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789" w:type="dxa"/>
            <w:shd w:val="clear" w:color="auto" w:fill="auto"/>
          </w:tcPr>
          <w:p w:rsidR="007E01F6" w:rsidRPr="00295BF7" w:rsidRDefault="007E01F6" w:rsidP="004170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Подготовительный этап, включающий общий инструктаж</w:t>
            </w:r>
          </w:p>
        </w:tc>
        <w:tc>
          <w:tcPr>
            <w:tcW w:w="1282" w:type="dxa"/>
            <w:shd w:val="clear" w:color="auto" w:fill="auto"/>
          </w:tcPr>
          <w:p w:rsidR="007E01F6" w:rsidRPr="00295BF7" w:rsidRDefault="007E01F6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2508" w:type="dxa"/>
            <w:shd w:val="clear" w:color="auto" w:fill="auto"/>
          </w:tcPr>
          <w:p w:rsidR="007E01F6" w:rsidRPr="003D6B40" w:rsidRDefault="003D6B40" w:rsidP="00460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Инструктаж по организации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практики. Рассказ о содержании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практики, составление графиков участия студентов в богослужении и распределение обязанностей. </w:t>
            </w:r>
            <w:r w:rsidRPr="00460D9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Рекомендации по ведению дневника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460D9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</w:t>
            </w:r>
          </w:p>
        </w:tc>
        <w:tc>
          <w:tcPr>
            <w:tcW w:w="1972" w:type="dxa"/>
            <w:shd w:val="clear" w:color="auto" w:fill="auto"/>
          </w:tcPr>
          <w:p w:rsidR="007E01F6" w:rsidRPr="00295BF7" w:rsidRDefault="00E2395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Разделы отчета</w:t>
            </w:r>
          </w:p>
        </w:tc>
      </w:tr>
      <w:tr w:rsidR="00936A0E" w:rsidRPr="008C4701" w:rsidTr="002968A0">
        <w:tc>
          <w:tcPr>
            <w:tcW w:w="573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789" w:type="dxa"/>
            <w:shd w:val="clear" w:color="auto" w:fill="auto"/>
          </w:tcPr>
          <w:p w:rsidR="000D4DC3" w:rsidRPr="00295BF7" w:rsidRDefault="000D4DC3" w:rsidP="004170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Основной этап, включающий прохождение практики </w:t>
            </w:r>
            <w:r w:rsidR="004170A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в храме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</w:tcPr>
          <w:p w:rsidR="000D4DC3" w:rsidRPr="00295BF7" w:rsidRDefault="00DF76F7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78</w:t>
            </w:r>
          </w:p>
        </w:tc>
        <w:tc>
          <w:tcPr>
            <w:tcW w:w="2508" w:type="dxa"/>
            <w:shd w:val="clear" w:color="auto" w:fill="auto"/>
          </w:tcPr>
          <w:p w:rsidR="000D4DC3" w:rsidRPr="003D6B40" w:rsidRDefault="003D6B40" w:rsidP="006D3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Участие в богослужении в качестве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алтарника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972" w:type="dxa"/>
            <w:shd w:val="clear" w:color="auto" w:fill="auto"/>
          </w:tcPr>
          <w:p w:rsidR="00936A0E" w:rsidRPr="003D6B40" w:rsidRDefault="003D6B4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Непосредственн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ое</w:t>
            </w:r>
            <w:proofErr w:type="spellEnd"/>
            <w:proofErr w:type="gram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наблюдение ответственным сотрудником Практического отдела</w:t>
            </w:r>
          </w:p>
        </w:tc>
      </w:tr>
      <w:tr w:rsidR="00936A0E" w:rsidRPr="004170AE" w:rsidTr="002968A0">
        <w:tc>
          <w:tcPr>
            <w:tcW w:w="573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2789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Заключительный этап, включающий обработку и анализ полученной информации, подготовку отчета по практике,</w:t>
            </w:r>
            <w:r w:rsidR="002B0622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защиту отчета на кафедре</w:t>
            </w:r>
          </w:p>
        </w:tc>
        <w:tc>
          <w:tcPr>
            <w:tcW w:w="1282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2508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Оформление отчета по практике по форме.</w:t>
            </w:r>
          </w:p>
          <w:p w:rsidR="000D4DC3" w:rsidRPr="00295BF7" w:rsidRDefault="002B062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Защита отчета</w:t>
            </w:r>
          </w:p>
        </w:tc>
        <w:tc>
          <w:tcPr>
            <w:tcW w:w="1972" w:type="dxa"/>
            <w:shd w:val="clear" w:color="auto" w:fill="auto"/>
          </w:tcPr>
          <w:p w:rsidR="000D4DC3" w:rsidRPr="004170AE" w:rsidRDefault="004170AE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Общая оценка прохождения практики </w:t>
            </w:r>
            <w:proofErr w:type="gramStart"/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>ответственным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. Отчет на кафедре</w:t>
            </w:r>
          </w:p>
        </w:tc>
      </w:tr>
    </w:tbl>
    <w:p w:rsidR="00DE637C" w:rsidRDefault="00DE637C" w:rsidP="004170AE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4170AE" w:rsidRPr="004170AE" w:rsidRDefault="004170AE" w:rsidP="004170AE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4170AE">
        <w:rPr>
          <w:rFonts w:ascii="Times New Roman" w:hAnsi="Times New Roman"/>
          <w:b/>
          <w:sz w:val="24"/>
          <w:szCs w:val="24"/>
          <w:lang w:val="ru-RU"/>
        </w:rPr>
        <w:t>4 семестр</w:t>
      </w:r>
    </w:p>
    <w:p w:rsidR="004170AE" w:rsidRDefault="004170AE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8"/>
          <w:szCs w:val="28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3"/>
        <w:gridCol w:w="2789"/>
        <w:gridCol w:w="1282"/>
        <w:gridCol w:w="2508"/>
        <w:gridCol w:w="1972"/>
      </w:tblGrid>
      <w:tr w:rsidR="004170AE" w:rsidRPr="00295BF7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 xml:space="preserve">№ </w:t>
            </w:r>
            <w:proofErr w:type="gramStart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</w:t>
            </w:r>
            <w:proofErr w:type="gramEnd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/п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Разделы (этапы практики)</w:t>
            </w:r>
          </w:p>
        </w:tc>
        <w:tc>
          <w:tcPr>
            <w:tcW w:w="3790" w:type="dxa"/>
            <w:gridSpan w:val="2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97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Формы текущего контроля</w:t>
            </w:r>
          </w:p>
        </w:tc>
      </w:tr>
      <w:tr w:rsidR="004170AE" w:rsidRPr="00295BF7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Трудоемкость (ч)</w:t>
            </w:r>
          </w:p>
        </w:tc>
        <w:tc>
          <w:tcPr>
            <w:tcW w:w="2508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самостоятельная работа</w:t>
            </w:r>
          </w:p>
        </w:tc>
        <w:tc>
          <w:tcPr>
            <w:tcW w:w="197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</w:tr>
      <w:tr w:rsidR="004170AE" w:rsidRPr="008C4701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Основной этап, 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 xml:space="preserve">включающий прохождение практики 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в храме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>8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2508" w:type="dxa"/>
            <w:shd w:val="clear" w:color="auto" w:fill="auto"/>
          </w:tcPr>
          <w:p w:rsidR="004170AE" w:rsidRPr="003D6B40" w:rsidRDefault="004170AE" w:rsidP="006D3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Участие в 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богослужении в качестве </w:t>
            </w:r>
            <w:r w:rsidR="00F61D93">
              <w:rPr>
                <w:rFonts w:ascii="Times New Roman" w:hAnsi="Times New Roman"/>
                <w:sz w:val="24"/>
                <w:szCs w:val="24"/>
                <w:lang w:val="ru-RU"/>
              </w:rPr>
              <w:t>чтеца и певца</w:t>
            </w:r>
          </w:p>
        </w:tc>
        <w:tc>
          <w:tcPr>
            <w:tcW w:w="1972" w:type="dxa"/>
            <w:shd w:val="clear" w:color="auto" w:fill="auto"/>
          </w:tcPr>
          <w:p w:rsidR="004170AE" w:rsidRPr="003D6B40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Непосредственн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ое</w:t>
            </w:r>
            <w:proofErr w:type="spellEnd"/>
            <w:proofErr w:type="gram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наблюдение ответственным сотрудником Практического отдела</w:t>
            </w:r>
          </w:p>
        </w:tc>
      </w:tr>
      <w:tr w:rsidR="004170AE" w:rsidRPr="004170AE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Заключительный этап, включающий обработку и анализ полученной информации, подготовку отчета по практике,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защиту отчета на кафедре</w:t>
            </w: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2508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Оформление отчета по практике по форме.</w:t>
            </w:r>
          </w:p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Защита отчета</w:t>
            </w:r>
          </w:p>
        </w:tc>
        <w:tc>
          <w:tcPr>
            <w:tcW w:w="1972" w:type="dxa"/>
            <w:shd w:val="clear" w:color="auto" w:fill="auto"/>
          </w:tcPr>
          <w:p w:rsidR="004170AE" w:rsidRPr="004170AE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Общая оценка прохождения практики </w:t>
            </w:r>
            <w:proofErr w:type="gramStart"/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>ответственным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. Отчет на кафедре</w:t>
            </w:r>
          </w:p>
        </w:tc>
      </w:tr>
    </w:tbl>
    <w:p w:rsidR="004170AE" w:rsidRDefault="004170AE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8"/>
          <w:szCs w:val="28"/>
          <w:lang w:val="ru-RU"/>
        </w:rPr>
      </w:pPr>
    </w:p>
    <w:p w:rsidR="00355E5F" w:rsidRPr="002B0622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sz w:val="28"/>
          <w:szCs w:val="28"/>
          <w:lang w:val="ru-RU"/>
        </w:rPr>
      </w:pPr>
      <w:r w:rsidRPr="002B0622">
        <w:rPr>
          <w:rFonts w:ascii="Times New Roman" w:hAnsi="Times New Roman"/>
          <w:b/>
          <w:bCs/>
          <w:sz w:val="28"/>
          <w:szCs w:val="28"/>
          <w:lang w:val="ru-RU"/>
        </w:rPr>
        <w:t>Содержание практики:</w:t>
      </w:r>
    </w:p>
    <w:p w:rsidR="002B0622" w:rsidRDefault="002B0622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70AE" w:rsidRPr="00763B49" w:rsidRDefault="004170AE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color w:val="333333"/>
          <w:sz w:val="24"/>
          <w:szCs w:val="24"/>
          <w:lang w:val="ru-RU" w:eastAsia="ru-RU"/>
        </w:rPr>
        <w:t>На </w:t>
      </w:r>
      <w:r w:rsidRPr="00763B49">
        <w:rPr>
          <w:rFonts w:ascii="Times New Roman" w:hAnsi="Times New Roman"/>
          <w:b/>
          <w:bCs/>
          <w:i/>
          <w:iCs/>
          <w:color w:val="333333"/>
          <w:sz w:val="24"/>
          <w:szCs w:val="24"/>
          <w:lang w:val="ru-RU" w:eastAsia="ru-RU"/>
        </w:rPr>
        <w:t>студента-практиканта</w:t>
      </w:r>
      <w:r w:rsidRPr="00763B49">
        <w:rPr>
          <w:rFonts w:ascii="Times New Roman" w:hAnsi="Times New Roman"/>
          <w:color w:val="333333"/>
          <w:sz w:val="24"/>
          <w:szCs w:val="24"/>
          <w:lang w:val="ru-RU" w:eastAsia="ru-RU"/>
        </w:rPr>
        <w:t> возлагаются следующие обязанности:</w:t>
      </w:r>
    </w:p>
    <w:p w:rsidR="004170AE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  <w:t>2 семестр:</w:t>
      </w:r>
    </w:p>
    <w:p w:rsidR="006D3AB2" w:rsidRPr="00763B49" w:rsidRDefault="006D3AB2" w:rsidP="00763B49">
      <w:pPr>
        <w:pStyle w:val="ae"/>
        <w:shd w:val="clear" w:color="auto" w:fill="FFFFFF"/>
        <w:tabs>
          <w:tab w:val="left" w:pos="709"/>
        </w:tabs>
        <w:spacing w:before="0" w:beforeAutospacing="0" w:after="0" w:afterAutospacing="0"/>
        <w:ind w:firstLine="709"/>
        <w:jc w:val="both"/>
        <w:textAlignment w:val="baseline"/>
        <w:rPr>
          <w:rFonts w:ascii="Times New Roman" w:hAnsi="Times New Roman" w:cs="Times New Roman"/>
        </w:rPr>
      </w:pPr>
      <w:r w:rsidRPr="00763B49">
        <w:rPr>
          <w:rFonts w:ascii="Times New Roman" w:hAnsi="Times New Roman" w:cs="Times New Roman"/>
        </w:rPr>
        <w:t>- перед началом богослужения подготовить утварь и облачение для священнослужителя, зажечь свечи, нарезать просфору;</w:t>
      </w:r>
    </w:p>
    <w:p w:rsidR="006D3AB2" w:rsidRPr="00763B49" w:rsidRDefault="006D3AB2" w:rsidP="00763B49">
      <w:pPr>
        <w:pStyle w:val="ae"/>
        <w:shd w:val="clear" w:color="auto" w:fill="FFFFFF"/>
        <w:tabs>
          <w:tab w:val="left" w:pos="709"/>
        </w:tabs>
        <w:spacing w:before="0" w:beforeAutospacing="0" w:after="0" w:afterAutospacing="0"/>
        <w:ind w:firstLine="709"/>
        <w:jc w:val="both"/>
        <w:textAlignment w:val="baseline"/>
        <w:rPr>
          <w:rFonts w:ascii="Times New Roman" w:hAnsi="Times New Roman" w:cs="Times New Roman"/>
        </w:rPr>
      </w:pPr>
      <w:r w:rsidRPr="00763B49">
        <w:rPr>
          <w:rFonts w:ascii="Times New Roman" w:hAnsi="Times New Roman" w:cs="Times New Roman"/>
        </w:rPr>
        <w:t xml:space="preserve">- во время богослужения (в зависимости от службы) подавать кадило священнослужителю; выносить свечи во время Малого и Великого хода; подготовить теплоту и порезать </w:t>
      </w:r>
      <w:proofErr w:type="spellStart"/>
      <w:r w:rsidRPr="00763B49">
        <w:rPr>
          <w:rFonts w:ascii="Times New Roman" w:hAnsi="Times New Roman" w:cs="Times New Roman"/>
        </w:rPr>
        <w:t>антидор</w:t>
      </w:r>
      <w:proofErr w:type="spellEnd"/>
      <w:r w:rsidRPr="00763B49">
        <w:rPr>
          <w:rFonts w:ascii="Times New Roman" w:hAnsi="Times New Roman" w:cs="Times New Roman"/>
        </w:rPr>
        <w:t>; держать плат у святой чаши во время причастия мирян; держать сосуд с елеем во время помазания мирян;</w:t>
      </w: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sz w:val="24"/>
          <w:szCs w:val="24"/>
          <w:lang w:val="ru-RU"/>
        </w:rPr>
        <w:t>- после богослужения потушить свечи; почистить утварь; убрать облачение</w:t>
      </w: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  <w:t>4 семестр:</w:t>
      </w:r>
    </w:p>
    <w:p w:rsidR="006D3AB2" w:rsidRPr="00763B49" w:rsidRDefault="00763B49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sz w:val="24"/>
          <w:szCs w:val="24"/>
          <w:lang w:val="ru-RU"/>
        </w:rPr>
        <w:t xml:space="preserve">участие в богослужении, пение на клиросе и чтение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двупсалмия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, шестопсалмия, 1, 2, 3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кафисмы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, канона,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хвалитных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 псалмов и славословия, 1 часа, 3 часа, 6 часа, 9 часа, 103 псалма, 18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кафис</w:t>
      </w:r>
      <w:r w:rsidR="006B4879">
        <w:rPr>
          <w:rFonts w:ascii="Times New Roman" w:hAnsi="Times New Roman"/>
          <w:sz w:val="24"/>
          <w:szCs w:val="24"/>
          <w:lang w:val="ru-RU"/>
        </w:rPr>
        <w:t>мы</w:t>
      </w:r>
      <w:proofErr w:type="spellEnd"/>
      <w:r w:rsidR="006B4879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="006B4879">
        <w:rPr>
          <w:rFonts w:ascii="Times New Roman" w:hAnsi="Times New Roman"/>
          <w:sz w:val="24"/>
          <w:szCs w:val="24"/>
          <w:lang w:val="ru-RU"/>
        </w:rPr>
        <w:t>паримий</w:t>
      </w:r>
      <w:proofErr w:type="spellEnd"/>
      <w:r w:rsidR="006B4879">
        <w:rPr>
          <w:rFonts w:ascii="Times New Roman" w:hAnsi="Times New Roman"/>
          <w:sz w:val="24"/>
          <w:szCs w:val="24"/>
          <w:lang w:val="ru-RU"/>
        </w:rPr>
        <w:t>, Великого Повечерия.</w:t>
      </w:r>
    </w:p>
    <w:p w:rsidR="006D3AB2" w:rsidRDefault="006D3AB2" w:rsidP="006D3AB2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</w:p>
    <w:p w:rsidR="004170AE" w:rsidRPr="004170AE" w:rsidRDefault="004170AE" w:rsidP="00460D94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На </w:t>
      </w:r>
      <w:r w:rsidRPr="004170AE">
        <w:rPr>
          <w:rFonts w:ascii="Times New Roman" w:hAnsi="Times New Roman"/>
          <w:b/>
          <w:bCs/>
          <w:i/>
          <w:iCs/>
          <w:color w:val="333333"/>
          <w:sz w:val="24"/>
          <w:szCs w:val="24"/>
          <w:lang w:val="ru-RU" w:eastAsia="ru-RU"/>
        </w:rPr>
        <w:t>руководителя</w:t>
      </w: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 богослужебной практики возлагаются следующие обязанности: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осуществлять организационное и методическое руководство;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своевременно составлять графики, определяющие количество, последовательность, методику выполнения конкретных заданий и форм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осуществлять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контроль за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подготовкой к прохождению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при необходимости оказывать помощь студентам в преодолении непредвиденных сложных ситуаций во время прохождения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воспитывать у студентов чувство ответственности, лежащей на них в ходе деятельного прохождения богослужебной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анализировать и оценивать работу, проделанную студентом, в ходе какого-либо вида богослужебной практики и определять возможность получения зачета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по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данном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виду практики.</w:t>
      </w:r>
    </w:p>
    <w:p w:rsidR="00322AFC" w:rsidRPr="00295BF7" w:rsidRDefault="00322AFC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68A0" w:rsidRDefault="00460D94" w:rsidP="002968A0">
      <w:pPr>
        <w:pStyle w:val="1"/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17" w:name="_Toc430689255"/>
      <w:bookmarkStart w:id="18" w:name="_Toc430694938"/>
      <w:r>
        <w:rPr>
          <w:rFonts w:ascii="Times New Roman" w:hAnsi="Times New Roman"/>
          <w:sz w:val="28"/>
          <w:szCs w:val="28"/>
          <w:lang w:val="ru-RU"/>
        </w:rPr>
        <w:t>8</w:t>
      </w:r>
      <w:r w:rsidR="00355E5F" w:rsidRPr="002968A0">
        <w:rPr>
          <w:rFonts w:ascii="Times New Roman" w:hAnsi="Times New Roman"/>
          <w:sz w:val="28"/>
          <w:szCs w:val="28"/>
          <w:lang w:val="ru-RU"/>
        </w:rPr>
        <w:t>. Учебно-методическое обеспечение самостоятельной работы студентов на практике</w:t>
      </w:r>
      <w:bookmarkEnd w:id="17"/>
      <w:bookmarkEnd w:id="18"/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Обязанность учебно-методического обеспечения практики лежит на руководителе</w:t>
      </w:r>
      <w:r w:rsidR="00885D08" w:rsidRPr="00295BF7">
        <w:rPr>
          <w:rFonts w:ascii="Times New Roman" w:hAnsi="Times New Roman"/>
          <w:sz w:val="24"/>
          <w:szCs w:val="24"/>
          <w:lang w:val="ru-RU"/>
        </w:rPr>
        <w:t xml:space="preserve"> практики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. Учебно-методические пособия и литература подбираются индивидуально, исходя из проблематики исследования. </w:t>
      </w:r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355E5F" w:rsidRPr="002968A0" w:rsidRDefault="00460D94" w:rsidP="002968A0">
      <w:pPr>
        <w:pStyle w:val="1"/>
        <w:spacing w:before="0" w:after="0" w:line="240" w:lineRule="auto"/>
        <w:jc w:val="center"/>
        <w:rPr>
          <w:rFonts w:ascii="Times New Roman" w:hAnsi="Times New Roman"/>
          <w:b w:val="0"/>
          <w:bCs w:val="0"/>
          <w:sz w:val="28"/>
          <w:szCs w:val="28"/>
          <w:lang w:val="ru-RU"/>
        </w:rPr>
      </w:pPr>
      <w:bookmarkStart w:id="19" w:name="_Toc430689256"/>
      <w:bookmarkStart w:id="20" w:name="_Toc430694939"/>
      <w:r>
        <w:rPr>
          <w:rFonts w:ascii="Times New Roman" w:hAnsi="Times New Roman"/>
          <w:sz w:val="28"/>
          <w:szCs w:val="28"/>
          <w:lang w:val="ru-RU"/>
        </w:rPr>
        <w:t>9</w:t>
      </w:r>
      <w:r w:rsidR="001066D3" w:rsidRPr="002968A0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355E5F" w:rsidRPr="002968A0">
        <w:rPr>
          <w:rFonts w:ascii="Times New Roman" w:hAnsi="Times New Roman"/>
          <w:sz w:val="28"/>
          <w:szCs w:val="28"/>
          <w:lang w:val="ru-RU"/>
        </w:rPr>
        <w:t>Формы промежуточной аттестации (по итогам практики)</w:t>
      </w:r>
      <w:bookmarkEnd w:id="19"/>
      <w:bookmarkEnd w:id="20"/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По итогам практики студент представляет руководителю практики следующие материалы (в зависимости от выбранной проблемы):</w:t>
      </w: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 xml:space="preserve">- </w:t>
      </w:r>
      <w:r w:rsidR="00A56BA8">
        <w:rPr>
          <w:rFonts w:ascii="Times New Roman" w:hAnsi="Times New Roman"/>
          <w:sz w:val="24"/>
          <w:szCs w:val="24"/>
          <w:lang w:val="ru-RU"/>
        </w:rPr>
        <w:t>дневник производственной (богослужебной) практики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; </w:t>
      </w:r>
    </w:p>
    <w:p w:rsidR="00F83EC3" w:rsidRPr="00295BF7" w:rsidRDefault="00F83EC3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- отчет по форме, утвержденной кафедрой</w:t>
      </w:r>
      <w:r w:rsidR="002968A0">
        <w:rPr>
          <w:rFonts w:ascii="Times New Roman" w:hAnsi="Times New Roman"/>
          <w:sz w:val="24"/>
          <w:szCs w:val="24"/>
          <w:lang w:val="ru-RU"/>
        </w:rPr>
        <w:t>.</w:t>
      </w:r>
    </w:p>
    <w:p w:rsidR="00355E5F" w:rsidRDefault="002968A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Промежуточная форма аттестации 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 xml:space="preserve">по </w:t>
      </w:r>
      <w:r w:rsidR="00162D9A">
        <w:rPr>
          <w:rFonts w:ascii="Times New Roman" w:hAnsi="Times New Roman"/>
          <w:sz w:val="24"/>
          <w:szCs w:val="24"/>
          <w:lang w:val="ru-RU"/>
        </w:rPr>
        <w:t>богослужебной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 xml:space="preserve"> практике осуществляется в форме зачета</w:t>
      </w:r>
      <w:r w:rsidR="00A56BA8">
        <w:rPr>
          <w:rFonts w:ascii="Times New Roman" w:hAnsi="Times New Roman"/>
          <w:sz w:val="24"/>
          <w:szCs w:val="24"/>
          <w:lang w:val="ru-RU"/>
        </w:rPr>
        <w:t xml:space="preserve"> с оценкой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>.</w:t>
      </w:r>
    </w:p>
    <w:p w:rsidR="002968A0" w:rsidRPr="00295BF7" w:rsidRDefault="002968A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68A0" w:rsidRDefault="00355E5F" w:rsidP="002968A0">
      <w:pPr>
        <w:pStyle w:val="1"/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21" w:name="_Toc430689257"/>
      <w:bookmarkStart w:id="22" w:name="_Toc430694940"/>
      <w:r w:rsidRPr="002968A0">
        <w:rPr>
          <w:rFonts w:ascii="Times New Roman" w:hAnsi="Times New Roman"/>
          <w:sz w:val="28"/>
          <w:szCs w:val="28"/>
          <w:lang w:val="ru-RU"/>
        </w:rPr>
        <w:t>1</w:t>
      </w:r>
      <w:r w:rsidR="00460D94">
        <w:rPr>
          <w:rFonts w:ascii="Times New Roman" w:hAnsi="Times New Roman"/>
          <w:sz w:val="28"/>
          <w:szCs w:val="28"/>
          <w:lang w:val="ru-RU"/>
        </w:rPr>
        <w:t>0</w:t>
      </w:r>
      <w:r w:rsidRPr="002968A0">
        <w:rPr>
          <w:rFonts w:ascii="Times New Roman" w:hAnsi="Times New Roman"/>
          <w:sz w:val="28"/>
          <w:szCs w:val="28"/>
          <w:lang w:val="ru-RU"/>
        </w:rPr>
        <w:t>. Учебно-методическое и информационное обеспечение практики</w:t>
      </w:r>
      <w:bookmarkEnd w:id="21"/>
      <w:bookmarkEnd w:id="22"/>
    </w:p>
    <w:p w:rsidR="00CA2602" w:rsidRDefault="00CA2602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bookmarkStart w:id="23" w:name="_Toc430689258"/>
      <w:bookmarkStart w:id="24" w:name="_Toc430694941"/>
    </w:p>
    <w:p w:rsidR="00C5469F" w:rsidRPr="00460D94" w:rsidRDefault="00C5469F" w:rsidP="00460D94">
      <w:pPr>
        <w:pStyle w:val="a3"/>
        <w:widowControl w:val="0"/>
        <w:numPr>
          <w:ilvl w:val="1"/>
          <w:numId w:val="25"/>
        </w:numPr>
        <w:suppressAutoHyphens/>
        <w:spacing w:after="0" w:line="240" w:lineRule="auto"/>
        <w:jc w:val="center"/>
        <w:rPr>
          <w:rFonts w:ascii="Times New Roman" w:hAnsi="Times New Roman"/>
          <w:b/>
          <w:bCs/>
          <w:iCs/>
          <w:sz w:val="24"/>
          <w:szCs w:val="24"/>
          <w:lang w:val="ru-RU"/>
        </w:rPr>
      </w:pPr>
      <w:bookmarkStart w:id="25" w:name="_Toc342480034"/>
      <w:bookmarkStart w:id="26" w:name="_Toc323379370"/>
      <w:bookmarkStart w:id="27" w:name="_Toc320099170"/>
      <w:bookmarkStart w:id="28" w:name="_Toc299967386"/>
      <w:r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Основная литература</w:t>
      </w:r>
      <w:bookmarkEnd w:id="25"/>
      <w:bookmarkEnd w:id="26"/>
      <w:bookmarkEnd w:id="27"/>
      <w:bookmarkEnd w:id="28"/>
    </w:p>
    <w:p w:rsidR="00C5469F" w:rsidRPr="00460D94" w:rsidRDefault="00C5469F" w:rsidP="00C5469F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Типикон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spellStart"/>
      <w:r w:rsidRPr="00147D99">
        <w:rPr>
          <w:rFonts w:ascii="Times New Roman" w:hAnsi="Times New Roman" w:cs="Times New Roman"/>
        </w:rPr>
        <w:t>сиесть</w:t>
      </w:r>
      <w:proofErr w:type="spellEnd"/>
      <w:r w:rsidRPr="00147D99">
        <w:rPr>
          <w:rFonts w:ascii="Times New Roman" w:hAnsi="Times New Roman" w:cs="Times New Roman"/>
        </w:rPr>
        <w:t xml:space="preserve"> Устав. - 2-е изд. - Москва : Изд-во Московской Патриархии РПЦ, 2011. - 1200 с.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Кашкин</w:t>
      </w:r>
      <w:proofErr w:type="spellEnd"/>
      <w:r w:rsidRPr="00147D99">
        <w:rPr>
          <w:rFonts w:ascii="Times New Roman" w:hAnsi="Times New Roman" w:cs="Times New Roman"/>
        </w:rPr>
        <w:t>, А. С. Устав православного богослужения :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по </w:t>
      </w:r>
      <w:proofErr w:type="spellStart"/>
      <w:r w:rsidRPr="00147D99">
        <w:rPr>
          <w:rFonts w:ascii="Times New Roman" w:hAnsi="Times New Roman" w:cs="Times New Roman"/>
        </w:rPr>
        <w:t>литургике</w:t>
      </w:r>
      <w:proofErr w:type="spellEnd"/>
      <w:r w:rsidRPr="00147D99">
        <w:rPr>
          <w:rFonts w:ascii="Times New Roman" w:hAnsi="Times New Roman" w:cs="Times New Roman"/>
        </w:rPr>
        <w:t>. – Саратов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Издательство Саратовской епархии, 2010. - 687 с. 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 xml:space="preserve">Максим Кокарев, </w:t>
      </w:r>
      <w:proofErr w:type="spellStart"/>
      <w:r w:rsidRPr="00147D99">
        <w:rPr>
          <w:rFonts w:ascii="Times New Roman" w:hAnsi="Times New Roman" w:cs="Times New Roman"/>
        </w:rPr>
        <w:t>прот</w:t>
      </w:r>
      <w:proofErr w:type="spellEnd"/>
      <w:r w:rsidRPr="00147D99">
        <w:rPr>
          <w:rFonts w:ascii="Times New Roman" w:hAnsi="Times New Roman" w:cs="Times New Roman"/>
        </w:rPr>
        <w:t>. Введение в литургическое Предание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учебное пособие. - Самара: Изд-во "Книга", 2012. - 448 с. </w:t>
      </w:r>
    </w:p>
    <w:p w:rsidR="004170AE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25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Православное богослужение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практическое руководство для клириков и мирян.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/ сост. И. В. </w:t>
      </w:r>
      <w:proofErr w:type="spellStart"/>
      <w:r w:rsidRPr="00147D99">
        <w:rPr>
          <w:rFonts w:ascii="Times New Roman" w:hAnsi="Times New Roman" w:cs="Times New Roman"/>
        </w:rPr>
        <w:t>Гаслов</w:t>
      </w:r>
      <w:proofErr w:type="spellEnd"/>
      <w:r w:rsidRPr="00147D99">
        <w:rPr>
          <w:rFonts w:ascii="Times New Roman" w:hAnsi="Times New Roman" w:cs="Times New Roman"/>
        </w:rPr>
        <w:t xml:space="preserve">, А. С. </w:t>
      </w:r>
      <w:proofErr w:type="spellStart"/>
      <w:r w:rsidRPr="00147D99">
        <w:rPr>
          <w:rFonts w:ascii="Times New Roman" w:hAnsi="Times New Roman" w:cs="Times New Roman"/>
        </w:rPr>
        <w:t>Кашкин</w:t>
      </w:r>
      <w:proofErr w:type="spellEnd"/>
      <w:r w:rsidRPr="00147D99">
        <w:rPr>
          <w:rFonts w:ascii="Times New Roman" w:hAnsi="Times New Roman" w:cs="Times New Roman"/>
        </w:rPr>
        <w:t>. - СПб</w:t>
      </w:r>
      <w:proofErr w:type="gramStart"/>
      <w:r w:rsidRPr="00147D99">
        <w:rPr>
          <w:rFonts w:ascii="Times New Roman" w:hAnsi="Times New Roman" w:cs="Times New Roman"/>
        </w:rPr>
        <w:t>. : "</w:t>
      </w:r>
      <w:proofErr w:type="spellStart"/>
      <w:proofErr w:type="gramEnd"/>
      <w:r w:rsidRPr="00147D99">
        <w:rPr>
          <w:rFonts w:ascii="Times New Roman" w:hAnsi="Times New Roman" w:cs="Times New Roman"/>
        </w:rPr>
        <w:t>Сатисъ</w:t>
      </w:r>
      <w:proofErr w:type="spellEnd"/>
      <w:r w:rsidRPr="00147D99">
        <w:rPr>
          <w:rFonts w:ascii="Times New Roman" w:hAnsi="Times New Roman" w:cs="Times New Roman"/>
        </w:rPr>
        <w:t xml:space="preserve">", "Держава", 2010. - 398 с. 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25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Битбунов</w:t>
      </w:r>
      <w:proofErr w:type="spellEnd"/>
      <w:r w:rsidRPr="00147D99">
        <w:rPr>
          <w:rFonts w:ascii="Times New Roman" w:hAnsi="Times New Roman" w:cs="Times New Roman"/>
        </w:rPr>
        <w:t>, Г. С. Двунадесятые праздники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( историко - литургическое описание ). -  М. : Изд</w:t>
      </w:r>
      <w:proofErr w:type="gramStart"/>
      <w:r w:rsidRPr="00147D99">
        <w:rPr>
          <w:rFonts w:ascii="Times New Roman" w:hAnsi="Times New Roman" w:cs="Times New Roman"/>
        </w:rPr>
        <w:t>.-</w:t>
      </w:r>
      <w:proofErr w:type="gramEnd"/>
      <w:r w:rsidRPr="00147D99">
        <w:rPr>
          <w:rFonts w:ascii="Times New Roman" w:hAnsi="Times New Roman" w:cs="Times New Roman"/>
        </w:rPr>
        <w:t xml:space="preserve">во Сретенского монастыря, 2012. - 248 с.  (с </w:t>
      </w:r>
      <w:proofErr w:type="spellStart"/>
      <w:r w:rsidRPr="00147D99">
        <w:rPr>
          <w:rFonts w:ascii="Times New Roman" w:hAnsi="Times New Roman" w:cs="Times New Roman"/>
        </w:rPr>
        <w:t>переизд</w:t>
      </w:r>
      <w:proofErr w:type="spellEnd"/>
      <w:r w:rsidRPr="00147D99">
        <w:rPr>
          <w:rFonts w:ascii="Times New Roman" w:hAnsi="Times New Roman" w:cs="Times New Roman"/>
        </w:rPr>
        <w:t>.)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 xml:space="preserve">Нефедов Геннадий, </w:t>
      </w:r>
      <w:proofErr w:type="spellStart"/>
      <w:r w:rsidRPr="00147D99">
        <w:rPr>
          <w:rFonts w:ascii="Times New Roman" w:hAnsi="Times New Roman" w:cs="Times New Roman"/>
        </w:rPr>
        <w:t>прот</w:t>
      </w:r>
      <w:proofErr w:type="spellEnd"/>
      <w:r w:rsidRPr="00147D99">
        <w:rPr>
          <w:rFonts w:ascii="Times New Roman" w:hAnsi="Times New Roman" w:cs="Times New Roman"/>
        </w:rPr>
        <w:t>. Таинства и обряды Православной Церкви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учебное пособие по </w:t>
      </w:r>
      <w:proofErr w:type="spellStart"/>
      <w:r w:rsidRPr="00147D99">
        <w:rPr>
          <w:rFonts w:ascii="Times New Roman" w:hAnsi="Times New Roman" w:cs="Times New Roman"/>
        </w:rPr>
        <w:t>литургике</w:t>
      </w:r>
      <w:proofErr w:type="spellEnd"/>
      <w:r w:rsidRPr="00147D99">
        <w:rPr>
          <w:rFonts w:ascii="Times New Roman" w:hAnsi="Times New Roman" w:cs="Times New Roman"/>
        </w:rPr>
        <w:t>. - М.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Паломник, 2008. (с </w:t>
      </w:r>
      <w:proofErr w:type="spellStart"/>
      <w:r w:rsidRPr="00147D99">
        <w:rPr>
          <w:rFonts w:ascii="Times New Roman" w:hAnsi="Times New Roman" w:cs="Times New Roman"/>
        </w:rPr>
        <w:t>переизд</w:t>
      </w:r>
      <w:proofErr w:type="spellEnd"/>
      <w:r w:rsidRPr="00147D99">
        <w:rPr>
          <w:rFonts w:ascii="Times New Roman" w:hAnsi="Times New Roman" w:cs="Times New Roman"/>
        </w:rPr>
        <w:t>.)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Малков, П. Ю. Введение в литургическое предание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Таинства Православной церкви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курс лекций. - М. : Изд</w:t>
      </w:r>
      <w:proofErr w:type="gramStart"/>
      <w:r w:rsidRPr="00147D99">
        <w:rPr>
          <w:rFonts w:ascii="Times New Roman" w:hAnsi="Times New Roman" w:cs="Times New Roman"/>
        </w:rPr>
        <w:t>.-</w:t>
      </w:r>
      <w:proofErr w:type="gramEnd"/>
      <w:r w:rsidRPr="00147D99">
        <w:rPr>
          <w:rFonts w:ascii="Times New Roman" w:hAnsi="Times New Roman" w:cs="Times New Roman"/>
        </w:rPr>
        <w:t xml:space="preserve">во ПСТГУ, 2011. - 352 с. </w:t>
      </w:r>
    </w:p>
    <w:p w:rsidR="004170AE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Шиманский</w:t>
      </w:r>
      <w:proofErr w:type="spellEnd"/>
      <w:r w:rsidRPr="00147D99">
        <w:rPr>
          <w:rFonts w:ascii="Times New Roman" w:hAnsi="Times New Roman" w:cs="Times New Roman"/>
        </w:rPr>
        <w:t xml:space="preserve">, Г. И. </w:t>
      </w:r>
      <w:proofErr w:type="spellStart"/>
      <w:r w:rsidRPr="00147D99">
        <w:rPr>
          <w:rFonts w:ascii="Times New Roman" w:hAnsi="Times New Roman" w:cs="Times New Roman"/>
        </w:rPr>
        <w:t>Литургика</w:t>
      </w:r>
      <w:proofErr w:type="spellEnd"/>
      <w:r w:rsidRPr="00147D99">
        <w:rPr>
          <w:rFonts w:ascii="Times New Roman" w:hAnsi="Times New Roman" w:cs="Times New Roman"/>
        </w:rPr>
        <w:t xml:space="preserve"> :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для Духовных Семинарий / Г. И. </w:t>
      </w:r>
      <w:proofErr w:type="spellStart"/>
      <w:r w:rsidRPr="00147D99">
        <w:rPr>
          <w:rFonts w:ascii="Times New Roman" w:hAnsi="Times New Roman" w:cs="Times New Roman"/>
        </w:rPr>
        <w:t>Шиманский</w:t>
      </w:r>
      <w:proofErr w:type="spellEnd"/>
      <w:r w:rsidRPr="00147D99">
        <w:rPr>
          <w:rFonts w:ascii="Times New Roman" w:hAnsi="Times New Roman" w:cs="Times New Roman"/>
        </w:rPr>
        <w:t xml:space="preserve"> ; ред. игумен Тихон (Зайцев) [и др.]. - Москва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Московская Духовная Академия, 2002. - 352 с.</w:t>
      </w:r>
    </w:p>
    <w:p w:rsidR="00C5469F" w:rsidRDefault="00C5469F" w:rsidP="00C5469F">
      <w:pPr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460D94" w:rsidP="00460D9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bCs/>
          <w:iCs/>
          <w:sz w:val="24"/>
          <w:szCs w:val="24"/>
          <w:lang w:val="ru-RU"/>
        </w:rPr>
      </w:pPr>
      <w:bookmarkStart w:id="29" w:name="_Toc342480035"/>
      <w:bookmarkStart w:id="30" w:name="_Toc323379371"/>
      <w:bookmarkStart w:id="31" w:name="_Toc320099171"/>
      <w:bookmarkStart w:id="32" w:name="_Toc299967387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>10.2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Дополнительная литература</w:t>
      </w:r>
      <w:bookmarkEnd w:id="29"/>
      <w:bookmarkEnd w:id="30"/>
      <w:bookmarkEnd w:id="31"/>
      <w:bookmarkEnd w:id="32"/>
    </w:p>
    <w:p w:rsidR="00C5469F" w:rsidRPr="00460D94" w:rsidRDefault="00C5469F" w:rsidP="00C5469F">
      <w:pPr>
        <w:widowControl w:val="0"/>
        <w:tabs>
          <w:tab w:val="num" w:pos="0"/>
        </w:tabs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Анагностопулос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С. Беседы о литургической жизни Церкви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С.</w:t>
      </w:r>
      <w:r w:rsidRPr="004170AE">
        <w:rPr>
          <w:rFonts w:ascii="Times New Roman" w:hAnsi="Times New Roman"/>
          <w:sz w:val="24"/>
          <w:szCs w:val="24"/>
        </w:rPr>
        <w:t> 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Анагностопулос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;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пер. с греч. А.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Крейнин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;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гл. ред. И.А. Савкин. - СПб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Алетейя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2016. - 569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978-5-906792-79-2.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5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=428332(11.02.2016)</w:t>
        </w:r>
      </w:hyperlink>
      <w:r w:rsidRPr="004170AE">
        <w:rPr>
          <w:rFonts w:ascii="Times New Roman" w:hAnsi="Times New Roman"/>
          <w:sz w:val="24"/>
          <w:szCs w:val="24"/>
          <w:lang w:val="ru-RU"/>
        </w:rPr>
        <w:t>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Богослужебный устав Православной Церкви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опыт изъяснительного изложения порядка богослужения / сост. </w:t>
      </w:r>
      <w:proofErr w:type="spellStart"/>
      <w:r w:rsidRPr="004170AE">
        <w:rPr>
          <w:rFonts w:ascii="Times New Roman" w:hAnsi="Times New Roman"/>
          <w:sz w:val="24"/>
          <w:szCs w:val="24"/>
        </w:rPr>
        <w:t>Василий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Розанов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- </w:t>
      </w:r>
      <w:proofErr w:type="gramStart"/>
      <w:r w:rsidRPr="004170AE">
        <w:rPr>
          <w:rFonts w:ascii="Times New Roman" w:hAnsi="Times New Roman"/>
          <w:sz w:val="24"/>
          <w:szCs w:val="24"/>
        </w:rPr>
        <w:t>М. :</w:t>
      </w:r>
      <w:proofErr w:type="gramEnd"/>
      <w:r w:rsidRPr="004170AE">
        <w:rPr>
          <w:rFonts w:ascii="Times New Roman" w:hAnsi="Times New Roman"/>
          <w:sz w:val="24"/>
          <w:szCs w:val="24"/>
        </w:rPr>
        <w:t xml:space="preserve"> [б. и.], 2005. - 676 с. - ISBN 5-7429-0015-558.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Булгаков, С. В. Настольная книга священно-церковно-служителей. В 2 т.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сборник сведений, касающихся преимущественно практической деятельности отечественного духовенства / С. В. Булгаков.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отдел Московского Патриархата, 1993.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Булгаков, С. В. Настольная книга священно-церковно-служителя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ресурс]. </w:t>
      </w:r>
      <w:r w:rsidRPr="004170AE">
        <w:rPr>
          <w:rFonts w:ascii="Times New Roman" w:hAnsi="Times New Roman"/>
          <w:sz w:val="24"/>
          <w:szCs w:val="24"/>
          <w:lang w:val="ru-RU"/>
        </w:rPr>
        <w:t>/ С. В. Булгаков.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Издательский отдел Московского Патриархата, 1993. - 1794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=49586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lastRenderedPageBreak/>
        <w:t>Всенощное бдение и Литургия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разъяснение церковного богослужения. - 2-е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перераб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и доп. - Москва : Издательский Совет Русской Православной Церкви, 2004. - 288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Голубцов, А. П. Из чтений по церковной археологии и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литургике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 А.П. Голубцов. - Сергиев Посад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Склад издания в книжном магазине М. С. Елова, 1918. - Ч. </w:t>
      </w:r>
      <w:r w:rsidRPr="004170AE">
        <w:rPr>
          <w:rFonts w:ascii="Times New Roman" w:hAnsi="Times New Roman"/>
          <w:bCs/>
          <w:iCs/>
          <w:sz w:val="24"/>
          <w:szCs w:val="24"/>
        </w:rPr>
        <w:t>II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Литургика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- 290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=94356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Дебольский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Г. С. Дни богослужения Православной Кафолической Восточной Церкви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Г.С.</w:t>
      </w:r>
      <w:r w:rsidRPr="004170AE">
        <w:rPr>
          <w:rFonts w:ascii="Times New Roman" w:hAnsi="Times New Roman"/>
          <w:sz w:val="24"/>
          <w:szCs w:val="24"/>
        </w:rPr>
        <w:t> 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Дебольский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-Медиа, 2014. - 268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6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=255968</w:t>
        </w:r>
      </w:hyperlink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Дьяченко, Г. М. О таинстве причащения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Г.М. Дьяченко.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-Медиа, 2014. - 54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=254496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Последование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вечерни, утрени и Божественной литургии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>[Электронный ресурс]</w:t>
      </w:r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Сибирская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Благозвонница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2014. - 224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=440629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Ирмологий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1881 года. - Москва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Правило веры, 2007. - 192 с.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Историческое, догматическое и таинственное изъяснение Божественной Литургии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основано на священном писании, правилах вселенских и поместных соборов, и на писании св. отцов Церкви / сост. И. Дмитриевский.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1897 г.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отдел Московского Патриархата, 1993. - 427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Керн, архимандрит,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Литургика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Гимнография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и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эортология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/ 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Керн, архимандрит. - М.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-Медиа, 2011. - 76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=75236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, архимандрит. Евхаристия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/ 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,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архим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-Медиа, 2011. - 208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=74440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Красовицкая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М. С.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курс лекций / М. С.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Красовицкая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- 7-е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испр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и доп. - Москва : Изд-во ПСТГУ, 2014. - 225 с.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Минея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24 томах. - 4-е изд. - М. : Издательство Московской Патриархии РПЦ, 2011.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Минея дополнительная.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Московский Сретенский монастырь; Изд-во "Правило веры", 2008. - 512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978-5-94759-080-736.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Минея общая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новомученикам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и исповедникам Российским [Текст] / ред. Т. А.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Левшенко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Изд-во Московской Патриархии РПЦ, 2011. - 300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978-5-88017-171-2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Неаполитанский, Аркадий (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протоиер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.). Церковный устав в таблицах, показывающий весь порядок церковных служб рядовых и все особенности праздничных служб в течение времени года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трех частях / А. Неаполитанский.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Международный издательский центр православной литературы, 1994. - 128 с.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Никулина, Е. Н. Богослужебный устав и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гимнография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учебное пособие с хрестоматией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Е. Н. Никулина ; Православный Свято-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Тихоновский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гуманитарный университет, Факультет дополнительного образования, Кафедра теологии. - 3-е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испр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и доп. - М. : Издательство ПСТГУ, 2013. - 208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>=277074 (11.02.2016)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Новая скрижаль или объяснение о церкви, о литургии, и 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>о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всех службах, и утварях церковных, Вениамина, архиепископа Нижегородского и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Арзамасского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(1739-1811).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1908 г. - Москва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Изд-во Православного Братства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свт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sz w:val="24"/>
          <w:szCs w:val="24"/>
        </w:rPr>
        <w:t>Филарета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митр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4170AE">
        <w:rPr>
          <w:rFonts w:ascii="Times New Roman" w:hAnsi="Times New Roman"/>
          <w:sz w:val="24"/>
          <w:szCs w:val="24"/>
        </w:rPr>
        <w:t>Московского</w:t>
      </w:r>
      <w:proofErr w:type="spellEnd"/>
      <w:r w:rsidRPr="004170AE">
        <w:rPr>
          <w:rFonts w:ascii="Times New Roman" w:hAnsi="Times New Roman"/>
          <w:sz w:val="24"/>
          <w:szCs w:val="24"/>
        </w:rPr>
        <w:t>, 1999. - 309 с.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Пятидесятница. Воздвижение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Честнаго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Креста / под ред. М.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Скабаллановича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1916 г.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Свято-Троицкая Сергиева Лавра, 1995. - 174 с. : табл. - (Христианские Праздники).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lastRenderedPageBreak/>
        <w:t>Скабалланович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, М. Н. Толковый Типикон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объяснительное изложение Типикона с историческим введением / М. Н.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Скабалланович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Изд. </w:t>
      </w:r>
      <w:proofErr w:type="spellStart"/>
      <w:r w:rsidRPr="004170AE">
        <w:rPr>
          <w:rFonts w:ascii="Times New Roman" w:hAnsi="Times New Roman"/>
          <w:sz w:val="24"/>
          <w:szCs w:val="24"/>
        </w:rPr>
        <w:t>Сретенского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мон-ря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, 2008. - 815 с. - ISBN 978-5-7533-0235-9. (3 с </w:t>
      </w:r>
      <w:proofErr w:type="spellStart"/>
      <w:r w:rsidRPr="004170AE">
        <w:rPr>
          <w:rFonts w:ascii="Times New Roman" w:hAnsi="Times New Roman"/>
          <w:sz w:val="24"/>
          <w:szCs w:val="24"/>
        </w:rPr>
        <w:t>переизд</w:t>
      </w:r>
      <w:proofErr w:type="spellEnd"/>
      <w:r w:rsidRPr="004170AE">
        <w:rPr>
          <w:rFonts w:ascii="Times New Roman" w:hAnsi="Times New Roman"/>
          <w:sz w:val="24"/>
          <w:szCs w:val="24"/>
        </w:rPr>
        <w:t>.)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Служебник.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Совет Русской Православной Церкви, 2004. - 592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5-94625-065-5 (21 с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переизд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Тафт, Р. Ф. Византийский церковный обряд. Краткий очерк [Электронный ресурс] / Р. Ф.</w:t>
      </w:r>
      <w:r w:rsidRPr="004170AE">
        <w:rPr>
          <w:rFonts w:ascii="Times New Roman" w:hAnsi="Times New Roman"/>
          <w:sz w:val="24"/>
          <w:szCs w:val="24"/>
        </w:rPr>
        <w:t> </w:t>
      </w:r>
      <w:r w:rsidRPr="004170AE">
        <w:rPr>
          <w:rFonts w:ascii="Times New Roman" w:hAnsi="Times New Roman"/>
          <w:sz w:val="24"/>
          <w:szCs w:val="24"/>
          <w:lang w:val="ru-RU"/>
        </w:rPr>
        <w:t>Тафт. - СПб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Алетейя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2000. - 160 с. - (Византийская библиотека).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5-89329-233-2.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7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=75268</w:t>
        </w:r>
      </w:hyperlink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Типикон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сиесть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Устав. - 2-е изд. - М. : Изд-во Московской Патриархии РПЦ, 2011. - 1200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Требник митрополита Петра Могилы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2 томах.  </w:t>
      </w:r>
      <w:r w:rsidRPr="004170AE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4170AE">
        <w:rPr>
          <w:rFonts w:ascii="Times New Roman" w:hAnsi="Times New Roman"/>
          <w:sz w:val="24"/>
          <w:szCs w:val="24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</w:rPr>
        <w:t>Киiв</w:t>
      </w:r>
      <w:proofErr w:type="spellEnd"/>
      <w:r w:rsidRPr="004170AE">
        <w:rPr>
          <w:rFonts w:ascii="Times New Roman" w:hAnsi="Times New Roman"/>
          <w:sz w:val="24"/>
          <w:szCs w:val="24"/>
        </w:rPr>
        <w:t>: [s. n.], 1996.</w:t>
      </w:r>
    </w:p>
    <w:p w:rsidR="004170AE" w:rsidRPr="00C5469F" w:rsidRDefault="004170AE" w:rsidP="004170AE">
      <w:pPr>
        <w:pStyle w:val="ae"/>
        <w:tabs>
          <w:tab w:val="left" w:pos="284"/>
          <w:tab w:val="left" w:pos="993"/>
        </w:tabs>
        <w:spacing w:before="0" w:beforeAutospacing="0" w:after="0" w:afterAutospacing="0"/>
        <w:ind w:left="709"/>
        <w:jc w:val="both"/>
        <w:rPr>
          <w:rFonts w:ascii="Times New Roman" w:hAnsi="Times New Roman" w:cs="Times New Roman"/>
        </w:rPr>
      </w:pPr>
    </w:p>
    <w:p w:rsidR="00C5469F" w:rsidRPr="00460D94" w:rsidRDefault="00460D94" w:rsidP="00460D9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33" w:name="_Toc342480036"/>
      <w:bookmarkStart w:id="34" w:name="_Toc323379372"/>
      <w:bookmarkStart w:id="35" w:name="_Toc320099172"/>
      <w:bookmarkStart w:id="36" w:name="_Toc299967388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>10.3</w:t>
      </w:r>
      <w:r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>Периодические издания</w:t>
      </w:r>
      <w:bookmarkEnd w:id="33"/>
      <w:bookmarkEnd w:id="34"/>
      <w:bookmarkEnd w:id="35"/>
      <w:bookmarkEnd w:id="36"/>
    </w:p>
    <w:p w:rsidR="00C5469F" w:rsidRPr="00460D94" w:rsidRDefault="00C5469F" w:rsidP="00C5469F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1. Журнал Московской Патриархии.</w:t>
      </w: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2. Вестник Оренбургской духовной семинарии.</w:t>
      </w: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3. Ведомости Оренбургской митрополии</w:t>
      </w:r>
    </w:p>
    <w:p w:rsidR="00C5469F" w:rsidRPr="00460D94" w:rsidRDefault="00C5469F" w:rsidP="00C5469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460D94" w:rsidP="00460D94">
      <w:pPr>
        <w:pStyle w:val="a3"/>
        <w:widowControl w:val="0"/>
        <w:numPr>
          <w:ilvl w:val="1"/>
          <w:numId w:val="26"/>
        </w:num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37" w:name="_Toc342480037"/>
      <w:bookmarkStart w:id="38" w:name="_Toc323379373"/>
      <w:bookmarkStart w:id="39" w:name="_Toc320099173"/>
      <w:bookmarkStart w:id="40" w:name="_Toc299967389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>Интернет-</w:t>
      </w:r>
      <w:proofErr w:type="spellStart"/>
      <w:r w:rsidR="00C5469F" w:rsidRPr="00460D94">
        <w:rPr>
          <w:rFonts w:ascii="Times New Roman" w:hAnsi="Times New Roman"/>
          <w:b/>
          <w:bCs/>
          <w:iCs/>
          <w:sz w:val="24"/>
          <w:szCs w:val="24"/>
        </w:rPr>
        <w:t>ресурсы</w:t>
      </w:r>
      <w:bookmarkEnd w:id="37"/>
      <w:bookmarkEnd w:id="38"/>
      <w:bookmarkEnd w:id="39"/>
      <w:bookmarkEnd w:id="40"/>
      <w:proofErr w:type="spellEnd"/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C5469F">
        <w:rPr>
          <w:rFonts w:ascii="Times New Roman" w:hAnsi="Times New Roman"/>
          <w:sz w:val="24"/>
          <w:szCs w:val="24"/>
        </w:rPr>
        <w:t>www</w:t>
      </w:r>
      <w:r w:rsidRPr="00C5469F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C5469F">
        <w:rPr>
          <w:rFonts w:ascii="Times New Roman" w:hAnsi="Times New Roman"/>
          <w:sz w:val="24"/>
          <w:szCs w:val="24"/>
        </w:rPr>
        <w:t>biblioclub</w:t>
      </w:r>
      <w:proofErr w:type="spellEnd"/>
      <w:r w:rsidRPr="00C5469F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C5469F">
        <w:rPr>
          <w:rFonts w:ascii="Times New Roman" w:hAnsi="Times New Roman"/>
          <w:sz w:val="24"/>
          <w:szCs w:val="24"/>
        </w:rPr>
        <w:t>ru</w:t>
      </w:r>
      <w:proofErr w:type="spellEnd"/>
      <w:r w:rsidRPr="00C5469F">
        <w:rPr>
          <w:rFonts w:ascii="Times New Roman" w:hAnsi="Times New Roman"/>
          <w:sz w:val="24"/>
          <w:szCs w:val="24"/>
          <w:lang w:val="ru-RU"/>
        </w:rPr>
        <w:t xml:space="preserve"> - ЭБС «Университетская библиотека онлайн»</w:t>
      </w:r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gramStart"/>
      <w:r w:rsidRPr="00C5469F">
        <w:rPr>
          <w:rFonts w:ascii="Times New Roman" w:hAnsi="Times New Roman"/>
          <w:sz w:val="24"/>
          <w:szCs w:val="24"/>
          <w:lang w:val="ru-RU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C5469F">
        <w:rPr>
          <w:rFonts w:ascii="Times New Roman" w:hAnsi="Times New Roman"/>
          <w:sz w:val="24"/>
          <w:szCs w:val="24"/>
          <w:lang w:val="ru-RU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460D94" w:rsidRDefault="00460D94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55E5F" w:rsidRPr="00D008DF" w:rsidRDefault="00355E5F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008DF">
        <w:rPr>
          <w:rFonts w:ascii="Times New Roman" w:hAnsi="Times New Roman"/>
          <w:sz w:val="28"/>
          <w:szCs w:val="28"/>
          <w:lang w:val="ru-RU"/>
        </w:rPr>
        <w:t>1</w:t>
      </w:r>
      <w:r w:rsidR="00460D94">
        <w:rPr>
          <w:rFonts w:ascii="Times New Roman" w:hAnsi="Times New Roman"/>
          <w:sz w:val="28"/>
          <w:szCs w:val="28"/>
          <w:lang w:val="ru-RU"/>
        </w:rPr>
        <w:t>1</w:t>
      </w:r>
      <w:r w:rsidRPr="00D008DF">
        <w:rPr>
          <w:rFonts w:ascii="Times New Roman" w:hAnsi="Times New Roman"/>
          <w:sz w:val="28"/>
          <w:szCs w:val="28"/>
          <w:lang w:val="ru-RU"/>
        </w:rPr>
        <w:t>. Материально-техническое обеспечение практики</w:t>
      </w:r>
      <w:bookmarkEnd w:id="23"/>
      <w:bookmarkEnd w:id="24"/>
    </w:p>
    <w:p w:rsidR="00592747" w:rsidRDefault="00592747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60D94" w:rsidRPr="00CA2602" w:rsidRDefault="00460D94" w:rsidP="00460D9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CA2602">
        <w:rPr>
          <w:rFonts w:ascii="Times New Roman" w:hAnsi="Times New Roman"/>
          <w:sz w:val="24"/>
          <w:szCs w:val="24"/>
          <w:lang w:val="ru-RU"/>
        </w:rPr>
        <w:t xml:space="preserve">При осуществлении образовательного процесса студентами и преподавательским составом используется </w:t>
      </w:r>
      <w:r>
        <w:rPr>
          <w:rFonts w:ascii="Times New Roman" w:hAnsi="Times New Roman"/>
          <w:sz w:val="24"/>
          <w:szCs w:val="24"/>
          <w:lang w:val="ru-RU"/>
        </w:rPr>
        <w:t xml:space="preserve">домовый храм, оборудованный богослужебной утварью, </w:t>
      </w:r>
      <w:r w:rsidR="00083CE4">
        <w:rPr>
          <w:rFonts w:ascii="Times New Roman" w:hAnsi="Times New Roman"/>
          <w:sz w:val="24"/>
          <w:szCs w:val="24"/>
          <w:lang w:val="ru-RU"/>
        </w:rPr>
        <w:t>облачением и другими богослужебными предметами</w:t>
      </w: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A217D" w:rsidRPr="00345494" w:rsidRDefault="007A217D" w:rsidP="00295BF7">
      <w:pPr>
        <w:spacing w:after="0" w:line="240" w:lineRule="auto"/>
        <w:ind w:firstLine="1134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41" w:name="page11"/>
      <w:bookmarkEnd w:id="41"/>
    </w:p>
    <w:sectPr w:rsidR="007A217D" w:rsidRPr="00345494" w:rsidSect="00295BF7">
      <w:pgSz w:w="11906" w:h="16838"/>
      <w:pgMar w:top="1179" w:right="839" w:bottom="1440" w:left="1418" w:header="720" w:footer="720" w:gutter="0"/>
      <w:cols w:space="720" w:equalWidth="0">
        <w:col w:w="9642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91F" w:rsidRDefault="00EC591F" w:rsidP="00872973">
      <w:pPr>
        <w:spacing w:after="0" w:line="240" w:lineRule="auto"/>
      </w:pPr>
      <w:r>
        <w:separator/>
      </w:r>
    </w:p>
  </w:endnote>
  <w:endnote w:type="continuationSeparator" w:id="0">
    <w:p w:rsidR="00EC591F" w:rsidRDefault="00EC591F" w:rsidP="00872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095" w:rsidRPr="00E56AD4" w:rsidRDefault="00C3064B" w:rsidP="00E56AD4">
    <w:pPr>
      <w:pStyle w:val="a7"/>
      <w:jc w:val="center"/>
      <w:rPr>
        <w:rFonts w:ascii="Times New Roman" w:hAnsi="Times New Roman"/>
        <w:sz w:val="24"/>
        <w:szCs w:val="24"/>
      </w:rPr>
    </w:pPr>
    <w:r w:rsidRPr="00E56AD4">
      <w:rPr>
        <w:rFonts w:ascii="Times New Roman" w:hAnsi="Times New Roman"/>
        <w:sz w:val="24"/>
        <w:szCs w:val="24"/>
      </w:rPr>
      <w:fldChar w:fldCharType="begin"/>
    </w:r>
    <w:r w:rsidR="005D7095" w:rsidRPr="00E56AD4">
      <w:rPr>
        <w:rFonts w:ascii="Times New Roman" w:hAnsi="Times New Roman"/>
        <w:sz w:val="24"/>
        <w:szCs w:val="24"/>
      </w:rPr>
      <w:instrText>PAGE   \* MERGEFORMAT</w:instrText>
    </w:r>
    <w:r w:rsidRPr="00E56AD4">
      <w:rPr>
        <w:rFonts w:ascii="Times New Roman" w:hAnsi="Times New Roman"/>
        <w:sz w:val="24"/>
        <w:szCs w:val="24"/>
      </w:rPr>
      <w:fldChar w:fldCharType="separate"/>
    </w:r>
    <w:r w:rsidR="008C4701" w:rsidRPr="008C4701">
      <w:rPr>
        <w:rFonts w:ascii="Times New Roman" w:hAnsi="Times New Roman"/>
        <w:noProof/>
        <w:sz w:val="24"/>
        <w:szCs w:val="24"/>
        <w:lang w:val="ru-RU"/>
      </w:rPr>
      <w:t>1</w:t>
    </w:r>
    <w:r w:rsidRPr="00E56AD4">
      <w:rPr>
        <w:rFonts w:ascii="Times New Roman" w:hAnsi="Times New Roman"/>
        <w:sz w:val="24"/>
        <w:szCs w:val="24"/>
      </w:rPr>
      <w:fldChar w:fldCharType="end"/>
    </w:r>
  </w:p>
  <w:p w:rsidR="005D7095" w:rsidRPr="00872973" w:rsidRDefault="005D7095">
    <w:pPr>
      <w:pStyle w:val="a7"/>
      <w:rPr>
        <w:rFonts w:ascii="Times New Roman" w:hAnsi="Times New Roman"/>
        <w:sz w:val="28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91F" w:rsidRDefault="00EC591F" w:rsidP="00872973">
      <w:pPr>
        <w:spacing w:after="0" w:line="240" w:lineRule="auto"/>
      </w:pPr>
      <w:r>
        <w:separator/>
      </w:r>
    </w:p>
  </w:footnote>
  <w:footnote w:type="continuationSeparator" w:id="0">
    <w:p w:rsidR="00EC591F" w:rsidRDefault="00EC591F" w:rsidP="00872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C"/>
    <w:multiLevelType w:val="multilevel"/>
    <w:tmpl w:val="E27E9194"/>
    <w:name w:val="WWNum11"/>
    <w:lvl w:ilvl="0">
      <w:start w:val="7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054" w:hanging="360"/>
      </w:pPr>
      <w:rPr>
        <w:rFonts w:cs="Times New Roman"/>
        <w:b/>
        <w:i/>
        <w:sz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6108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8802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1856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55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7604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0298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3352" w:hanging="1800"/>
      </w:pPr>
      <w:rPr>
        <w:rFonts w:cs="Times New Roman"/>
      </w:rPr>
    </w:lvl>
  </w:abstractNum>
  <w:abstractNum w:abstractNumId="1">
    <w:nsid w:val="00000029"/>
    <w:multiLevelType w:val="hybridMultilevel"/>
    <w:tmpl w:val="00004823"/>
    <w:lvl w:ilvl="0" w:tplc="000018BE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BB3"/>
    <w:multiLevelType w:val="hybridMultilevel"/>
    <w:tmpl w:val="00002EA6"/>
    <w:lvl w:ilvl="0" w:tplc="000012D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F3E"/>
    <w:multiLevelType w:val="hybridMultilevel"/>
    <w:tmpl w:val="00000099"/>
    <w:lvl w:ilvl="0" w:tplc="00000124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153C"/>
    <w:multiLevelType w:val="hybridMultilevel"/>
    <w:tmpl w:val="00007E87"/>
    <w:lvl w:ilvl="0" w:tplc="0000390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2CD6"/>
    <w:multiLevelType w:val="hybridMultilevel"/>
    <w:tmpl w:val="000072AE"/>
    <w:lvl w:ilvl="0" w:tplc="000069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3D6C"/>
    <w:multiLevelType w:val="hybridMultilevel"/>
    <w:tmpl w:val="00002CD6"/>
    <w:lvl w:ilvl="0" w:tplc="000072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695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5AF1"/>
    <w:multiLevelType w:val="hybridMultilevel"/>
    <w:tmpl w:val="000041BB"/>
    <w:lvl w:ilvl="0" w:tplc="000026E9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01E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5F90"/>
    <w:multiLevelType w:val="hybridMultilevel"/>
    <w:tmpl w:val="00001649"/>
    <w:lvl w:ilvl="0" w:tplc="00006DF1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6784"/>
    <w:multiLevelType w:val="hybridMultilevel"/>
    <w:tmpl w:val="00004AE1"/>
    <w:lvl w:ilvl="0" w:tplc="00003D6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9222159"/>
    <w:multiLevelType w:val="hybridMultilevel"/>
    <w:tmpl w:val="4748E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290564"/>
    <w:multiLevelType w:val="multilevel"/>
    <w:tmpl w:val="BF5CBE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23FD54ED"/>
    <w:multiLevelType w:val="hybridMultilevel"/>
    <w:tmpl w:val="8AB6F394"/>
    <w:lvl w:ilvl="0" w:tplc="6CBE0C32">
      <w:start w:val="1"/>
      <w:numFmt w:val="decimal"/>
      <w:lvlText w:val="%1."/>
      <w:lvlJc w:val="left"/>
      <w:pPr>
        <w:ind w:left="1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3">
    <w:nsid w:val="260E2FCD"/>
    <w:multiLevelType w:val="hybridMultilevel"/>
    <w:tmpl w:val="2E9699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67C63CE"/>
    <w:multiLevelType w:val="hybridMultilevel"/>
    <w:tmpl w:val="3AF42F1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3B3A539C"/>
    <w:multiLevelType w:val="hybridMultilevel"/>
    <w:tmpl w:val="9D509234"/>
    <w:lvl w:ilvl="0" w:tplc="00003D6C">
      <w:start w:val="1"/>
      <w:numFmt w:val="bullet"/>
      <w:lvlText w:val="-"/>
      <w:lvlJc w:val="left"/>
      <w:pPr>
        <w:ind w:left="1420" w:hanging="360"/>
      </w:p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6">
    <w:nsid w:val="47677F8D"/>
    <w:multiLevelType w:val="multilevel"/>
    <w:tmpl w:val="2BBA0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4F2A405B"/>
    <w:multiLevelType w:val="multilevel"/>
    <w:tmpl w:val="4AACF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51C3688C"/>
    <w:multiLevelType w:val="hybridMultilevel"/>
    <w:tmpl w:val="45401558"/>
    <w:lvl w:ilvl="0" w:tplc="00003D6C">
      <w:start w:val="1"/>
      <w:numFmt w:val="bullet"/>
      <w:lvlText w:val="-"/>
      <w:lvlJc w:val="left"/>
      <w:pPr>
        <w:ind w:left="1420" w:hanging="360"/>
      </w:p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9">
    <w:nsid w:val="541031BE"/>
    <w:multiLevelType w:val="hybridMultilevel"/>
    <w:tmpl w:val="F8A0AC1E"/>
    <w:lvl w:ilvl="0" w:tplc="64DA5386">
      <w:start w:val="1"/>
      <w:numFmt w:val="decimal"/>
      <w:lvlText w:val="%1"/>
      <w:lvlJc w:val="left"/>
      <w:pPr>
        <w:ind w:left="1425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639D4DB2"/>
    <w:multiLevelType w:val="multilevel"/>
    <w:tmpl w:val="DE481EA2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6E520AA2"/>
    <w:multiLevelType w:val="hybridMultilevel"/>
    <w:tmpl w:val="3D42681A"/>
    <w:lvl w:ilvl="0" w:tplc="00003D6C">
      <w:start w:val="1"/>
      <w:numFmt w:val="bullet"/>
      <w:lvlText w:val="-"/>
      <w:lvlJc w:val="left"/>
      <w:pPr>
        <w:ind w:left="1429" w:hanging="360"/>
      </w:p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768357C0"/>
    <w:multiLevelType w:val="multilevel"/>
    <w:tmpl w:val="9968BC5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lang w:val="ru-RU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>
    <w:nsid w:val="792720E6"/>
    <w:multiLevelType w:val="hybridMultilevel"/>
    <w:tmpl w:val="091249D4"/>
    <w:lvl w:ilvl="0" w:tplc="00003D6C">
      <w:start w:val="1"/>
      <w:numFmt w:val="bullet"/>
      <w:lvlText w:val="-"/>
      <w:lvlJc w:val="left"/>
      <w:pPr>
        <w:ind w:left="14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24">
    <w:nsid w:val="7B5116D4"/>
    <w:multiLevelType w:val="multilevel"/>
    <w:tmpl w:val="CFF0CC2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7BAC4F75"/>
    <w:multiLevelType w:val="multilevel"/>
    <w:tmpl w:val="F5DED3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8"/>
  </w:num>
  <w:num w:numId="5">
    <w:abstractNumId w:val="7"/>
  </w:num>
  <w:num w:numId="6">
    <w:abstractNumId w:val="2"/>
  </w:num>
  <w:num w:numId="7">
    <w:abstractNumId w:val="4"/>
  </w:num>
  <w:num w:numId="8">
    <w:abstractNumId w:val="3"/>
  </w:num>
  <w:num w:numId="9">
    <w:abstractNumId w:val="11"/>
  </w:num>
  <w:num w:numId="10">
    <w:abstractNumId w:val="10"/>
  </w:num>
  <w:num w:numId="11">
    <w:abstractNumId w:val="6"/>
  </w:num>
  <w:num w:numId="12">
    <w:abstractNumId w:val="12"/>
  </w:num>
  <w:num w:numId="13">
    <w:abstractNumId w:val="18"/>
  </w:num>
  <w:num w:numId="14">
    <w:abstractNumId w:val="21"/>
  </w:num>
  <w:num w:numId="15">
    <w:abstractNumId w:val="15"/>
  </w:num>
  <w:num w:numId="16">
    <w:abstractNumId w:val="25"/>
  </w:num>
  <w:num w:numId="17">
    <w:abstractNumId w:val="23"/>
  </w:num>
  <w:num w:numId="18">
    <w:abstractNumId w:val="0"/>
  </w:num>
  <w:num w:numId="19">
    <w:abstractNumId w:val="19"/>
  </w:num>
  <w:num w:numId="20">
    <w:abstractNumId w:val="22"/>
  </w:num>
  <w:num w:numId="21">
    <w:abstractNumId w:val="1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2">
    <w:abstractNumId w:val="1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3">
    <w:abstractNumId w:val="13"/>
  </w:num>
  <w:num w:numId="24">
    <w:abstractNumId w:val="14"/>
  </w:num>
  <w:num w:numId="25">
    <w:abstractNumId w:val="24"/>
  </w:num>
  <w:num w:numId="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875C91"/>
    <w:rsid w:val="000027FF"/>
    <w:rsid w:val="00023494"/>
    <w:rsid w:val="00032B53"/>
    <w:rsid w:val="00060E46"/>
    <w:rsid w:val="00083CE4"/>
    <w:rsid w:val="000A0E60"/>
    <w:rsid w:val="000A60DA"/>
    <w:rsid w:val="000C21F1"/>
    <w:rsid w:val="000C24A9"/>
    <w:rsid w:val="000D4DC3"/>
    <w:rsid w:val="000E5DF7"/>
    <w:rsid w:val="000F03AE"/>
    <w:rsid w:val="000F1723"/>
    <w:rsid w:val="000F6A3E"/>
    <w:rsid w:val="001066D3"/>
    <w:rsid w:val="001352DA"/>
    <w:rsid w:val="001579B2"/>
    <w:rsid w:val="0016097E"/>
    <w:rsid w:val="00162D9A"/>
    <w:rsid w:val="001D63AC"/>
    <w:rsid w:val="002140D0"/>
    <w:rsid w:val="00233C6B"/>
    <w:rsid w:val="00251678"/>
    <w:rsid w:val="00263352"/>
    <w:rsid w:val="0027387D"/>
    <w:rsid w:val="00273EB4"/>
    <w:rsid w:val="0028134C"/>
    <w:rsid w:val="00295BF7"/>
    <w:rsid w:val="002968A0"/>
    <w:rsid w:val="002A4E54"/>
    <w:rsid w:val="002A5C24"/>
    <w:rsid w:val="002B0622"/>
    <w:rsid w:val="002D095C"/>
    <w:rsid w:val="002D2BA7"/>
    <w:rsid w:val="00316125"/>
    <w:rsid w:val="00322AFC"/>
    <w:rsid w:val="00325601"/>
    <w:rsid w:val="00345228"/>
    <w:rsid w:val="00345494"/>
    <w:rsid w:val="00345560"/>
    <w:rsid w:val="00345707"/>
    <w:rsid w:val="00355E5F"/>
    <w:rsid w:val="0036015A"/>
    <w:rsid w:val="003A1CC9"/>
    <w:rsid w:val="003A2811"/>
    <w:rsid w:val="003A31EA"/>
    <w:rsid w:val="003D6B40"/>
    <w:rsid w:val="004024EF"/>
    <w:rsid w:val="00411CAE"/>
    <w:rsid w:val="004170AE"/>
    <w:rsid w:val="00423D47"/>
    <w:rsid w:val="0044119C"/>
    <w:rsid w:val="00443023"/>
    <w:rsid w:val="0045005E"/>
    <w:rsid w:val="00450880"/>
    <w:rsid w:val="00460D94"/>
    <w:rsid w:val="004739C8"/>
    <w:rsid w:val="0047667C"/>
    <w:rsid w:val="004C21B7"/>
    <w:rsid w:val="00520C34"/>
    <w:rsid w:val="0053077E"/>
    <w:rsid w:val="00554F1A"/>
    <w:rsid w:val="005611F1"/>
    <w:rsid w:val="0058021A"/>
    <w:rsid w:val="005816BE"/>
    <w:rsid w:val="00584715"/>
    <w:rsid w:val="00592747"/>
    <w:rsid w:val="005A3DA9"/>
    <w:rsid w:val="005D7095"/>
    <w:rsid w:val="005E0875"/>
    <w:rsid w:val="005E22BA"/>
    <w:rsid w:val="00603E84"/>
    <w:rsid w:val="006454E8"/>
    <w:rsid w:val="00657149"/>
    <w:rsid w:val="00657D54"/>
    <w:rsid w:val="00665C76"/>
    <w:rsid w:val="00680DDB"/>
    <w:rsid w:val="00681520"/>
    <w:rsid w:val="006860B0"/>
    <w:rsid w:val="006A774C"/>
    <w:rsid w:val="006B4879"/>
    <w:rsid w:val="006D0FC2"/>
    <w:rsid w:val="006D3AB2"/>
    <w:rsid w:val="006F2C62"/>
    <w:rsid w:val="006F3952"/>
    <w:rsid w:val="00734828"/>
    <w:rsid w:val="00735E62"/>
    <w:rsid w:val="00763B49"/>
    <w:rsid w:val="0077046B"/>
    <w:rsid w:val="007728D5"/>
    <w:rsid w:val="00787BC0"/>
    <w:rsid w:val="007A217D"/>
    <w:rsid w:val="007A6BC5"/>
    <w:rsid w:val="007B1696"/>
    <w:rsid w:val="007B6EDD"/>
    <w:rsid w:val="007C126D"/>
    <w:rsid w:val="007D416F"/>
    <w:rsid w:val="007E01F6"/>
    <w:rsid w:val="007E5706"/>
    <w:rsid w:val="008051FD"/>
    <w:rsid w:val="00821DF6"/>
    <w:rsid w:val="0085173A"/>
    <w:rsid w:val="008537CB"/>
    <w:rsid w:val="00861045"/>
    <w:rsid w:val="00872973"/>
    <w:rsid w:val="00875C91"/>
    <w:rsid w:val="00880944"/>
    <w:rsid w:val="00885D08"/>
    <w:rsid w:val="008C37F3"/>
    <w:rsid w:val="008C4701"/>
    <w:rsid w:val="008E0137"/>
    <w:rsid w:val="008E1B23"/>
    <w:rsid w:val="009122C5"/>
    <w:rsid w:val="0092179C"/>
    <w:rsid w:val="009237F4"/>
    <w:rsid w:val="00927072"/>
    <w:rsid w:val="00936A0E"/>
    <w:rsid w:val="009409EB"/>
    <w:rsid w:val="00992E95"/>
    <w:rsid w:val="009B588E"/>
    <w:rsid w:val="009C6CE5"/>
    <w:rsid w:val="009E112E"/>
    <w:rsid w:val="009F5BCB"/>
    <w:rsid w:val="00A14D0E"/>
    <w:rsid w:val="00A23091"/>
    <w:rsid w:val="00A42050"/>
    <w:rsid w:val="00A56BA8"/>
    <w:rsid w:val="00A74B15"/>
    <w:rsid w:val="00A76A0B"/>
    <w:rsid w:val="00A827F7"/>
    <w:rsid w:val="00A92830"/>
    <w:rsid w:val="00AB56AD"/>
    <w:rsid w:val="00AC605C"/>
    <w:rsid w:val="00AD72D2"/>
    <w:rsid w:val="00AF7583"/>
    <w:rsid w:val="00B0474B"/>
    <w:rsid w:val="00B103BE"/>
    <w:rsid w:val="00B16739"/>
    <w:rsid w:val="00B3102F"/>
    <w:rsid w:val="00B43491"/>
    <w:rsid w:val="00B64B78"/>
    <w:rsid w:val="00B84B52"/>
    <w:rsid w:val="00BA4530"/>
    <w:rsid w:val="00BF3C76"/>
    <w:rsid w:val="00BF7D27"/>
    <w:rsid w:val="00C128EA"/>
    <w:rsid w:val="00C2244D"/>
    <w:rsid w:val="00C2312F"/>
    <w:rsid w:val="00C25108"/>
    <w:rsid w:val="00C3064B"/>
    <w:rsid w:val="00C35A2D"/>
    <w:rsid w:val="00C5469F"/>
    <w:rsid w:val="00C71141"/>
    <w:rsid w:val="00C74E6F"/>
    <w:rsid w:val="00C923DF"/>
    <w:rsid w:val="00C944B3"/>
    <w:rsid w:val="00CA2602"/>
    <w:rsid w:val="00CE513E"/>
    <w:rsid w:val="00CF45BC"/>
    <w:rsid w:val="00CF5730"/>
    <w:rsid w:val="00CF5B9D"/>
    <w:rsid w:val="00D008DF"/>
    <w:rsid w:val="00D03B76"/>
    <w:rsid w:val="00D24393"/>
    <w:rsid w:val="00D30B2D"/>
    <w:rsid w:val="00D469C1"/>
    <w:rsid w:val="00D61E25"/>
    <w:rsid w:val="00D74401"/>
    <w:rsid w:val="00D800F6"/>
    <w:rsid w:val="00D84656"/>
    <w:rsid w:val="00DA5EE5"/>
    <w:rsid w:val="00DB4220"/>
    <w:rsid w:val="00DB616D"/>
    <w:rsid w:val="00DC307B"/>
    <w:rsid w:val="00DD18D8"/>
    <w:rsid w:val="00DE535C"/>
    <w:rsid w:val="00DE637C"/>
    <w:rsid w:val="00DF76F7"/>
    <w:rsid w:val="00E23952"/>
    <w:rsid w:val="00E436FA"/>
    <w:rsid w:val="00E56AD4"/>
    <w:rsid w:val="00E61152"/>
    <w:rsid w:val="00E62757"/>
    <w:rsid w:val="00E64EA2"/>
    <w:rsid w:val="00E814DB"/>
    <w:rsid w:val="00E90B2F"/>
    <w:rsid w:val="00EC51CA"/>
    <w:rsid w:val="00EC591F"/>
    <w:rsid w:val="00EE7574"/>
    <w:rsid w:val="00F10F8C"/>
    <w:rsid w:val="00F24D42"/>
    <w:rsid w:val="00F5335C"/>
    <w:rsid w:val="00F61D93"/>
    <w:rsid w:val="00F83EC3"/>
    <w:rsid w:val="00F96F54"/>
    <w:rsid w:val="00FA7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C24"/>
    <w:pPr>
      <w:spacing w:after="200" w:line="276" w:lineRule="auto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2813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5BC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EE5"/>
    <w:pPr>
      <w:ind w:left="708"/>
    </w:pPr>
  </w:style>
  <w:style w:type="paragraph" w:customStyle="1" w:styleId="Default">
    <w:name w:val="Default"/>
    <w:rsid w:val="009122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4">
    <w:name w:val="Table Grid"/>
    <w:basedOn w:val="a1"/>
    <w:uiPriority w:val="59"/>
    <w:rsid w:val="00681520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872973"/>
    <w:rPr>
      <w:sz w:val="22"/>
      <w:szCs w:val="22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872973"/>
    <w:rPr>
      <w:sz w:val="22"/>
      <w:szCs w:val="22"/>
      <w:lang w:val="en-US" w:eastAsia="en-US"/>
    </w:rPr>
  </w:style>
  <w:style w:type="character" w:customStyle="1" w:styleId="10">
    <w:name w:val="Заголовок 1 Знак"/>
    <w:link w:val="1"/>
    <w:uiPriority w:val="9"/>
    <w:rsid w:val="0028134C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a9">
    <w:name w:val="TOC Heading"/>
    <w:basedOn w:val="1"/>
    <w:next w:val="a"/>
    <w:uiPriority w:val="39"/>
    <w:unhideWhenUsed/>
    <w:qFormat/>
    <w:rsid w:val="0028134C"/>
    <w:pPr>
      <w:keepLines/>
      <w:spacing w:before="480" w:after="0"/>
      <w:outlineLvl w:val="9"/>
    </w:pPr>
    <w:rPr>
      <w:color w:val="365F91"/>
      <w:kern w:val="0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8537CB"/>
  </w:style>
  <w:style w:type="character" w:styleId="aa">
    <w:name w:val="Hyperlink"/>
    <w:uiPriority w:val="99"/>
    <w:unhideWhenUsed/>
    <w:rsid w:val="008537CB"/>
    <w:rPr>
      <w:color w:val="0000FF"/>
      <w:u w:val="single"/>
    </w:rPr>
  </w:style>
  <w:style w:type="character" w:customStyle="1" w:styleId="ab">
    <w:name w:val="Основной текст_"/>
    <w:link w:val="2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b"/>
    <w:rsid w:val="00B64B78"/>
    <w:pPr>
      <w:shd w:val="clear" w:color="auto" w:fill="FFFFFF"/>
      <w:spacing w:after="480" w:line="322" w:lineRule="exact"/>
      <w:ind w:hanging="340"/>
      <w:jc w:val="center"/>
    </w:pPr>
    <w:rPr>
      <w:rFonts w:ascii="Times New Roman" w:hAnsi="Times New Roman"/>
      <w:sz w:val="27"/>
      <w:szCs w:val="27"/>
      <w:lang w:val="ru-RU" w:eastAsia="ru-RU"/>
    </w:rPr>
  </w:style>
  <w:style w:type="character" w:customStyle="1" w:styleId="5">
    <w:name w:val="Основной текст (5)_"/>
    <w:link w:val="50"/>
    <w:rsid w:val="00B64B78"/>
    <w:rPr>
      <w:rFonts w:ascii="Times New Roman" w:hAnsi="Times New Roman"/>
      <w:shd w:val="clear" w:color="auto" w:fill="FFFFFF"/>
    </w:rPr>
  </w:style>
  <w:style w:type="character" w:customStyle="1" w:styleId="3">
    <w:name w:val="Заголовок №3_"/>
    <w:link w:val="30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64B78"/>
    <w:pPr>
      <w:shd w:val="clear" w:color="auto" w:fill="FFFFFF"/>
      <w:spacing w:after="0" w:line="0" w:lineRule="atLeast"/>
    </w:pPr>
    <w:rPr>
      <w:rFonts w:ascii="Times New Roman" w:hAnsi="Times New Roman"/>
      <w:sz w:val="20"/>
      <w:szCs w:val="20"/>
      <w:lang w:val="ru-RU" w:eastAsia="ru-RU"/>
    </w:rPr>
  </w:style>
  <w:style w:type="paragraph" w:customStyle="1" w:styleId="30">
    <w:name w:val="Заголовок №3"/>
    <w:basedOn w:val="a"/>
    <w:link w:val="3"/>
    <w:rsid w:val="00B64B78"/>
    <w:pPr>
      <w:shd w:val="clear" w:color="auto" w:fill="FFFFFF"/>
      <w:spacing w:after="720" w:line="0" w:lineRule="atLeast"/>
      <w:ind w:hanging="460"/>
      <w:outlineLvl w:val="2"/>
    </w:pPr>
    <w:rPr>
      <w:rFonts w:ascii="Times New Roman" w:hAnsi="Times New Roman"/>
      <w:sz w:val="27"/>
      <w:szCs w:val="27"/>
      <w:lang w:val="ru-RU" w:eastAsia="ru-RU"/>
    </w:rPr>
  </w:style>
  <w:style w:type="paragraph" w:styleId="31">
    <w:name w:val="toc 3"/>
    <w:basedOn w:val="a"/>
    <w:next w:val="a"/>
    <w:autoRedefine/>
    <w:uiPriority w:val="39"/>
    <w:unhideWhenUsed/>
    <w:rsid w:val="00316125"/>
    <w:pPr>
      <w:spacing w:after="100"/>
      <w:ind w:left="440"/>
    </w:pPr>
  </w:style>
  <w:style w:type="paragraph" w:styleId="ac">
    <w:name w:val="Balloon Text"/>
    <w:basedOn w:val="a"/>
    <w:link w:val="ad"/>
    <w:uiPriority w:val="99"/>
    <w:semiHidden/>
    <w:unhideWhenUsed/>
    <w:rsid w:val="00316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6125"/>
    <w:rPr>
      <w:rFonts w:ascii="Tahoma" w:hAnsi="Tahoma" w:cs="Tahoma"/>
      <w:sz w:val="16"/>
      <w:szCs w:val="16"/>
      <w:lang w:val="en-US" w:eastAsia="en-US"/>
    </w:rPr>
  </w:style>
  <w:style w:type="character" w:customStyle="1" w:styleId="apple-converted-space">
    <w:name w:val="apple-converted-space"/>
    <w:basedOn w:val="a0"/>
    <w:rsid w:val="002A4E54"/>
  </w:style>
  <w:style w:type="paragraph" w:customStyle="1" w:styleId="ConsPlusNormal">
    <w:name w:val="ConsPlusNormal"/>
    <w:uiPriority w:val="99"/>
    <w:rsid w:val="002B062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Normal (Web)"/>
    <w:basedOn w:val="a"/>
    <w:uiPriority w:val="99"/>
    <w:rsid w:val="00C5469F"/>
    <w:pPr>
      <w:spacing w:before="100" w:beforeAutospacing="1" w:after="100" w:afterAutospacing="1" w:line="240" w:lineRule="auto"/>
    </w:pPr>
    <w:rPr>
      <w:rFonts w:cs="Calibri"/>
      <w:sz w:val="24"/>
      <w:szCs w:val="24"/>
      <w:lang w:val="ru-RU" w:eastAsia="ru-RU"/>
    </w:rPr>
  </w:style>
  <w:style w:type="character" w:styleId="af">
    <w:name w:val="Emphasis"/>
    <w:basedOn w:val="a0"/>
    <w:uiPriority w:val="20"/>
    <w:qFormat/>
    <w:rsid w:val="004170AE"/>
    <w:rPr>
      <w:i/>
      <w:iCs/>
    </w:rPr>
  </w:style>
  <w:style w:type="character" w:customStyle="1" w:styleId="40">
    <w:name w:val="Заголовок 4 Знак"/>
    <w:basedOn w:val="a0"/>
    <w:link w:val="4"/>
    <w:uiPriority w:val="9"/>
    <w:semiHidden/>
    <w:rsid w:val="009F5BCB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2813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EE5"/>
    <w:pPr>
      <w:ind w:left="708"/>
    </w:pPr>
  </w:style>
  <w:style w:type="paragraph" w:customStyle="1" w:styleId="Default">
    <w:name w:val="Default"/>
    <w:rsid w:val="009122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4">
    <w:name w:val="Table Grid"/>
    <w:basedOn w:val="a1"/>
    <w:uiPriority w:val="59"/>
    <w:rsid w:val="00681520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872973"/>
    <w:rPr>
      <w:sz w:val="22"/>
      <w:szCs w:val="22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872973"/>
    <w:rPr>
      <w:sz w:val="22"/>
      <w:szCs w:val="22"/>
      <w:lang w:val="en-US" w:eastAsia="en-US"/>
    </w:rPr>
  </w:style>
  <w:style w:type="character" w:customStyle="1" w:styleId="10">
    <w:name w:val="Заголовок 1 Знак"/>
    <w:link w:val="1"/>
    <w:uiPriority w:val="9"/>
    <w:rsid w:val="0028134C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a9">
    <w:name w:val="TOC Heading"/>
    <w:basedOn w:val="1"/>
    <w:next w:val="a"/>
    <w:uiPriority w:val="39"/>
    <w:semiHidden/>
    <w:unhideWhenUsed/>
    <w:qFormat/>
    <w:rsid w:val="0028134C"/>
    <w:pPr>
      <w:keepLines/>
      <w:spacing w:before="480" w:after="0"/>
      <w:outlineLvl w:val="9"/>
    </w:pPr>
    <w:rPr>
      <w:color w:val="365F91"/>
      <w:kern w:val="0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8537CB"/>
  </w:style>
  <w:style w:type="character" w:styleId="aa">
    <w:name w:val="Hyperlink"/>
    <w:uiPriority w:val="99"/>
    <w:unhideWhenUsed/>
    <w:rsid w:val="008537CB"/>
    <w:rPr>
      <w:color w:val="0000FF"/>
      <w:u w:val="single"/>
    </w:rPr>
  </w:style>
  <w:style w:type="character" w:customStyle="1" w:styleId="ab">
    <w:name w:val="Основной текст_"/>
    <w:link w:val="2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b"/>
    <w:rsid w:val="00B64B78"/>
    <w:pPr>
      <w:shd w:val="clear" w:color="auto" w:fill="FFFFFF"/>
      <w:spacing w:after="480" w:line="322" w:lineRule="exact"/>
      <w:ind w:hanging="340"/>
      <w:jc w:val="center"/>
    </w:pPr>
    <w:rPr>
      <w:rFonts w:ascii="Times New Roman" w:hAnsi="Times New Roman"/>
      <w:sz w:val="27"/>
      <w:szCs w:val="27"/>
      <w:lang w:val="ru-RU" w:eastAsia="ru-RU"/>
    </w:rPr>
  </w:style>
  <w:style w:type="character" w:customStyle="1" w:styleId="5">
    <w:name w:val="Основной текст (5)_"/>
    <w:link w:val="50"/>
    <w:rsid w:val="00B64B78"/>
    <w:rPr>
      <w:rFonts w:ascii="Times New Roman" w:hAnsi="Times New Roman"/>
      <w:shd w:val="clear" w:color="auto" w:fill="FFFFFF"/>
    </w:rPr>
  </w:style>
  <w:style w:type="character" w:customStyle="1" w:styleId="3">
    <w:name w:val="Заголовок №3_"/>
    <w:link w:val="30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64B78"/>
    <w:pPr>
      <w:shd w:val="clear" w:color="auto" w:fill="FFFFFF"/>
      <w:spacing w:after="0" w:line="0" w:lineRule="atLeast"/>
    </w:pPr>
    <w:rPr>
      <w:rFonts w:ascii="Times New Roman" w:hAnsi="Times New Roman"/>
      <w:sz w:val="20"/>
      <w:szCs w:val="20"/>
      <w:lang w:val="ru-RU" w:eastAsia="ru-RU"/>
    </w:rPr>
  </w:style>
  <w:style w:type="paragraph" w:customStyle="1" w:styleId="30">
    <w:name w:val="Заголовок №3"/>
    <w:basedOn w:val="a"/>
    <w:link w:val="3"/>
    <w:rsid w:val="00B64B78"/>
    <w:pPr>
      <w:shd w:val="clear" w:color="auto" w:fill="FFFFFF"/>
      <w:spacing w:after="720" w:line="0" w:lineRule="atLeast"/>
      <w:ind w:hanging="460"/>
      <w:outlineLvl w:val="2"/>
    </w:pPr>
    <w:rPr>
      <w:rFonts w:ascii="Times New Roman" w:hAnsi="Times New Roman"/>
      <w:sz w:val="27"/>
      <w:szCs w:val="27"/>
      <w:lang w:val="ru-RU" w:eastAsia="ru-RU"/>
    </w:rPr>
  </w:style>
  <w:style w:type="paragraph" w:styleId="31">
    <w:name w:val="toc 3"/>
    <w:basedOn w:val="a"/>
    <w:next w:val="a"/>
    <w:autoRedefine/>
    <w:uiPriority w:val="39"/>
    <w:unhideWhenUsed/>
    <w:rsid w:val="00316125"/>
    <w:pPr>
      <w:spacing w:after="100"/>
      <w:ind w:left="440"/>
    </w:pPr>
  </w:style>
  <w:style w:type="paragraph" w:styleId="ac">
    <w:name w:val="Balloon Text"/>
    <w:basedOn w:val="a"/>
    <w:link w:val="ad"/>
    <w:uiPriority w:val="99"/>
    <w:semiHidden/>
    <w:unhideWhenUsed/>
    <w:rsid w:val="00316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6125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1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http://biblioclub.ru/index.php?page=book&amp;id=7526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biblioclub.ru/index.php?page=book&amp;id=25596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&amp;id=428332(11.02.2016)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FD2416-A996-4675-81B9-D3F1979D3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9</Pages>
  <Words>2521</Words>
  <Characters>14374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Казанцева</dc:creator>
  <cp:lastModifiedBy>admin</cp:lastModifiedBy>
  <cp:revision>59</cp:revision>
  <cp:lastPrinted>2021-10-24T12:27:00Z</cp:lastPrinted>
  <dcterms:created xsi:type="dcterms:W3CDTF">2016-02-24T12:03:00Z</dcterms:created>
  <dcterms:modified xsi:type="dcterms:W3CDTF">2025-02-19T11:44:00Z</dcterms:modified>
</cp:coreProperties>
</file>