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02FE2" w:rsidRPr="00FA70F0" w:rsidRDefault="00802FE2" w:rsidP="00802FE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02FE2" w:rsidRPr="00FA70F0" w:rsidRDefault="00802FE2" w:rsidP="00802FE2">
      <w:pPr>
        <w:jc w:val="right"/>
        <w:rPr>
          <w:color w:val="000000"/>
          <w:sz w:val="24"/>
          <w:szCs w:val="24"/>
        </w:rPr>
      </w:pPr>
    </w:p>
    <w:p w:rsidR="00802FE2" w:rsidRPr="00FA70F0" w:rsidRDefault="00802FE2" w:rsidP="00802FE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02FE2" w:rsidRPr="00FA70F0" w:rsidRDefault="00802FE2" w:rsidP="00802FE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02FE2" w:rsidRPr="00FA70F0" w:rsidRDefault="00802FE2" w:rsidP="00802FE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02FE2" w:rsidRPr="00FA70F0" w:rsidRDefault="00802FE2" w:rsidP="00802FE2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4007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ПРАВОСЛАВНАЯ </w:t>
      </w:r>
      <w:r w:rsidR="007E5000"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F5075" w:rsidRDefault="00FF5075" w:rsidP="00FF507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F5075" w:rsidRDefault="00FF5075" w:rsidP="00FF507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802FE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7E5000" w:rsidP="007E5000">
      <w:pPr>
        <w:rPr>
          <w:sz w:val="24"/>
          <w:szCs w:val="24"/>
        </w:rPr>
      </w:pPr>
      <w:r w:rsidRPr="0069671F">
        <w:rPr>
          <w:sz w:val="24"/>
          <w:szCs w:val="24"/>
        </w:rPr>
        <w:t>Анненкова</w:t>
      </w:r>
      <w:r w:rsidR="00566894">
        <w:rPr>
          <w:sz w:val="24"/>
          <w:szCs w:val="24"/>
        </w:rPr>
        <w:t xml:space="preserve"> Наталья Александровна, к. ф. н.,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40072">
        <w:rPr>
          <w:color w:val="000000"/>
          <w:sz w:val="24"/>
          <w:szCs w:val="24"/>
        </w:rPr>
        <w:t>Православная психология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350C08">
        <w:rPr>
          <w:sz w:val="24"/>
          <w:szCs w:val="24"/>
        </w:rPr>
        <w:t>части</w:t>
      </w:r>
      <w:proofErr w:type="spellEnd"/>
      <w:r w:rsidR="00350C08">
        <w:rPr>
          <w:sz w:val="24"/>
          <w:szCs w:val="24"/>
        </w:rPr>
        <w:t xml:space="preserve"> формируемой участн</w:t>
      </w:r>
      <w:r w:rsidR="00350C08">
        <w:rPr>
          <w:sz w:val="24"/>
          <w:szCs w:val="24"/>
        </w:rPr>
        <w:t>и</w:t>
      </w:r>
      <w:r w:rsidR="00350C08">
        <w:rPr>
          <w:sz w:val="24"/>
          <w:szCs w:val="24"/>
        </w:rPr>
        <w:t>ками образовательных отношений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40072" w:rsidRPr="00D81F5B" w:rsidTr="000F18C0">
        <w:trPr>
          <w:trHeight w:val="468"/>
        </w:trPr>
        <w:tc>
          <w:tcPr>
            <w:tcW w:w="1774" w:type="dxa"/>
            <w:vAlign w:val="center"/>
          </w:tcPr>
          <w:p w:rsidR="00240072" w:rsidRPr="006211C0" w:rsidRDefault="00240072" w:rsidP="00240072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240072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40072" w:rsidRPr="006211C0" w:rsidRDefault="00240072" w:rsidP="0024007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Знать:</w:t>
            </w:r>
            <w:r w:rsidRPr="00CE5E83">
              <w:rPr>
                <w:sz w:val="24"/>
                <w:szCs w:val="24"/>
              </w:rPr>
              <w:t xml:space="preserve"> историю появления и развития псих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логии, ее предмет, методы исследования,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основные теории личности,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содержание возрастной психологии с осн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вами семейного воспитания и консультиро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а</w:t>
            </w:r>
            <w:r w:rsidRPr="00CE5E83">
              <w:rPr>
                <w:sz w:val="24"/>
                <w:szCs w:val="24"/>
              </w:rPr>
              <w:t>ния,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основы патопсихологии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Уметь</w:t>
            </w:r>
            <w:r w:rsidRPr="00CE5E83">
              <w:rPr>
                <w:sz w:val="24"/>
                <w:szCs w:val="24"/>
              </w:rPr>
              <w:t xml:space="preserve">: устанавливать причинно-следственные связи, закономерности развития личности;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видеть психологические нарушения в личн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сти человека и анализировать причины их во</w:t>
            </w:r>
            <w:r w:rsidRPr="00CE5E83">
              <w:rPr>
                <w:sz w:val="24"/>
                <w:szCs w:val="24"/>
              </w:rPr>
              <w:t>з</w:t>
            </w:r>
            <w:r w:rsidRPr="00CE5E83">
              <w:rPr>
                <w:sz w:val="24"/>
                <w:szCs w:val="24"/>
              </w:rPr>
              <w:t xml:space="preserve">никновения;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различать психофизиологические, психол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гические и духовные пласты в личности чел</w:t>
            </w:r>
            <w:r w:rsidRPr="00CE5E83">
              <w:rPr>
                <w:sz w:val="24"/>
                <w:szCs w:val="24"/>
              </w:rPr>
              <w:t>о</w:t>
            </w:r>
            <w:r w:rsidRPr="00CE5E83">
              <w:rPr>
                <w:sz w:val="24"/>
                <w:szCs w:val="24"/>
              </w:rPr>
              <w:t>века;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 xml:space="preserve">использовать полученные знания о возрастных психологических особенностях личности в проведении исповеди. </w:t>
            </w:r>
          </w:p>
          <w:p w:rsidR="00CE5E83" w:rsidRPr="00CE5E83" w:rsidRDefault="00CE5E83" w:rsidP="00CE5E8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CE5E83">
              <w:rPr>
                <w:b/>
                <w:sz w:val="24"/>
                <w:szCs w:val="24"/>
              </w:rPr>
              <w:t>Владеть</w:t>
            </w:r>
            <w:r w:rsidRPr="00CE5E83">
              <w:rPr>
                <w:sz w:val="24"/>
                <w:szCs w:val="24"/>
              </w:rPr>
              <w:t>: психологической терминологией и основополагающими категориями предмета,</w:t>
            </w:r>
          </w:p>
          <w:p w:rsidR="00240072" w:rsidRPr="00240072" w:rsidRDefault="00CE5E83" w:rsidP="00CE5E83">
            <w:pPr>
              <w:jc w:val="both"/>
              <w:rPr>
                <w:sz w:val="24"/>
                <w:szCs w:val="24"/>
              </w:rPr>
            </w:pPr>
            <w:r w:rsidRPr="00CE5E83">
              <w:rPr>
                <w:sz w:val="24"/>
                <w:szCs w:val="24"/>
              </w:rPr>
              <w:t>- навыком объективной оценки различных психологических явлений и процессов.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40072" w:rsidRPr="0039007F" w:rsidTr="007E5000">
        <w:trPr>
          <w:trHeight w:val="980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Основы прав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славной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</w:t>
            </w:r>
          </w:p>
        </w:tc>
        <w:tc>
          <w:tcPr>
            <w:tcW w:w="3758" w:type="pct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православной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Человек как объект христианской психологии.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 христианской психологии, задачи христианской псих</w:t>
            </w:r>
            <w:r w:rsidRPr="00336376">
              <w:rPr>
                <w:sz w:val="24"/>
                <w:szCs w:val="24"/>
              </w:rPr>
              <w:t>о</w:t>
            </w:r>
            <w:r w:rsidRPr="00336376">
              <w:rPr>
                <w:sz w:val="24"/>
                <w:szCs w:val="24"/>
              </w:rPr>
              <w:t>логии.</w:t>
            </w:r>
          </w:p>
          <w:p w:rsidR="00D822F4" w:rsidRPr="00336376" w:rsidRDefault="00D822F4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Соотношение светской и православной психологии.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Основные направления психологии</w:t>
            </w:r>
            <w:r w:rsidR="000844B4" w:rsidRPr="00336376">
              <w:rPr>
                <w:sz w:val="24"/>
                <w:szCs w:val="24"/>
              </w:rPr>
              <w:t>, основные теории личности</w:t>
            </w:r>
            <w:proofErr w:type="gramStart"/>
            <w:r w:rsidR="000844B4" w:rsidRPr="00336376">
              <w:rPr>
                <w:sz w:val="24"/>
                <w:szCs w:val="24"/>
              </w:rPr>
              <w:t>.</w:t>
            </w:r>
            <w:r w:rsidRPr="00336376">
              <w:rPr>
                <w:sz w:val="24"/>
                <w:szCs w:val="24"/>
              </w:rPr>
              <w:t>.</w:t>
            </w:r>
            <w:proofErr w:type="gramEnd"/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Сравнительный анализ основных понятий и категорий психологии и христианской антропологии.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Богословское учение о человеке и его развитии.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Представления о душе в Священном Предании, Святоотеческом Писании, религиозной философии.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темперамента, характера.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Воля, разум, эмоции человека.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православного понимания воли.</w:t>
            </w:r>
          </w:p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Психические состояния в </w:t>
            </w:r>
            <w:proofErr w:type="spellStart"/>
            <w:proofErr w:type="gramStart"/>
            <w:r w:rsidRPr="00336376">
              <w:rPr>
                <w:sz w:val="24"/>
                <w:szCs w:val="24"/>
              </w:rPr>
              <w:t>в</w:t>
            </w:r>
            <w:proofErr w:type="spellEnd"/>
            <w:proofErr w:type="gramEnd"/>
            <w:r w:rsidRPr="00336376">
              <w:rPr>
                <w:sz w:val="24"/>
                <w:szCs w:val="24"/>
              </w:rPr>
              <w:t xml:space="preserve"> психологии и христианстве.</w:t>
            </w:r>
          </w:p>
          <w:p w:rsidR="00240072" w:rsidRPr="00336376" w:rsidRDefault="00240072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христианстве, причины появления страстей.</w:t>
            </w:r>
          </w:p>
          <w:p w:rsidR="000844B4" w:rsidRPr="00336376" w:rsidRDefault="000844B4" w:rsidP="00AD5AF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336376">
              <w:rPr>
                <w:sz w:val="24"/>
                <w:szCs w:val="24"/>
              </w:rPr>
              <w:t>Пасторское</w:t>
            </w:r>
            <w:proofErr w:type="gramEnd"/>
            <w:r w:rsidRPr="00336376">
              <w:rPr>
                <w:sz w:val="24"/>
                <w:szCs w:val="24"/>
              </w:rPr>
              <w:t xml:space="preserve"> </w:t>
            </w:r>
            <w:proofErr w:type="spellStart"/>
            <w:r w:rsidRPr="00336376">
              <w:rPr>
                <w:sz w:val="24"/>
                <w:szCs w:val="24"/>
              </w:rPr>
              <w:t>окормление</w:t>
            </w:r>
            <w:proofErr w:type="spellEnd"/>
            <w:r w:rsidRPr="00336376">
              <w:rPr>
                <w:sz w:val="24"/>
                <w:szCs w:val="24"/>
              </w:rPr>
              <w:t xml:space="preserve"> психиатрических больных.     </w:t>
            </w:r>
          </w:p>
        </w:tc>
      </w:tr>
      <w:tr w:rsidR="00240072" w:rsidRPr="0039007F" w:rsidTr="007E5000">
        <w:trPr>
          <w:trHeight w:val="557"/>
        </w:trPr>
        <w:tc>
          <w:tcPr>
            <w:tcW w:w="264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Возрастная психология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возраста.</w:t>
            </w:r>
          </w:p>
          <w:p w:rsidR="00AC7E30" w:rsidRPr="00336376" w:rsidRDefault="00AC7E30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Возрастные кризисы как опорные точки развития и воспитания воли.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Психофизиологическая характеристика дошкольного возраста.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Младший школьный возраст.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Особенности развития в подростковом возрасте.</w:t>
            </w:r>
            <w:r w:rsidR="00AC7E30" w:rsidRPr="00336376">
              <w:rPr>
                <w:sz w:val="24"/>
                <w:szCs w:val="24"/>
              </w:rPr>
              <w:t xml:space="preserve"> Подросток и це</w:t>
            </w:r>
            <w:r w:rsidR="00AC7E30" w:rsidRPr="00336376">
              <w:rPr>
                <w:sz w:val="24"/>
                <w:szCs w:val="24"/>
              </w:rPr>
              <w:t>р</w:t>
            </w:r>
            <w:r w:rsidR="00AC7E30" w:rsidRPr="00336376">
              <w:rPr>
                <w:sz w:val="24"/>
                <w:szCs w:val="24"/>
              </w:rPr>
              <w:t>ковь.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Подготовка молодежи к браку и семейной жизни.</w:t>
            </w:r>
            <w:r w:rsidR="00AC7E30" w:rsidRPr="00336376">
              <w:rPr>
                <w:sz w:val="24"/>
                <w:szCs w:val="24"/>
              </w:rPr>
              <w:t xml:space="preserve"> Религиозное понимание семейного союза.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  <w:r w:rsidR="00AC7E30" w:rsidRPr="00336376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24007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336376">
        <w:trPr>
          <w:trHeight w:val="42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Предмет, объект, цели и задачи православной психологии. Сравн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тельный анализ основных понятий и категорий психологии и хр</w:t>
            </w:r>
            <w:r w:rsidRPr="00336376">
              <w:rPr>
                <w:sz w:val="24"/>
                <w:szCs w:val="24"/>
              </w:rPr>
              <w:t>и</w:t>
            </w:r>
            <w:r w:rsidRPr="00336376">
              <w:rPr>
                <w:sz w:val="24"/>
                <w:szCs w:val="24"/>
              </w:rPr>
              <w:t>стианской антропологии.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tabs>
                <w:tab w:val="left" w:pos="1134"/>
              </w:tabs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Понятие личности, индивида, индивидуальности, характера. Совр</w:t>
            </w:r>
            <w:r w:rsidRPr="00336376">
              <w:rPr>
                <w:sz w:val="24"/>
                <w:szCs w:val="24"/>
              </w:rPr>
              <w:t>е</w:t>
            </w:r>
            <w:r w:rsidRPr="00336376">
              <w:rPr>
                <w:sz w:val="24"/>
                <w:szCs w:val="24"/>
              </w:rPr>
              <w:t xml:space="preserve">менные теории личности.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Особенности православного понимания воли.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Воля и разум, свобода воли, воля и сознание.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Страсти в христианстве. Телесные страсти,  духовные страсти (гнев, печаль и уныние, тщеславие, гордость, уныние и депрессия).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Характеристика раннего возраста.  Дошкольный и младший школ</w:t>
            </w:r>
            <w:r w:rsidRPr="00336376">
              <w:rPr>
                <w:sz w:val="24"/>
                <w:szCs w:val="24"/>
              </w:rPr>
              <w:t>ь</w:t>
            </w:r>
            <w:r w:rsidRPr="00336376">
              <w:rPr>
                <w:sz w:val="24"/>
                <w:szCs w:val="24"/>
              </w:rPr>
              <w:t xml:space="preserve">ный возраст. </w:t>
            </w:r>
          </w:p>
          <w:p w:rsidR="00240072" w:rsidRPr="00336376" w:rsidRDefault="00240072" w:rsidP="00240072">
            <w:pPr>
              <w:jc w:val="both"/>
              <w:rPr>
                <w:bCs/>
                <w:sz w:val="24"/>
                <w:szCs w:val="24"/>
              </w:rPr>
            </w:pPr>
            <w:r w:rsidRPr="00336376">
              <w:rPr>
                <w:bCs/>
                <w:sz w:val="24"/>
                <w:szCs w:val="24"/>
              </w:rPr>
              <w:t xml:space="preserve">Особенности развития в подростковом  возрасте.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Юношеский период. Личность в юности. Подготовка молодежи к браку и семейной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зрелости. Сущность брака и семьи. Функции семьи.</w:t>
            </w:r>
          </w:p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336376">
              <w:rPr>
                <w:sz w:val="24"/>
                <w:szCs w:val="24"/>
              </w:rPr>
              <w:t>с</w:t>
            </w:r>
            <w:r w:rsidRPr="00336376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 xml:space="preserve">Общая  характеристика  позднего  периода  жизни. </w:t>
            </w:r>
          </w:p>
          <w:p w:rsidR="00240072" w:rsidRPr="00336376" w:rsidRDefault="00240072" w:rsidP="00240072">
            <w:pPr>
              <w:jc w:val="both"/>
              <w:rPr>
                <w:b/>
                <w:bCs/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24007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33637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3637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36376">
        <w:rPr>
          <w:b/>
          <w:bCs/>
          <w:iCs/>
          <w:sz w:val="24"/>
          <w:szCs w:val="24"/>
        </w:rPr>
        <w:t xml:space="preserve">3.4. </w:t>
      </w:r>
      <w:r w:rsidR="00784BD4" w:rsidRPr="0033637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36376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№</w:t>
            </w:r>
          </w:p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3637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36376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Кол-во часов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0844B4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</w:t>
            </w:r>
            <w:r w:rsidR="000844B4" w:rsidRPr="00336376">
              <w:rPr>
                <w:sz w:val="24"/>
                <w:szCs w:val="24"/>
              </w:rPr>
              <w:t>редмет</w:t>
            </w:r>
            <w:r w:rsidRPr="00336376">
              <w:rPr>
                <w:sz w:val="24"/>
                <w:szCs w:val="24"/>
              </w:rPr>
              <w:t xml:space="preserve"> православной психологии</w:t>
            </w:r>
            <w:r w:rsidR="000844B4" w:rsidRPr="00336376">
              <w:rPr>
                <w:sz w:val="24"/>
                <w:szCs w:val="24"/>
              </w:rPr>
              <w:t>. Общая характеристика души. Проблема отношений души и тела.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состояния в психологии и христианстве.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Чувства и эмоции в современной психологии.</w:t>
            </w:r>
            <w:r w:rsidR="00AC7E30" w:rsidRPr="00336376">
              <w:rPr>
                <w:sz w:val="24"/>
                <w:szCs w:val="24"/>
              </w:rPr>
              <w:t xml:space="preserve"> Нравственные запов</w:t>
            </w:r>
            <w:r w:rsidR="00AC7E30" w:rsidRPr="00336376">
              <w:rPr>
                <w:sz w:val="24"/>
                <w:szCs w:val="24"/>
              </w:rPr>
              <w:t>е</w:t>
            </w:r>
            <w:r w:rsidR="00AC7E30" w:rsidRPr="00336376">
              <w:rPr>
                <w:sz w:val="24"/>
                <w:szCs w:val="24"/>
              </w:rPr>
              <w:t>ди в аспекте регулирования эмоций.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Психические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widowControl w:val="0"/>
              <w:jc w:val="both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0844B4" w:rsidP="00240072">
            <w:pPr>
              <w:widowControl w:val="0"/>
              <w:jc w:val="center"/>
              <w:rPr>
                <w:sz w:val="24"/>
                <w:szCs w:val="24"/>
              </w:rPr>
            </w:pPr>
            <w:r w:rsidRPr="00336376">
              <w:rPr>
                <w:sz w:val="24"/>
                <w:szCs w:val="24"/>
              </w:rPr>
              <w:t>2</w:t>
            </w:r>
          </w:p>
        </w:tc>
      </w:tr>
      <w:tr w:rsidR="00240072" w:rsidRPr="00336376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240072" w:rsidRPr="00336376" w:rsidRDefault="00240072" w:rsidP="00240072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40072" w:rsidRPr="00336376" w:rsidRDefault="00240072" w:rsidP="00240072">
            <w:pPr>
              <w:widowControl w:val="0"/>
              <w:rPr>
                <w:b/>
                <w:sz w:val="24"/>
                <w:szCs w:val="24"/>
              </w:rPr>
            </w:pPr>
            <w:r w:rsidRPr="00336376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36376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:rsidR="00AC7E30" w:rsidRPr="00343405" w:rsidRDefault="00AC7E30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6C5A4A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Default="00AD284E" w:rsidP="00AD284E">
      <w:pPr>
        <w:pStyle w:val="p1"/>
        <w:numPr>
          <w:ilvl w:val="0"/>
          <w:numId w:val="45"/>
        </w:numPr>
        <w:spacing w:before="0" w:beforeAutospacing="0" w:after="0" w:afterAutospacing="0"/>
        <w:ind w:left="0" w:firstLine="567"/>
      </w:pPr>
      <w:r>
        <w:lastRenderedPageBreak/>
        <w:t>Дух в творении и новом творении: Диалог науки и богословия между прав</w:t>
      </w:r>
      <w:r>
        <w:t>о</w:t>
      </w:r>
      <w:r>
        <w:t>славной и западной сферами мысли / Православный Свято-</w:t>
      </w:r>
      <w:proofErr w:type="spellStart"/>
      <w:r>
        <w:t>Тихоновский</w:t>
      </w:r>
      <w:proofErr w:type="spellEnd"/>
      <w:r>
        <w:t xml:space="preserve"> гуманитарный университет</w:t>
      </w:r>
      <w:proofErr w:type="gramStart"/>
      <w:r>
        <w:t xml:space="preserve"> ;</w:t>
      </w:r>
      <w:proofErr w:type="gramEnd"/>
      <w:r>
        <w:t xml:space="preserve"> пер. с англ. С. Бортник ; сост. М. </w:t>
      </w:r>
      <w:proofErr w:type="spellStart"/>
      <w:r>
        <w:t>Велькер</w:t>
      </w:r>
      <w:proofErr w:type="spellEnd"/>
      <w:r>
        <w:t>. - М.</w:t>
      </w:r>
      <w:proofErr w:type="gramStart"/>
      <w:r>
        <w:t xml:space="preserve"> :</w:t>
      </w:r>
      <w:proofErr w:type="gramEnd"/>
      <w:r>
        <w:t xml:space="preserve"> Издательство ПСТГУ, 2013. - 256 с. - ISBN 978-5-7429-0818-0 ; То же [Электронный ресурс]. - URL: http://biblioclub.ru/index.php?page=book&amp;id=277058 (18.02.2016)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гии РАН, 2014. - 320 с. – URL : http://biblioclub.ru/index.php?page=book&amp;id=271663/ -  Текст :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AD284E" w:rsidRPr="006A36F3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AD284E" w:rsidRDefault="00AD284E" w:rsidP="00AD284E">
      <w:pPr>
        <w:numPr>
          <w:ilvl w:val="0"/>
          <w:numId w:val="45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6A36F3" w:rsidRPr="006A36F3" w:rsidRDefault="006A36F3" w:rsidP="006C5A4A">
      <w:pPr>
        <w:jc w:val="both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593659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6C5A4A">
        <w:rPr>
          <w:sz w:val="24"/>
          <w:szCs w:val="24"/>
        </w:rPr>
        <w:t>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http://dusha-orthodox.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сайт русской православной психологии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pravmir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ежедневное интернет СМИ «Православие и мир»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http://biblion. </w:t>
      </w:r>
      <w:proofErr w:type="spellStart"/>
      <w:r w:rsidRPr="00D822F4">
        <w:rPr>
          <w:sz w:val="24"/>
          <w:szCs w:val="24"/>
        </w:rPr>
        <w:t>realin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«</w:t>
      </w:r>
      <w:proofErr w:type="spellStart"/>
      <w:r w:rsidRPr="00D822F4">
        <w:rPr>
          <w:sz w:val="24"/>
          <w:szCs w:val="24"/>
        </w:rPr>
        <w:t>Библион</w:t>
      </w:r>
      <w:proofErr w:type="spellEnd"/>
      <w:r w:rsidRPr="00D822F4">
        <w:rPr>
          <w:sz w:val="24"/>
          <w:szCs w:val="24"/>
        </w:rPr>
        <w:t>» В библиотеке собраны не только православные книги, но представлено множество фильмов на православные темы.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http://psyjournals.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портал психологических изданий.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fapsyrou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на сайте института православной психологии  </w:t>
      </w:r>
      <w:proofErr w:type="gramStart"/>
      <w:r w:rsidRPr="00D822F4">
        <w:rPr>
          <w:sz w:val="24"/>
          <w:szCs w:val="24"/>
        </w:rPr>
        <w:t>представ-лен</w:t>
      </w:r>
      <w:proofErr w:type="gramEnd"/>
      <w:r w:rsidRPr="00D822F4">
        <w:rPr>
          <w:sz w:val="24"/>
          <w:szCs w:val="24"/>
        </w:rPr>
        <w:t xml:space="preserve"> раздел "Православная духовно ориентированная психотерапия". Здесь же размещена библиотека по психологии, публикации православных психологов и психотерапевтов.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http://oppspb. </w:t>
      </w:r>
      <w:proofErr w:type="spellStart"/>
      <w:r w:rsidRPr="00D822F4">
        <w:rPr>
          <w:sz w:val="24"/>
          <w:szCs w:val="24"/>
        </w:rPr>
        <w:t>orthodoxy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>. – сайт Общества православных психологов Санкт-Петербурга</w:t>
      </w:r>
    </w:p>
    <w:p w:rsidR="00D822F4" w:rsidRP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t xml:space="preserve">http://www. </w:t>
      </w:r>
      <w:proofErr w:type="spellStart"/>
      <w:r w:rsidRPr="00D822F4">
        <w:rPr>
          <w:sz w:val="24"/>
          <w:szCs w:val="24"/>
        </w:rPr>
        <w:t>sspba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– сайт Свято-Сергиевской православной богословской </w:t>
      </w:r>
      <w:proofErr w:type="spellStart"/>
      <w:proofErr w:type="gramStart"/>
      <w:r w:rsidRPr="00D822F4">
        <w:rPr>
          <w:sz w:val="24"/>
          <w:szCs w:val="24"/>
        </w:rPr>
        <w:t>ака-демии</w:t>
      </w:r>
      <w:proofErr w:type="spellEnd"/>
      <w:proofErr w:type="gramEnd"/>
      <w:r w:rsidRPr="00D822F4">
        <w:rPr>
          <w:sz w:val="24"/>
          <w:szCs w:val="24"/>
        </w:rPr>
        <w:t xml:space="preserve">. Ресурс содержит  книжное обозрение по православной тематике, представлены публикации психологов Юрия Зенько, Сергия </w:t>
      </w:r>
      <w:proofErr w:type="spellStart"/>
      <w:r w:rsidRPr="00D822F4">
        <w:rPr>
          <w:sz w:val="24"/>
          <w:szCs w:val="24"/>
        </w:rPr>
        <w:t>Белько</w:t>
      </w:r>
      <w:proofErr w:type="spellEnd"/>
      <w:r w:rsidRPr="00D822F4">
        <w:rPr>
          <w:sz w:val="24"/>
          <w:szCs w:val="24"/>
        </w:rPr>
        <w:t xml:space="preserve">, Ларисы </w:t>
      </w:r>
      <w:proofErr w:type="spellStart"/>
      <w:r w:rsidRPr="00D822F4">
        <w:rPr>
          <w:sz w:val="24"/>
          <w:szCs w:val="24"/>
        </w:rPr>
        <w:t>Шеховцовой</w:t>
      </w:r>
      <w:proofErr w:type="spellEnd"/>
      <w:r w:rsidRPr="00D822F4">
        <w:rPr>
          <w:sz w:val="24"/>
          <w:szCs w:val="24"/>
        </w:rPr>
        <w:t xml:space="preserve"> и Антония Шевякова.</w:t>
      </w:r>
    </w:p>
    <w:p w:rsidR="00D822F4" w:rsidRDefault="00D822F4" w:rsidP="00D822F4">
      <w:pPr>
        <w:ind w:firstLine="709"/>
        <w:jc w:val="both"/>
        <w:rPr>
          <w:sz w:val="24"/>
          <w:szCs w:val="24"/>
        </w:rPr>
      </w:pPr>
      <w:r w:rsidRPr="00D822F4">
        <w:rPr>
          <w:sz w:val="24"/>
          <w:szCs w:val="24"/>
        </w:rPr>
        <w:lastRenderedPageBreak/>
        <w:t xml:space="preserve">«Светлая память!» http://www. </w:t>
      </w:r>
      <w:proofErr w:type="spellStart"/>
      <w:r w:rsidRPr="00D822F4">
        <w:rPr>
          <w:sz w:val="24"/>
          <w:szCs w:val="24"/>
        </w:rPr>
        <w:t>memoriam</w:t>
      </w:r>
      <w:proofErr w:type="spellEnd"/>
      <w:r w:rsidRPr="00D822F4">
        <w:rPr>
          <w:sz w:val="24"/>
          <w:szCs w:val="24"/>
        </w:rPr>
        <w:t xml:space="preserve">. </w:t>
      </w:r>
      <w:proofErr w:type="spellStart"/>
      <w:r w:rsidRPr="00D822F4">
        <w:rPr>
          <w:sz w:val="24"/>
          <w:szCs w:val="24"/>
        </w:rPr>
        <w:t>ru</w:t>
      </w:r>
      <w:proofErr w:type="spellEnd"/>
      <w:r w:rsidRPr="00D822F4">
        <w:rPr>
          <w:sz w:val="24"/>
          <w:szCs w:val="24"/>
        </w:rPr>
        <w:t xml:space="preserve"> - сайт для </w:t>
      </w:r>
      <w:proofErr w:type="gramStart"/>
      <w:r w:rsidRPr="00D822F4">
        <w:rPr>
          <w:sz w:val="24"/>
          <w:szCs w:val="24"/>
        </w:rPr>
        <w:t>переживающих</w:t>
      </w:r>
      <w:proofErr w:type="gramEnd"/>
      <w:r w:rsidRPr="00D822F4">
        <w:rPr>
          <w:sz w:val="24"/>
          <w:szCs w:val="24"/>
        </w:rPr>
        <w:t xml:space="preserve"> смерть близ-кого человека</w:t>
      </w:r>
      <w:r>
        <w:rPr>
          <w:sz w:val="24"/>
          <w:szCs w:val="24"/>
        </w:rPr>
        <w:t>.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D284E">
        <w:rPr>
          <w:sz w:val="24"/>
          <w:szCs w:val="24"/>
        </w:rPr>
        <w:t>я</w:t>
      </w:r>
      <w:r w:rsidRPr="00AD284E">
        <w:rPr>
          <w:sz w:val="24"/>
          <w:szCs w:val="24"/>
        </w:rPr>
        <w:t>ются зачет, который  проводится в устной форме.</w:t>
      </w: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</w:p>
    <w:p w:rsidR="00AD284E" w:rsidRPr="00AD284E" w:rsidRDefault="00AD284E" w:rsidP="00AD284E">
      <w:pPr>
        <w:pStyle w:val="a3"/>
        <w:suppressLineNumbers/>
        <w:ind w:firstLine="709"/>
        <w:rPr>
          <w:sz w:val="24"/>
          <w:szCs w:val="24"/>
        </w:rPr>
      </w:pPr>
      <w:r w:rsidRPr="00AD284E">
        <w:rPr>
          <w:b/>
          <w:sz w:val="24"/>
          <w:szCs w:val="24"/>
        </w:rPr>
        <w:t>Вопросы к зачету: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о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Цели, задачи, объект, предмет православной психологии.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Основные категории психологии. Понятие психики.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развития психики в филогенезе и онтогенезе.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Православная антропология. Триединство духа, души и тела.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D284E">
        <w:rPr>
          <w:rFonts w:ascii="Times New Roman" w:hAnsi="Times New Roman" w:cs="Times New Roman"/>
          <w:sz w:val="24"/>
          <w:szCs w:val="24"/>
        </w:rPr>
        <w:t xml:space="preserve">Понятие жизни телесной, жизни душевной и жизни духовной (по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свт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D28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D284E">
        <w:rPr>
          <w:rFonts w:ascii="Times New Roman" w:hAnsi="Times New Roman" w:cs="Times New Roman"/>
          <w:sz w:val="24"/>
          <w:szCs w:val="24"/>
        </w:rPr>
        <w:t>Феофану Затворнику).</w:t>
      </w:r>
      <w:proofErr w:type="gramEnd"/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православного понимания воли.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Чувства и эмоции в современной психологии и христианской антропологии.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Страсти в христианстве, причины появления страстей.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Телесные страсти, душевные страсти (гнев, печаль и уныние, тщеславие, гордость и гордыня).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Понятие индивида</w:t>
      </w:r>
      <w:r w:rsidR="00AC7E30">
        <w:rPr>
          <w:rFonts w:ascii="Times New Roman" w:hAnsi="Times New Roman" w:cs="Times New Roman"/>
          <w:sz w:val="24"/>
          <w:szCs w:val="24"/>
        </w:rPr>
        <w:t>, личности, характера, темперамента</w:t>
      </w:r>
      <w:r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C7E30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Проблема нормы и идеала развития личности в светской и православной психологии</w:t>
      </w:r>
      <w:r w:rsidR="00AD284E" w:rsidRPr="00AD284E">
        <w:rPr>
          <w:rFonts w:ascii="Times New Roman" w:hAnsi="Times New Roman" w:cs="Times New Roman"/>
          <w:sz w:val="24"/>
          <w:szCs w:val="24"/>
        </w:rPr>
        <w:t>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lastRenderedPageBreak/>
        <w:t>Понятие воли и познавательных возможностей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Смысл жизни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Возрастные особенности развития человека.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AD284E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AD284E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Типы  семьи  и  их  влияние на  развитие  ребенка.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Роль матери  и  отца  в  воспитании  детей  дошкольного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AD284E" w:rsidRP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AD284E" w:rsidRDefault="00AD284E" w:rsidP="00AD284E">
      <w:pPr>
        <w:pStyle w:val="ac"/>
        <w:widowControl w:val="0"/>
        <w:numPr>
          <w:ilvl w:val="0"/>
          <w:numId w:val="43"/>
        </w:num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284E">
        <w:rPr>
          <w:rFonts w:ascii="Times New Roman" w:hAnsi="Times New Roman" w:cs="Times New Roman"/>
          <w:sz w:val="24"/>
          <w:szCs w:val="24"/>
        </w:rPr>
        <w:t>Психофизиологические изменения пожилых людей. Геронтология - наука о старости.</w:t>
      </w:r>
    </w:p>
    <w:p w:rsidR="00967D43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67D43" w:rsidRPr="00AD284E" w:rsidRDefault="00967D43" w:rsidP="00967D43">
      <w:pPr>
        <w:pStyle w:val="ac"/>
        <w:widowControl w:val="0"/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C6756" w:rsidRDefault="004C6756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B57FF" w:rsidRPr="002928C6" w:rsidRDefault="007B57FF" w:rsidP="00967D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7B57FF" w:rsidRPr="00704ED6" w:rsidRDefault="007B57FF" w:rsidP="00967D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6A36F3" w:rsidRPr="0069671F" w:rsidRDefault="006A36F3" w:rsidP="006C5A4A">
      <w:pPr>
        <w:pStyle w:val="a3"/>
        <w:suppressLineNumbers/>
        <w:ind w:firstLine="709"/>
        <w:rPr>
          <w:b/>
          <w:bCs/>
          <w:i/>
          <w:iCs/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659" w:rsidRDefault="00593659">
      <w:r>
        <w:separator/>
      </w:r>
    </w:p>
  </w:endnote>
  <w:endnote w:type="continuationSeparator" w:id="0">
    <w:p w:rsidR="00593659" w:rsidRDefault="00593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6F6D16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802FE2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659" w:rsidRDefault="00593659">
      <w:r>
        <w:separator/>
      </w:r>
    </w:p>
  </w:footnote>
  <w:footnote w:type="continuationSeparator" w:id="0">
    <w:p w:rsidR="00593659" w:rsidRDefault="005936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0646FC0"/>
    <w:multiLevelType w:val="hybridMultilevel"/>
    <w:tmpl w:val="4A168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6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F52287F"/>
    <w:multiLevelType w:val="hybridMultilevel"/>
    <w:tmpl w:val="896EB7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BB35816"/>
    <w:multiLevelType w:val="hybridMultilevel"/>
    <w:tmpl w:val="23EC66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5"/>
  </w:num>
  <w:num w:numId="5">
    <w:abstractNumId w:val="41"/>
  </w:num>
  <w:num w:numId="6">
    <w:abstractNumId w:val="22"/>
  </w:num>
  <w:num w:numId="7">
    <w:abstractNumId w:val="34"/>
  </w:num>
  <w:num w:numId="8">
    <w:abstractNumId w:val="13"/>
  </w:num>
  <w:num w:numId="9">
    <w:abstractNumId w:val="24"/>
  </w:num>
  <w:num w:numId="10">
    <w:abstractNumId w:val="43"/>
  </w:num>
  <w:num w:numId="11">
    <w:abstractNumId w:val="21"/>
  </w:num>
  <w:num w:numId="12">
    <w:abstractNumId w:val="32"/>
  </w:num>
  <w:num w:numId="13">
    <w:abstractNumId w:val="0"/>
  </w:num>
  <w:num w:numId="14">
    <w:abstractNumId w:val="37"/>
  </w:num>
  <w:num w:numId="15">
    <w:abstractNumId w:val="35"/>
  </w:num>
  <w:num w:numId="16">
    <w:abstractNumId w:val="6"/>
  </w:num>
  <w:num w:numId="17">
    <w:abstractNumId w:val="38"/>
  </w:num>
  <w:num w:numId="18">
    <w:abstractNumId w:val="10"/>
  </w:num>
  <w:num w:numId="19">
    <w:abstractNumId w:val="9"/>
  </w:num>
  <w:num w:numId="20">
    <w:abstractNumId w:val="12"/>
  </w:num>
  <w:num w:numId="21">
    <w:abstractNumId w:val="25"/>
  </w:num>
  <w:num w:numId="22">
    <w:abstractNumId w:val="3"/>
  </w:num>
  <w:num w:numId="23">
    <w:abstractNumId w:val="17"/>
  </w:num>
  <w:num w:numId="24">
    <w:abstractNumId w:val="4"/>
  </w:num>
  <w:num w:numId="25">
    <w:abstractNumId w:val="11"/>
  </w:num>
  <w:num w:numId="26">
    <w:abstractNumId w:val="30"/>
  </w:num>
  <w:num w:numId="27">
    <w:abstractNumId w:val="39"/>
  </w:num>
  <w:num w:numId="28">
    <w:abstractNumId w:val="40"/>
  </w:num>
  <w:num w:numId="29">
    <w:abstractNumId w:val="28"/>
  </w:num>
  <w:num w:numId="30">
    <w:abstractNumId w:val="44"/>
  </w:num>
  <w:num w:numId="31">
    <w:abstractNumId w:val="42"/>
  </w:num>
  <w:num w:numId="32">
    <w:abstractNumId w:val="23"/>
  </w:num>
  <w:num w:numId="33">
    <w:abstractNumId w:val="33"/>
  </w:num>
  <w:num w:numId="34">
    <w:abstractNumId w:val="5"/>
  </w:num>
  <w:num w:numId="35">
    <w:abstractNumId w:val="18"/>
  </w:num>
  <w:num w:numId="36">
    <w:abstractNumId w:val="31"/>
  </w:num>
  <w:num w:numId="37">
    <w:abstractNumId w:val="8"/>
  </w:num>
  <w:num w:numId="38">
    <w:abstractNumId w:val="1"/>
  </w:num>
  <w:num w:numId="39">
    <w:abstractNumId w:val="2"/>
  </w:num>
  <w:num w:numId="40">
    <w:abstractNumId w:val="26"/>
  </w:num>
  <w:num w:numId="41">
    <w:abstractNumId w:val="16"/>
  </w:num>
  <w:num w:numId="42">
    <w:abstractNumId w:val="36"/>
  </w:num>
  <w:num w:numId="43">
    <w:abstractNumId w:val="7"/>
  </w:num>
  <w:num w:numId="44">
    <w:abstractNumId w:val="29"/>
  </w:num>
  <w:num w:numId="4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844B4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2B5B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7342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00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6376"/>
    <w:rsid w:val="00337631"/>
    <w:rsid w:val="00342ED1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418A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44182"/>
    <w:rsid w:val="00552306"/>
    <w:rsid w:val="00556F9A"/>
    <w:rsid w:val="00562506"/>
    <w:rsid w:val="00564151"/>
    <w:rsid w:val="00566894"/>
    <w:rsid w:val="0056741B"/>
    <w:rsid w:val="00571C38"/>
    <w:rsid w:val="0058423E"/>
    <w:rsid w:val="00587850"/>
    <w:rsid w:val="00592798"/>
    <w:rsid w:val="00593659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5A4A"/>
    <w:rsid w:val="006C6242"/>
    <w:rsid w:val="006D321F"/>
    <w:rsid w:val="006E5BA7"/>
    <w:rsid w:val="006F0711"/>
    <w:rsid w:val="006F3288"/>
    <w:rsid w:val="006F39A2"/>
    <w:rsid w:val="006F5223"/>
    <w:rsid w:val="006F6D16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9551F"/>
    <w:rsid w:val="007B22BB"/>
    <w:rsid w:val="007B345C"/>
    <w:rsid w:val="007B50EF"/>
    <w:rsid w:val="007B57F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02FE2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67D43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5DE0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C7E30"/>
    <w:rsid w:val="00AD284E"/>
    <w:rsid w:val="00AD527E"/>
    <w:rsid w:val="00AD5AFC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87A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83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0255"/>
    <w:rsid w:val="00D63BE1"/>
    <w:rsid w:val="00D64C3B"/>
    <w:rsid w:val="00D65709"/>
    <w:rsid w:val="00D773B8"/>
    <w:rsid w:val="00D81F5B"/>
    <w:rsid w:val="00D822F4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11223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C6A6B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50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CC79B1-C093-4EEF-A29A-524863D5C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9</Pages>
  <Words>2496</Words>
  <Characters>14229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9</cp:revision>
  <cp:lastPrinted>2022-03-29T12:28:00Z</cp:lastPrinted>
  <dcterms:created xsi:type="dcterms:W3CDTF">2021-10-21T14:33:00Z</dcterms:created>
  <dcterms:modified xsi:type="dcterms:W3CDTF">2023-08-17T12:48:00Z</dcterms:modified>
</cp:coreProperties>
</file>