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70110E" w:rsidRPr="00FA70F0" w:rsidRDefault="0070110E" w:rsidP="0070110E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70110E" w:rsidRPr="00FA70F0" w:rsidRDefault="0070110E" w:rsidP="0070110E">
      <w:pPr>
        <w:jc w:val="right"/>
        <w:rPr>
          <w:color w:val="000000"/>
          <w:sz w:val="24"/>
          <w:szCs w:val="24"/>
        </w:rPr>
      </w:pPr>
    </w:p>
    <w:p w:rsidR="0070110E" w:rsidRPr="00FA70F0" w:rsidRDefault="0070110E" w:rsidP="0070110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70110E" w:rsidRPr="00FA70F0" w:rsidRDefault="0070110E" w:rsidP="0070110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70110E" w:rsidRPr="00FA70F0" w:rsidRDefault="0070110E" w:rsidP="0070110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D156CC" w:rsidRPr="00FA70F0" w:rsidRDefault="00D156CC" w:rsidP="00D156C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966E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</w:t>
      </w:r>
      <w:r w:rsidR="00BF0D30">
        <w:rPr>
          <w:b/>
          <w:bCs/>
          <w:sz w:val="32"/>
          <w:szCs w:val="32"/>
          <w:u w:val="single"/>
        </w:rPr>
        <w:t xml:space="preserve"> РУССКОЙ</w:t>
      </w:r>
      <w:r w:rsidR="005D73F3">
        <w:rPr>
          <w:b/>
          <w:bCs/>
          <w:sz w:val="32"/>
          <w:szCs w:val="32"/>
          <w:u w:val="single"/>
        </w:rPr>
        <w:t xml:space="preserve"> ПРАВОСЛАВНОЙ</w:t>
      </w:r>
      <w:r w:rsidR="00BF0D30">
        <w:rPr>
          <w:b/>
          <w:bCs/>
          <w:sz w:val="32"/>
          <w:szCs w:val="32"/>
          <w:u w:val="single"/>
        </w:rPr>
        <w:t xml:space="preserve"> ЦЕРКВИ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37AAF" w:rsidRDefault="00F37AAF" w:rsidP="00F37AA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F37AAF" w:rsidRDefault="00F37AAF" w:rsidP="00F37AA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F37AAF" w:rsidRDefault="00F37AAF" w:rsidP="00F37AA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37AAF" w:rsidRDefault="00F37AAF" w:rsidP="00F37AAF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F37AAF" w:rsidRDefault="00F37AAF" w:rsidP="00F37AA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D73158" w:rsidRDefault="0070110E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156CC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DE6FE6" w:rsidP="00CA14AC">
      <w:pPr>
        <w:rPr>
          <w:sz w:val="24"/>
          <w:szCs w:val="24"/>
        </w:rPr>
      </w:pPr>
      <w:r>
        <w:rPr>
          <w:sz w:val="24"/>
          <w:szCs w:val="24"/>
        </w:rPr>
        <w:t>Кузахметов Рафаэль Каюмович</w:t>
      </w:r>
      <w:r w:rsidR="00D83295">
        <w:rPr>
          <w:sz w:val="24"/>
          <w:szCs w:val="24"/>
        </w:rPr>
        <w:t>, к.и.н.</w:t>
      </w:r>
      <w:r w:rsidR="00C0716B">
        <w:rPr>
          <w:sz w:val="24"/>
          <w:szCs w:val="24"/>
        </w:rPr>
        <w:t>, доцент кафедры истории и социально-гуманитарных дисциплин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C0716B" w:rsidRPr="00164E13" w:rsidRDefault="00C0716B" w:rsidP="00C0716B">
      <w:pPr>
        <w:rPr>
          <w:sz w:val="24"/>
          <w:szCs w:val="24"/>
        </w:rPr>
      </w:pPr>
      <w:r w:rsidRPr="00C0716B">
        <w:rPr>
          <w:bCs/>
          <w:sz w:val="24"/>
          <w:szCs w:val="24"/>
        </w:rPr>
        <w:t>Щербаков  Дмитрий Александрович,</w:t>
      </w:r>
      <w:r>
        <w:rPr>
          <w:bCs/>
          <w:sz w:val="24"/>
          <w:szCs w:val="24"/>
        </w:rPr>
        <w:t xml:space="preserve"> к. филос.н., </w:t>
      </w:r>
      <w:r>
        <w:rPr>
          <w:sz w:val="24"/>
          <w:szCs w:val="24"/>
        </w:rPr>
        <w:t>доцент кафедры истории и социально-гуманитарных дисциплин</w:t>
      </w:r>
    </w:p>
    <w:p w:rsidR="00FA47AE" w:rsidRDefault="00FA47AE" w:rsidP="00FE1C82">
      <w:pPr>
        <w:rPr>
          <w:b/>
          <w:bCs/>
          <w:sz w:val="24"/>
          <w:szCs w:val="24"/>
        </w:rPr>
      </w:pPr>
    </w:p>
    <w:p w:rsidR="00C0716B" w:rsidRDefault="00C0716B" w:rsidP="00C0716B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C0716B" w:rsidRDefault="00C0716B" w:rsidP="00C0716B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</w:t>
      </w:r>
      <w:r w:rsidR="003C331C">
        <w:rPr>
          <w:sz w:val="24"/>
          <w:szCs w:val="24"/>
        </w:rPr>
        <w:t>ии и социально-гуманитарных дисц</w:t>
      </w:r>
      <w:r w:rsidR="003C331C">
        <w:rPr>
          <w:sz w:val="24"/>
          <w:szCs w:val="24"/>
        </w:rPr>
        <w:t>и</w:t>
      </w:r>
      <w:r w:rsidR="003C331C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537C5C" w:rsidRDefault="00537C5C" w:rsidP="00537C5C"/>
    <w:p w:rsidR="00537C5C" w:rsidRPr="00537C5C" w:rsidRDefault="00537C5C" w:rsidP="00537C5C"/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   Полшкова Л.Б., к.и.н.,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BF0D30">
        <w:rPr>
          <w:sz w:val="24"/>
          <w:szCs w:val="24"/>
        </w:rPr>
        <w:t>История Русской</w:t>
      </w:r>
      <w:r w:rsidR="005D73F3">
        <w:rPr>
          <w:sz w:val="24"/>
          <w:szCs w:val="24"/>
        </w:rPr>
        <w:t xml:space="preserve"> Православной</w:t>
      </w:r>
      <w:r w:rsidR="00BF0D30">
        <w:rPr>
          <w:sz w:val="24"/>
          <w:szCs w:val="24"/>
        </w:rPr>
        <w:t xml:space="preserve"> Церкви</w:t>
      </w:r>
      <w:r w:rsidR="000F3177">
        <w:rPr>
          <w:sz w:val="24"/>
          <w:szCs w:val="24"/>
        </w:rPr>
        <w:t xml:space="preserve">» относится к </w:t>
      </w:r>
      <w:r w:rsidR="004D1E1D">
        <w:rPr>
          <w:sz w:val="24"/>
          <w:szCs w:val="24"/>
        </w:rPr>
        <w:t>обязательной части Блока 1 «Дисциплины».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693"/>
        <w:gridCol w:w="5216"/>
      </w:tblGrid>
      <w:tr w:rsidR="00FA47AE" w:rsidRPr="00D81F5B" w:rsidTr="0086320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693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216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формир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 xml:space="preserve">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86320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583DDE" w:rsidP="00583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 </w:t>
            </w:r>
            <w:r w:rsidRPr="00583DDE">
              <w:rPr>
                <w:sz w:val="24"/>
                <w:szCs w:val="24"/>
              </w:rPr>
              <w:t>Спос</w:t>
            </w:r>
            <w:r w:rsidRPr="00583DDE">
              <w:rPr>
                <w:sz w:val="24"/>
                <w:szCs w:val="24"/>
              </w:rPr>
              <w:t>о</w:t>
            </w:r>
            <w:r w:rsidRPr="00583DDE">
              <w:rPr>
                <w:sz w:val="24"/>
                <w:szCs w:val="24"/>
              </w:rPr>
              <w:t>бен применять базовые зн</w:t>
            </w:r>
            <w:r w:rsidRPr="00583DDE">
              <w:rPr>
                <w:sz w:val="24"/>
                <w:szCs w:val="24"/>
              </w:rPr>
              <w:t>а</w:t>
            </w:r>
            <w:r w:rsidRPr="00583DDE">
              <w:rPr>
                <w:sz w:val="24"/>
                <w:szCs w:val="24"/>
              </w:rPr>
              <w:t>ния теолог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ческих дисц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плин истор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ческого хара</w:t>
            </w:r>
            <w:r w:rsidRPr="00583DDE">
              <w:rPr>
                <w:sz w:val="24"/>
                <w:szCs w:val="24"/>
              </w:rPr>
              <w:t>к</w:t>
            </w:r>
            <w:r w:rsidRPr="00583DDE">
              <w:rPr>
                <w:sz w:val="24"/>
                <w:szCs w:val="24"/>
              </w:rPr>
              <w:t>тера при р</w:t>
            </w:r>
            <w:r w:rsidRPr="00583DDE">
              <w:rPr>
                <w:sz w:val="24"/>
                <w:szCs w:val="24"/>
              </w:rPr>
              <w:t>е</w:t>
            </w:r>
            <w:r w:rsidRPr="00583DDE">
              <w:rPr>
                <w:sz w:val="24"/>
                <w:szCs w:val="24"/>
              </w:rPr>
              <w:t>шении теол</w:t>
            </w:r>
            <w:r w:rsidRPr="00583DDE">
              <w:rPr>
                <w:sz w:val="24"/>
                <w:szCs w:val="24"/>
              </w:rPr>
              <w:t>о</w:t>
            </w:r>
            <w:r w:rsidRPr="00583DDE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693" w:type="dxa"/>
            <w:vAlign w:val="center"/>
          </w:tcPr>
          <w:p w:rsidR="00D23471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ОПК-3.1 </w:t>
            </w:r>
            <w:r w:rsidRPr="0056746D">
              <w:rPr>
                <w:sz w:val="24"/>
                <w:szCs w:val="24"/>
              </w:rPr>
              <w:t>Имеет базовые представления о хара</w:t>
            </w:r>
            <w:r w:rsidRPr="0056746D">
              <w:rPr>
                <w:sz w:val="24"/>
                <w:szCs w:val="24"/>
              </w:rPr>
              <w:t>к</w:t>
            </w:r>
            <w:r w:rsidRPr="0056746D">
              <w:rPr>
                <w:sz w:val="24"/>
                <w:szCs w:val="24"/>
              </w:rPr>
              <w:t>тере и типах историч</w:t>
            </w:r>
            <w:r w:rsidRPr="0056746D">
              <w:rPr>
                <w:sz w:val="24"/>
                <w:szCs w:val="24"/>
              </w:rPr>
              <w:t>е</w:t>
            </w:r>
            <w:r w:rsidRPr="0056746D">
              <w:rPr>
                <w:sz w:val="24"/>
                <w:szCs w:val="24"/>
              </w:rPr>
              <w:t>ских источников, св</w:t>
            </w:r>
            <w:r w:rsidRPr="0056746D">
              <w:rPr>
                <w:sz w:val="24"/>
                <w:szCs w:val="24"/>
              </w:rPr>
              <w:t>е</w:t>
            </w:r>
            <w:r w:rsidRPr="0056746D">
              <w:rPr>
                <w:sz w:val="24"/>
                <w:szCs w:val="24"/>
              </w:rPr>
              <w:t>дения о наиболее ва</w:t>
            </w:r>
            <w:r w:rsidRPr="0056746D">
              <w:rPr>
                <w:sz w:val="24"/>
                <w:szCs w:val="24"/>
              </w:rPr>
              <w:t>ж</w:t>
            </w:r>
            <w:r w:rsidRPr="0056746D">
              <w:rPr>
                <w:sz w:val="24"/>
                <w:szCs w:val="24"/>
              </w:rPr>
              <w:t>ных источниках це</w:t>
            </w:r>
            <w:r w:rsidRPr="0056746D">
              <w:rPr>
                <w:sz w:val="24"/>
                <w:szCs w:val="24"/>
              </w:rPr>
              <w:t>р</w:t>
            </w:r>
            <w:r w:rsidRPr="0056746D">
              <w:rPr>
                <w:sz w:val="24"/>
                <w:szCs w:val="24"/>
              </w:rPr>
              <w:t>ковной истории и о</w:t>
            </w:r>
            <w:r w:rsidRPr="0056746D">
              <w:rPr>
                <w:sz w:val="24"/>
                <w:szCs w:val="24"/>
              </w:rPr>
              <w:t>б</w:t>
            </w:r>
            <w:r w:rsidRPr="0056746D">
              <w:rPr>
                <w:sz w:val="24"/>
                <w:szCs w:val="24"/>
              </w:rPr>
              <w:t>щее их содержание.</w:t>
            </w: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ОПК-3.2 </w:t>
            </w:r>
            <w:r w:rsidRPr="0056746D">
              <w:rPr>
                <w:sz w:val="24"/>
                <w:szCs w:val="24"/>
              </w:rPr>
              <w:t>Обладает навыком чтения нау</w:t>
            </w:r>
            <w:r w:rsidRPr="0056746D">
              <w:rPr>
                <w:sz w:val="24"/>
                <w:szCs w:val="24"/>
              </w:rPr>
              <w:t>ч</w:t>
            </w:r>
            <w:r w:rsidRPr="0056746D">
              <w:rPr>
                <w:sz w:val="24"/>
                <w:szCs w:val="24"/>
              </w:rPr>
              <w:t>ной исторической л</w:t>
            </w:r>
            <w:r w:rsidRPr="0056746D">
              <w:rPr>
                <w:sz w:val="24"/>
                <w:szCs w:val="24"/>
              </w:rPr>
              <w:t>и</w:t>
            </w:r>
            <w:r w:rsidRPr="0056746D">
              <w:rPr>
                <w:sz w:val="24"/>
                <w:szCs w:val="24"/>
              </w:rPr>
              <w:t>тературы и имеет пре</w:t>
            </w:r>
            <w:r w:rsidRPr="0056746D">
              <w:rPr>
                <w:sz w:val="24"/>
                <w:szCs w:val="24"/>
              </w:rPr>
              <w:t>д</w:t>
            </w:r>
            <w:r w:rsidRPr="0056746D">
              <w:rPr>
                <w:sz w:val="24"/>
                <w:szCs w:val="24"/>
              </w:rPr>
              <w:t>ставления о наиболее важных трудах по и</w:t>
            </w:r>
            <w:r w:rsidRPr="0056746D">
              <w:rPr>
                <w:sz w:val="24"/>
                <w:szCs w:val="24"/>
              </w:rPr>
              <w:t>с</w:t>
            </w:r>
            <w:r w:rsidRPr="0056746D">
              <w:rPr>
                <w:sz w:val="24"/>
                <w:szCs w:val="24"/>
              </w:rPr>
              <w:t>тории Церкви.</w:t>
            </w: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ОПК-3.3 </w:t>
            </w:r>
            <w:r w:rsidRPr="0056746D">
              <w:rPr>
                <w:sz w:val="24"/>
                <w:szCs w:val="24"/>
              </w:rPr>
              <w:t>Знает осно</w:t>
            </w:r>
            <w:r w:rsidRPr="0056746D">
              <w:rPr>
                <w:sz w:val="24"/>
                <w:szCs w:val="24"/>
              </w:rPr>
              <w:t>в</w:t>
            </w:r>
            <w:r w:rsidRPr="0056746D">
              <w:rPr>
                <w:sz w:val="24"/>
                <w:szCs w:val="24"/>
              </w:rPr>
              <w:t>ные события и явления истории Церкви, ист</w:t>
            </w:r>
            <w:r w:rsidRPr="0056746D">
              <w:rPr>
                <w:sz w:val="24"/>
                <w:szCs w:val="24"/>
              </w:rPr>
              <w:t>о</w:t>
            </w:r>
            <w:r w:rsidRPr="0056746D">
              <w:rPr>
                <w:sz w:val="24"/>
                <w:szCs w:val="24"/>
              </w:rPr>
              <w:t>рии Русской Церкви, истории Поместных Православных Церквей, истории западных и</w:t>
            </w:r>
            <w:r w:rsidRPr="0056746D">
              <w:rPr>
                <w:sz w:val="24"/>
                <w:szCs w:val="24"/>
              </w:rPr>
              <w:t>с</w:t>
            </w:r>
            <w:r w:rsidRPr="0056746D">
              <w:rPr>
                <w:sz w:val="24"/>
                <w:szCs w:val="24"/>
              </w:rPr>
              <w:t>поведаний.</w:t>
            </w: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ОПК-3.4 </w:t>
            </w:r>
            <w:r w:rsidRPr="0029292D">
              <w:rPr>
                <w:sz w:val="24"/>
                <w:szCs w:val="24"/>
              </w:rPr>
              <w:t>Умеет форм</w:t>
            </w:r>
            <w:r w:rsidRPr="0029292D">
              <w:rPr>
                <w:sz w:val="24"/>
                <w:szCs w:val="24"/>
              </w:rPr>
              <w:t>у</w:t>
            </w:r>
            <w:r w:rsidRPr="0029292D">
              <w:rPr>
                <w:sz w:val="24"/>
                <w:szCs w:val="24"/>
              </w:rPr>
              <w:t>лировать проблемы в церковно-исторических дисциплинах, выявлять причинно-следственные связи между событиями и я</w:t>
            </w:r>
            <w:r w:rsidRPr="0029292D">
              <w:rPr>
                <w:sz w:val="24"/>
                <w:szCs w:val="24"/>
              </w:rPr>
              <w:t>в</w:t>
            </w:r>
            <w:r w:rsidRPr="0029292D">
              <w:rPr>
                <w:sz w:val="24"/>
                <w:szCs w:val="24"/>
              </w:rPr>
              <w:t>лениями в истории Церкви, включая ист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рию богословия.</w:t>
            </w: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29292D" w:rsidRPr="00960E92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ОПК-3.5 </w:t>
            </w:r>
            <w:r w:rsidRPr="0029292D">
              <w:rPr>
                <w:sz w:val="24"/>
                <w:szCs w:val="24"/>
              </w:rPr>
              <w:t xml:space="preserve">Понимает специфику истории </w:t>
            </w:r>
            <w:r w:rsidRPr="0029292D">
              <w:rPr>
                <w:sz w:val="24"/>
                <w:szCs w:val="24"/>
              </w:rPr>
              <w:lastRenderedPageBreak/>
              <w:t>Церкви как богосло</w:t>
            </w:r>
            <w:r w:rsidRPr="0029292D">
              <w:rPr>
                <w:sz w:val="24"/>
                <w:szCs w:val="24"/>
              </w:rPr>
              <w:t>в</w:t>
            </w:r>
            <w:r w:rsidRPr="0029292D">
              <w:rPr>
                <w:sz w:val="24"/>
                <w:szCs w:val="24"/>
              </w:rPr>
              <w:t>ской дисциплины (ц</w:t>
            </w:r>
            <w:r w:rsidRPr="0029292D">
              <w:rPr>
                <w:sz w:val="24"/>
                <w:szCs w:val="24"/>
              </w:rPr>
              <w:t>е</w:t>
            </w:r>
            <w:r w:rsidRPr="0029292D">
              <w:rPr>
                <w:sz w:val="24"/>
                <w:szCs w:val="24"/>
              </w:rPr>
              <w:t>ли, принципы и подх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ды, место в богосл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вии).</w:t>
            </w:r>
          </w:p>
        </w:tc>
        <w:tc>
          <w:tcPr>
            <w:tcW w:w="5216" w:type="dxa"/>
          </w:tcPr>
          <w:p w:rsidR="00293BBB" w:rsidRPr="008368C6" w:rsidRDefault="00293BBB" w:rsidP="00293BBB">
            <w:pPr>
              <w:jc w:val="both"/>
              <w:rPr>
                <w:b/>
                <w:sz w:val="24"/>
                <w:szCs w:val="24"/>
              </w:rPr>
            </w:pPr>
            <w:r w:rsidRPr="008368C6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:rsidR="00293BBB" w:rsidRPr="008368C6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>- основные факты, процессы, явления, понятия, теории, характеризующие целостность и с</w:t>
            </w:r>
            <w:r w:rsidRPr="008368C6">
              <w:rPr>
                <w:sz w:val="24"/>
                <w:szCs w:val="24"/>
              </w:rPr>
              <w:t>и</w:t>
            </w:r>
            <w:r w:rsidRPr="008368C6">
              <w:rPr>
                <w:sz w:val="24"/>
                <w:szCs w:val="24"/>
              </w:rPr>
              <w:t>стемность церковной истории;</w:t>
            </w:r>
          </w:p>
          <w:p w:rsidR="00C0716B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 xml:space="preserve">- </w:t>
            </w:r>
            <w:r w:rsidR="00C0716B">
              <w:rPr>
                <w:sz w:val="24"/>
                <w:szCs w:val="24"/>
              </w:rPr>
              <w:t>основное содержание важнейших историч</w:t>
            </w:r>
            <w:r w:rsidR="00C0716B">
              <w:rPr>
                <w:sz w:val="24"/>
                <w:szCs w:val="24"/>
              </w:rPr>
              <w:t>е</w:t>
            </w:r>
            <w:r w:rsidR="00C0716B">
              <w:rPr>
                <w:sz w:val="24"/>
                <w:szCs w:val="24"/>
              </w:rPr>
              <w:t>ских источников и историографии истории Ру</w:t>
            </w:r>
            <w:r w:rsidR="00C0716B">
              <w:rPr>
                <w:sz w:val="24"/>
                <w:szCs w:val="24"/>
              </w:rPr>
              <w:t>с</w:t>
            </w:r>
            <w:r w:rsidR="00C0716B">
              <w:rPr>
                <w:sz w:val="24"/>
                <w:szCs w:val="24"/>
              </w:rPr>
              <w:t>ской Православной Церкви;</w:t>
            </w:r>
          </w:p>
          <w:p w:rsidR="00293BBB" w:rsidRPr="008368C6" w:rsidRDefault="00C0716B" w:rsidP="00293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3BBB" w:rsidRPr="008368C6">
              <w:rPr>
                <w:sz w:val="24"/>
                <w:szCs w:val="24"/>
              </w:rPr>
              <w:t xml:space="preserve">периодизацию истории </w:t>
            </w:r>
            <w:r>
              <w:rPr>
                <w:sz w:val="24"/>
                <w:szCs w:val="24"/>
              </w:rPr>
              <w:t xml:space="preserve">Русской Православной Церкви, </w:t>
            </w:r>
            <w:r w:rsidR="00293BBB" w:rsidRPr="008368C6">
              <w:rPr>
                <w:sz w:val="24"/>
                <w:szCs w:val="24"/>
              </w:rPr>
              <w:t xml:space="preserve">основные вехи и события </w:t>
            </w:r>
            <w:r>
              <w:rPr>
                <w:sz w:val="24"/>
                <w:szCs w:val="24"/>
              </w:rPr>
              <w:t xml:space="preserve">ее </w:t>
            </w:r>
            <w:r w:rsidR="00293BBB" w:rsidRPr="008368C6">
              <w:rPr>
                <w:sz w:val="24"/>
                <w:szCs w:val="24"/>
              </w:rPr>
              <w:t xml:space="preserve">истории; </w:t>
            </w:r>
          </w:p>
          <w:p w:rsidR="00293BBB" w:rsidRPr="008368C6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>-</w:t>
            </w:r>
            <w:r w:rsidR="00C0716B">
              <w:rPr>
                <w:sz w:val="24"/>
                <w:szCs w:val="24"/>
              </w:rPr>
              <w:t xml:space="preserve"> </w:t>
            </w:r>
            <w:r w:rsidR="00C0716B" w:rsidRPr="008368C6">
              <w:rPr>
                <w:sz w:val="24"/>
                <w:szCs w:val="24"/>
              </w:rPr>
              <w:t>основные факты</w:t>
            </w:r>
            <w:r w:rsidR="00C0716B">
              <w:rPr>
                <w:sz w:val="24"/>
                <w:szCs w:val="24"/>
              </w:rPr>
              <w:t xml:space="preserve"> из </w:t>
            </w:r>
            <w:r w:rsidRPr="008368C6">
              <w:rPr>
                <w:sz w:val="24"/>
                <w:szCs w:val="24"/>
              </w:rPr>
              <w:tab/>
              <w:t>жизн</w:t>
            </w:r>
            <w:r w:rsidR="00C0716B">
              <w:rPr>
                <w:sz w:val="24"/>
                <w:szCs w:val="24"/>
              </w:rPr>
              <w:t>и</w:t>
            </w:r>
            <w:r w:rsidRPr="008368C6">
              <w:rPr>
                <w:sz w:val="24"/>
                <w:szCs w:val="24"/>
              </w:rPr>
              <w:t xml:space="preserve"> и служени</w:t>
            </w:r>
            <w:r w:rsidR="00C0716B">
              <w:rPr>
                <w:sz w:val="24"/>
                <w:szCs w:val="24"/>
              </w:rPr>
              <w:t xml:space="preserve">я </w:t>
            </w:r>
            <w:r w:rsidRPr="008368C6">
              <w:rPr>
                <w:sz w:val="24"/>
                <w:szCs w:val="24"/>
              </w:rPr>
              <w:t xml:space="preserve"> предстоятелей</w:t>
            </w:r>
            <w:r w:rsidR="00C0716B">
              <w:rPr>
                <w:sz w:val="24"/>
                <w:szCs w:val="24"/>
              </w:rPr>
              <w:t>, святых подвижников</w:t>
            </w:r>
            <w:r w:rsidRPr="008368C6">
              <w:rPr>
                <w:sz w:val="24"/>
                <w:szCs w:val="24"/>
              </w:rPr>
              <w:t xml:space="preserve">  </w:t>
            </w:r>
            <w:r w:rsidR="00C0716B">
              <w:rPr>
                <w:sz w:val="24"/>
                <w:szCs w:val="24"/>
              </w:rPr>
              <w:t>Русской Православной Церкви</w:t>
            </w:r>
            <w:r w:rsidRPr="008368C6">
              <w:rPr>
                <w:sz w:val="24"/>
                <w:szCs w:val="24"/>
              </w:rPr>
              <w:t xml:space="preserve">. </w:t>
            </w:r>
          </w:p>
          <w:p w:rsidR="00293BBB" w:rsidRPr="008368C6" w:rsidRDefault="00293BBB" w:rsidP="00293BBB">
            <w:pPr>
              <w:jc w:val="both"/>
              <w:rPr>
                <w:b/>
                <w:sz w:val="24"/>
                <w:szCs w:val="24"/>
              </w:rPr>
            </w:pPr>
            <w:r w:rsidRPr="008368C6">
              <w:rPr>
                <w:b/>
                <w:sz w:val="24"/>
                <w:szCs w:val="24"/>
              </w:rPr>
              <w:t xml:space="preserve">Уметь: </w:t>
            </w:r>
          </w:p>
          <w:p w:rsidR="00C0716B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 xml:space="preserve">- </w:t>
            </w:r>
            <w:r w:rsidR="00C0716B">
              <w:rPr>
                <w:sz w:val="24"/>
                <w:szCs w:val="24"/>
              </w:rPr>
              <w:t>формулировать проблемы и задачи исследов</w:t>
            </w:r>
            <w:r w:rsidR="00C0716B">
              <w:rPr>
                <w:sz w:val="24"/>
                <w:szCs w:val="24"/>
              </w:rPr>
              <w:t>а</w:t>
            </w:r>
            <w:r w:rsidR="00C0716B">
              <w:rPr>
                <w:sz w:val="24"/>
                <w:szCs w:val="24"/>
              </w:rPr>
              <w:t>тельской деятельности;</w:t>
            </w:r>
          </w:p>
          <w:p w:rsidR="00C0716B" w:rsidRDefault="00C0716B" w:rsidP="00293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раскрывать причинно-следственные связи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торических событий и явлений</w:t>
            </w:r>
            <w:r w:rsidR="007B507C">
              <w:rPr>
                <w:sz w:val="24"/>
                <w:szCs w:val="24"/>
              </w:rPr>
              <w:t>;</w:t>
            </w:r>
          </w:p>
          <w:p w:rsidR="00293BBB" w:rsidRPr="008368C6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 xml:space="preserve">- проводить беседы по вопросам истории </w:t>
            </w:r>
            <w:r w:rsidR="00C0716B">
              <w:rPr>
                <w:sz w:val="24"/>
                <w:szCs w:val="24"/>
              </w:rPr>
              <w:t>Ру</w:t>
            </w:r>
            <w:r w:rsidR="00C0716B">
              <w:rPr>
                <w:sz w:val="24"/>
                <w:szCs w:val="24"/>
              </w:rPr>
              <w:t>с</w:t>
            </w:r>
            <w:r w:rsidR="00C0716B">
              <w:rPr>
                <w:sz w:val="24"/>
                <w:szCs w:val="24"/>
              </w:rPr>
              <w:t>ской Православной Церкви</w:t>
            </w:r>
            <w:r w:rsidRPr="008368C6">
              <w:rPr>
                <w:sz w:val="24"/>
                <w:szCs w:val="24"/>
              </w:rPr>
              <w:t xml:space="preserve"> и участвовать в ди</w:t>
            </w:r>
            <w:r w:rsidRPr="008368C6">
              <w:rPr>
                <w:sz w:val="24"/>
                <w:szCs w:val="24"/>
              </w:rPr>
              <w:t>с</w:t>
            </w:r>
            <w:r w:rsidRPr="008368C6">
              <w:rPr>
                <w:sz w:val="24"/>
                <w:szCs w:val="24"/>
              </w:rPr>
              <w:t xml:space="preserve">куссиях по историко-церковным проблемам, используя для аргументации исторические </w:t>
            </w:r>
            <w:r w:rsidR="007B507C">
              <w:rPr>
                <w:sz w:val="24"/>
                <w:szCs w:val="24"/>
              </w:rPr>
              <w:t>зн</w:t>
            </w:r>
            <w:r w:rsidR="007B507C">
              <w:rPr>
                <w:sz w:val="24"/>
                <w:szCs w:val="24"/>
              </w:rPr>
              <w:t>а</w:t>
            </w:r>
            <w:r w:rsidR="007B507C">
              <w:rPr>
                <w:sz w:val="24"/>
                <w:szCs w:val="24"/>
              </w:rPr>
              <w:t>ния.</w:t>
            </w:r>
          </w:p>
          <w:p w:rsidR="00293BBB" w:rsidRPr="008368C6" w:rsidRDefault="00293BBB" w:rsidP="00293BBB">
            <w:pPr>
              <w:jc w:val="both"/>
              <w:rPr>
                <w:b/>
                <w:sz w:val="24"/>
                <w:szCs w:val="24"/>
              </w:rPr>
            </w:pPr>
            <w:r w:rsidRPr="008368C6">
              <w:rPr>
                <w:b/>
                <w:sz w:val="24"/>
                <w:szCs w:val="24"/>
              </w:rPr>
              <w:t xml:space="preserve">Владеть: </w:t>
            </w:r>
          </w:p>
          <w:p w:rsidR="00293BBB" w:rsidRPr="008368C6" w:rsidRDefault="007B507C" w:rsidP="00293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3BBB" w:rsidRPr="008368C6">
              <w:rPr>
                <w:sz w:val="24"/>
                <w:szCs w:val="24"/>
              </w:rPr>
              <w:t>категориально-понятийным аппаратом це</w:t>
            </w:r>
            <w:r w:rsidR="00293BBB" w:rsidRPr="008368C6">
              <w:rPr>
                <w:sz w:val="24"/>
                <w:szCs w:val="24"/>
              </w:rPr>
              <w:t>р</w:t>
            </w:r>
            <w:r w:rsidR="00293BBB" w:rsidRPr="008368C6">
              <w:rPr>
                <w:sz w:val="24"/>
                <w:szCs w:val="24"/>
              </w:rPr>
              <w:t xml:space="preserve">ковной истории, обладать навыками работы с базами данных по истории </w:t>
            </w:r>
            <w:r w:rsidR="00C0716B">
              <w:rPr>
                <w:sz w:val="24"/>
                <w:szCs w:val="24"/>
              </w:rPr>
              <w:t>Русской Правосла</w:t>
            </w:r>
            <w:r w:rsidR="00C0716B">
              <w:rPr>
                <w:sz w:val="24"/>
                <w:szCs w:val="24"/>
              </w:rPr>
              <w:t>в</w:t>
            </w:r>
            <w:r w:rsidR="00C0716B">
              <w:rPr>
                <w:sz w:val="24"/>
                <w:szCs w:val="24"/>
              </w:rPr>
              <w:t>ной Церкви</w:t>
            </w:r>
            <w:r w:rsidR="00293BBB" w:rsidRPr="008368C6">
              <w:rPr>
                <w:sz w:val="24"/>
                <w:szCs w:val="24"/>
              </w:rPr>
              <w:t>.</w:t>
            </w:r>
          </w:p>
          <w:p w:rsidR="00293BBB" w:rsidRPr="008368C6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 xml:space="preserve">- </w:t>
            </w:r>
            <w:r w:rsidR="007B507C">
              <w:rPr>
                <w:sz w:val="24"/>
                <w:szCs w:val="24"/>
              </w:rPr>
              <w:t xml:space="preserve">навыками </w:t>
            </w:r>
            <w:r w:rsidRPr="008368C6">
              <w:rPr>
                <w:sz w:val="24"/>
                <w:szCs w:val="24"/>
              </w:rPr>
              <w:t>формировани</w:t>
            </w:r>
            <w:r w:rsidR="007B507C">
              <w:rPr>
                <w:sz w:val="24"/>
                <w:szCs w:val="24"/>
              </w:rPr>
              <w:t>я</w:t>
            </w:r>
            <w:r w:rsidRPr="008368C6">
              <w:rPr>
                <w:sz w:val="24"/>
                <w:szCs w:val="24"/>
              </w:rPr>
              <w:t xml:space="preserve"> аргументированной позиции при анализе ключевых проблем ист</w:t>
            </w:r>
            <w:r w:rsidRPr="008368C6">
              <w:rPr>
                <w:sz w:val="24"/>
                <w:szCs w:val="24"/>
              </w:rPr>
              <w:t>о</w:t>
            </w:r>
            <w:r w:rsidRPr="008368C6">
              <w:rPr>
                <w:sz w:val="24"/>
                <w:szCs w:val="24"/>
              </w:rPr>
              <w:t xml:space="preserve">рии </w:t>
            </w:r>
            <w:r w:rsidR="00C0716B">
              <w:rPr>
                <w:sz w:val="24"/>
                <w:szCs w:val="24"/>
              </w:rPr>
              <w:t>Русской Православной Церкви</w:t>
            </w:r>
            <w:r w:rsidRPr="008368C6">
              <w:rPr>
                <w:sz w:val="24"/>
                <w:szCs w:val="24"/>
              </w:rPr>
              <w:t>;</w:t>
            </w:r>
          </w:p>
          <w:p w:rsidR="00293BBB" w:rsidRPr="00293BBB" w:rsidRDefault="00293BBB" w:rsidP="00293BBB">
            <w:pPr>
              <w:jc w:val="both"/>
              <w:rPr>
                <w:sz w:val="24"/>
                <w:szCs w:val="24"/>
              </w:rPr>
            </w:pPr>
            <w:r w:rsidRPr="008368C6">
              <w:rPr>
                <w:sz w:val="24"/>
                <w:szCs w:val="24"/>
              </w:rPr>
              <w:t xml:space="preserve">- </w:t>
            </w:r>
            <w:r w:rsidR="007B507C">
              <w:rPr>
                <w:sz w:val="24"/>
                <w:szCs w:val="24"/>
              </w:rPr>
              <w:t xml:space="preserve">методами </w:t>
            </w:r>
            <w:r w:rsidRPr="008368C6">
              <w:rPr>
                <w:sz w:val="24"/>
                <w:szCs w:val="24"/>
              </w:rPr>
              <w:t>решени</w:t>
            </w:r>
            <w:r w:rsidR="007B507C">
              <w:rPr>
                <w:sz w:val="24"/>
                <w:szCs w:val="24"/>
              </w:rPr>
              <w:t>я</w:t>
            </w:r>
            <w:r w:rsidRPr="008368C6">
              <w:rPr>
                <w:sz w:val="24"/>
                <w:szCs w:val="24"/>
              </w:rPr>
              <w:t xml:space="preserve"> проблем духовно-нравственной жизни с опорой на исторический опыт Христианской цивилизации.</w:t>
            </w:r>
          </w:p>
          <w:p w:rsidR="00010914" w:rsidRPr="001B6DF8" w:rsidRDefault="00010914" w:rsidP="00863208">
            <w:pPr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4541C1" w:rsidRPr="00D81F5B" w:rsidTr="00863208">
        <w:trPr>
          <w:trHeight w:val="468"/>
        </w:trPr>
        <w:tc>
          <w:tcPr>
            <w:tcW w:w="1774" w:type="dxa"/>
            <w:vAlign w:val="center"/>
          </w:tcPr>
          <w:p w:rsidR="004541C1" w:rsidRDefault="004541C1" w:rsidP="00583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ОПК-5 </w:t>
            </w:r>
            <w:r w:rsidRPr="004541C1">
              <w:rPr>
                <w:sz w:val="24"/>
                <w:szCs w:val="24"/>
              </w:rPr>
              <w:t>Спос</w:t>
            </w:r>
            <w:r w:rsidRPr="004541C1">
              <w:rPr>
                <w:sz w:val="24"/>
                <w:szCs w:val="24"/>
              </w:rPr>
              <w:t>о</w:t>
            </w:r>
            <w:r w:rsidRPr="004541C1">
              <w:rPr>
                <w:sz w:val="24"/>
                <w:szCs w:val="24"/>
              </w:rPr>
              <w:t>бен при реш</w:t>
            </w:r>
            <w:r w:rsidRPr="004541C1">
              <w:rPr>
                <w:sz w:val="24"/>
                <w:szCs w:val="24"/>
              </w:rPr>
              <w:t>е</w:t>
            </w:r>
            <w:r w:rsidRPr="004541C1">
              <w:rPr>
                <w:sz w:val="24"/>
                <w:szCs w:val="24"/>
              </w:rPr>
              <w:t>нии теолог</w:t>
            </w:r>
            <w:r w:rsidRPr="004541C1">
              <w:rPr>
                <w:sz w:val="24"/>
                <w:szCs w:val="24"/>
              </w:rPr>
              <w:t>и</w:t>
            </w:r>
            <w:r w:rsidRPr="004541C1">
              <w:rPr>
                <w:sz w:val="24"/>
                <w:szCs w:val="24"/>
              </w:rPr>
              <w:t>ческих задач учитывать единство те</w:t>
            </w:r>
            <w:r w:rsidRPr="004541C1">
              <w:rPr>
                <w:sz w:val="24"/>
                <w:szCs w:val="24"/>
              </w:rPr>
              <w:t>о</w:t>
            </w:r>
            <w:r w:rsidRPr="004541C1">
              <w:rPr>
                <w:sz w:val="24"/>
                <w:szCs w:val="24"/>
              </w:rPr>
              <w:t>логического знания и его связь с рел</w:t>
            </w:r>
            <w:r w:rsidRPr="004541C1">
              <w:rPr>
                <w:sz w:val="24"/>
                <w:szCs w:val="24"/>
              </w:rPr>
              <w:t>и</w:t>
            </w:r>
            <w:r w:rsidRPr="004541C1">
              <w:rPr>
                <w:sz w:val="24"/>
                <w:szCs w:val="24"/>
              </w:rPr>
              <w:t>гиозной тр</w:t>
            </w:r>
            <w:r w:rsidRPr="004541C1">
              <w:rPr>
                <w:sz w:val="24"/>
                <w:szCs w:val="24"/>
              </w:rPr>
              <w:t>а</w:t>
            </w:r>
            <w:r w:rsidRPr="004541C1">
              <w:rPr>
                <w:sz w:val="24"/>
                <w:szCs w:val="24"/>
              </w:rPr>
              <w:t>дицией</w:t>
            </w:r>
          </w:p>
        </w:tc>
        <w:tc>
          <w:tcPr>
            <w:tcW w:w="2693" w:type="dxa"/>
            <w:vAlign w:val="center"/>
          </w:tcPr>
          <w:p w:rsidR="004541C1" w:rsidRDefault="004541C1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ОПК-5.3 </w:t>
            </w:r>
            <w:r w:rsidRPr="004541C1">
              <w:rPr>
                <w:sz w:val="24"/>
                <w:szCs w:val="24"/>
              </w:rPr>
              <w:t>Понимает с</w:t>
            </w:r>
            <w:r w:rsidRPr="004541C1">
              <w:rPr>
                <w:sz w:val="24"/>
                <w:szCs w:val="24"/>
              </w:rPr>
              <w:t>о</w:t>
            </w:r>
            <w:r w:rsidRPr="004541C1">
              <w:rPr>
                <w:sz w:val="24"/>
                <w:szCs w:val="24"/>
              </w:rPr>
              <w:t>отношение библейск</w:t>
            </w:r>
            <w:r w:rsidRPr="004541C1">
              <w:rPr>
                <w:sz w:val="24"/>
                <w:szCs w:val="24"/>
              </w:rPr>
              <w:t>о</w:t>
            </w:r>
            <w:r w:rsidRPr="004541C1">
              <w:rPr>
                <w:sz w:val="24"/>
                <w:szCs w:val="24"/>
              </w:rPr>
              <w:t>го, вероучительного, исторического и пра</w:t>
            </w:r>
            <w:r w:rsidRPr="004541C1">
              <w:rPr>
                <w:sz w:val="24"/>
                <w:szCs w:val="24"/>
              </w:rPr>
              <w:t>к</w:t>
            </w:r>
            <w:r w:rsidRPr="004541C1">
              <w:rPr>
                <w:sz w:val="24"/>
                <w:szCs w:val="24"/>
              </w:rPr>
              <w:t>тического аспекта в б</w:t>
            </w:r>
            <w:r w:rsidRPr="004541C1">
              <w:rPr>
                <w:sz w:val="24"/>
                <w:szCs w:val="24"/>
              </w:rPr>
              <w:t>о</w:t>
            </w:r>
            <w:r w:rsidRPr="004541C1">
              <w:rPr>
                <w:sz w:val="24"/>
                <w:szCs w:val="24"/>
              </w:rPr>
              <w:t>гословии.</w:t>
            </w:r>
          </w:p>
        </w:tc>
        <w:tc>
          <w:tcPr>
            <w:tcW w:w="5216" w:type="dxa"/>
          </w:tcPr>
          <w:p w:rsidR="004541C1" w:rsidRPr="00FD303E" w:rsidRDefault="00293BBB" w:rsidP="00863208">
            <w:pPr>
              <w:jc w:val="both"/>
              <w:rPr>
                <w:b/>
                <w:sz w:val="24"/>
                <w:szCs w:val="24"/>
              </w:rPr>
            </w:pPr>
            <w:r w:rsidRPr="00FD303E">
              <w:rPr>
                <w:b/>
                <w:sz w:val="24"/>
                <w:szCs w:val="24"/>
              </w:rPr>
              <w:t>Знать:</w:t>
            </w:r>
          </w:p>
          <w:p w:rsidR="001177CD" w:rsidRPr="00A66613" w:rsidRDefault="001177CD" w:rsidP="00863208">
            <w:pPr>
              <w:jc w:val="both"/>
              <w:rPr>
                <w:sz w:val="24"/>
                <w:szCs w:val="24"/>
              </w:rPr>
            </w:pPr>
            <w:r w:rsidRPr="00A66613">
              <w:rPr>
                <w:sz w:val="24"/>
                <w:szCs w:val="24"/>
              </w:rPr>
              <w:t>- специфику теологического знания;</w:t>
            </w:r>
          </w:p>
          <w:p w:rsidR="00A66613" w:rsidRPr="00A66613" w:rsidRDefault="00A66613" w:rsidP="00863208">
            <w:pPr>
              <w:jc w:val="both"/>
              <w:rPr>
                <w:sz w:val="24"/>
                <w:szCs w:val="24"/>
              </w:rPr>
            </w:pPr>
            <w:r w:rsidRPr="00A66613">
              <w:rPr>
                <w:sz w:val="24"/>
                <w:szCs w:val="24"/>
              </w:rPr>
              <w:t>- структуру богословского знания и место, к</w:t>
            </w:r>
            <w:r w:rsidRPr="00A66613">
              <w:rPr>
                <w:sz w:val="24"/>
                <w:szCs w:val="24"/>
              </w:rPr>
              <w:t>о</w:t>
            </w:r>
            <w:r w:rsidRPr="00A66613">
              <w:rPr>
                <w:sz w:val="24"/>
                <w:szCs w:val="24"/>
              </w:rPr>
              <w:t xml:space="preserve">торое занимает в </w:t>
            </w:r>
            <w:r w:rsidR="009F5C43">
              <w:rPr>
                <w:sz w:val="24"/>
                <w:szCs w:val="24"/>
              </w:rPr>
              <w:t>нем</w:t>
            </w:r>
            <w:r w:rsidRPr="00A66613">
              <w:rPr>
                <w:sz w:val="24"/>
                <w:szCs w:val="24"/>
              </w:rPr>
              <w:t xml:space="preserve"> дисциплина «</w:t>
            </w:r>
            <w:r w:rsidR="00C0716B">
              <w:rPr>
                <w:sz w:val="24"/>
                <w:szCs w:val="24"/>
              </w:rPr>
              <w:t>Русская Православная Церковь»</w:t>
            </w:r>
            <w:r w:rsidRPr="00A66613">
              <w:rPr>
                <w:sz w:val="24"/>
                <w:szCs w:val="24"/>
              </w:rPr>
              <w:t>;</w:t>
            </w:r>
          </w:p>
          <w:p w:rsidR="00A66613" w:rsidRDefault="00A66613" w:rsidP="00863208">
            <w:pPr>
              <w:jc w:val="both"/>
              <w:rPr>
                <w:sz w:val="24"/>
                <w:szCs w:val="24"/>
              </w:rPr>
            </w:pPr>
            <w:r w:rsidRPr="00A66613">
              <w:rPr>
                <w:sz w:val="24"/>
                <w:szCs w:val="24"/>
              </w:rPr>
              <w:t xml:space="preserve">- </w:t>
            </w:r>
            <w:r w:rsidR="00A852C5">
              <w:rPr>
                <w:sz w:val="24"/>
                <w:szCs w:val="24"/>
              </w:rPr>
              <w:t>вехи</w:t>
            </w:r>
            <w:r w:rsidRPr="00A66613">
              <w:rPr>
                <w:sz w:val="24"/>
                <w:szCs w:val="24"/>
              </w:rPr>
              <w:t xml:space="preserve"> развития и </w:t>
            </w:r>
            <w:r w:rsidR="00A852C5">
              <w:rPr>
                <w:sz w:val="24"/>
                <w:szCs w:val="24"/>
              </w:rPr>
              <w:t>укрепле</w:t>
            </w:r>
            <w:r w:rsidRPr="00A66613">
              <w:rPr>
                <w:sz w:val="24"/>
                <w:szCs w:val="24"/>
              </w:rPr>
              <w:t>ния религиозной тр</w:t>
            </w:r>
            <w:r w:rsidRPr="00A66613">
              <w:rPr>
                <w:sz w:val="24"/>
                <w:szCs w:val="24"/>
              </w:rPr>
              <w:t>а</w:t>
            </w:r>
            <w:r w:rsidRPr="00A66613">
              <w:rPr>
                <w:sz w:val="24"/>
                <w:szCs w:val="24"/>
              </w:rPr>
              <w:t>диции в истории Русской Православной Церкви;</w:t>
            </w:r>
          </w:p>
          <w:p w:rsidR="009C2E2E" w:rsidRPr="00A66613" w:rsidRDefault="009C2E2E" w:rsidP="00863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4FB6">
              <w:rPr>
                <w:sz w:val="24"/>
                <w:szCs w:val="24"/>
              </w:rPr>
              <w:t xml:space="preserve">характер </w:t>
            </w:r>
            <w:r>
              <w:rPr>
                <w:sz w:val="24"/>
                <w:szCs w:val="24"/>
              </w:rPr>
              <w:t>влияни</w:t>
            </w:r>
            <w:r w:rsidR="00BF4FB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богословия на религиозные традиции в России;</w:t>
            </w:r>
          </w:p>
          <w:p w:rsidR="001177CD" w:rsidRPr="00A66613" w:rsidRDefault="001177CD" w:rsidP="00863208">
            <w:pPr>
              <w:jc w:val="both"/>
              <w:rPr>
                <w:sz w:val="24"/>
                <w:szCs w:val="24"/>
              </w:rPr>
            </w:pPr>
            <w:r w:rsidRPr="00A66613">
              <w:rPr>
                <w:sz w:val="24"/>
                <w:szCs w:val="24"/>
              </w:rPr>
              <w:t xml:space="preserve">- основные компоненты </w:t>
            </w:r>
            <w:r w:rsidR="00455941" w:rsidRPr="00A66613">
              <w:rPr>
                <w:sz w:val="24"/>
                <w:szCs w:val="24"/>
              </w:rPr>
              <w:t xml:space="preserve">и аспекты </w:t>
            </w:r>
            <w:r w:rsidRPr="00A66613">
              <w:rPr>
                <w:sz w:val="24"/>
                <w:szCs w:val="24"/>
              </w:rPr>
              <w:t>теологич</w:t>
            </w:r>
            <w:r w:rsidRPr="00A66613">
              <w:rPr>
                <w:sz w:val="24"/>
                <w:szCs w:val="24"/>
              </w:rPr>
              <w:t>е</w:t>
            </w:r>
            <w:r w:rsidRPr="00A66613">
              <w:rPr>
                <w:sz w:val="24"/>
                <w:szCs w:val="24"/>
              </w:rPr>
              <w:t>ского знания;</w:t>
            </w:r>
          </w:p>
          <w:p w:rsidR="001177CD" w:rsidRPr="00A66613" w:rsidRDefault="001177CD" w:rsidP="00863208">
            <w:pPr>
              <w:jc w:val="both"/>
              <w:rPr>
                <w:sz w:val="24"/>
                <w:szCs w:val="24"/>
              </w:rPr>
            </w:pPr>
            <w:r w:rsidRPr="00A66613">
              <w:rPr>
                <w:sz w:val="24"/>
                <w:szCs w:val="24"/>
              </w:rPr>
              <w:t xml:space="preserve">- </w:t>
            </w:r>
            <w:r w:rsidR="00A852C5">
              <w:rPr>
                <w:sz w:val="24"/>
                <w:szCs w:val="24"/>
              </w:rPr>
              <w:t xml:space="preserve">суть </w:t>
            </w:r>
            <w:r w:rsidRPr="00A66613">
              <w:rPr>
                <w:sz w:val="24"/>
                <w:szCs w:val="24"/>
              </w:rPr>
              <w:t>взаимозависимост</w:t>
            </w:r>
            <w:r w:rsidR="00A852C5">
              <w:rPr>
                <w:sz w:val="24"/>
                <w:szCs w:val="24"/>
              </w:rPr>
              <w:t>и</w:t>
            </w:r>
            <w:r w:rsidRPr="00A66613">
              <w:rPr>
                <w:sz w:val="24"/>
                <w:szCs w:val="24"/>
              </w:rPr>
              <w:t xml:space="preserve"> и взаимообусловле</w:t>
            </w:r>
            <w:r w:rsidRPr="00A66613">
              <w:rPr>
                <w:sz w:val="24"/>
                <w:szCs w:val="24"/>
              </w:rPr>
              <w:t>н</w:t>
            </w:r>
            <w:r w:rsidRPr="00A66613">
              <w:rPr>
                <w:sz w:val="24"/>
                <w:szCs w:val="24"/>
              </w:rPr>
              <w:t>ност</w:t>
            </w:r>
            <w:r w:rsidR="00A852C5">
              <w:rPr>
                <w:sz w:val="24"/>
                <w:szCs w:val="24"/>
              </w:rPr>
              <w:t xml:space="preserve">и </w:t>
            </w:r>
            <w:r w:rsidRPr="00A66613">
              <w:rPr>
                <w:sz w:val="24"/>
                <w:szCs w:val="24"/>
              </w:rPr>
              <w:t>библейского, вероучительного, историч</w:t>
            </w:r>
            <w:r w:rsidRPr="00A66613">
              <w:rPr>
                <w:sz w:val="24"/>
                <w:szCs w:val="24"/>
              </w:rPr>
              <w:t>е</w:t>
            </w:r>
            <w:r w:rsidRPr="00A66613">
              <w:rPr>
                <w:sz w:val="24"/>
                <w:szCs w:val="24"/>
              </w:rPr>
              <w:t xml:space="preserve">ского и </w:t>
            </w:r>
            <w:r w:rsidR="00FD303E" w:rsidRPr="00A66613">
              <w:rPr>
                <w:sz w:val="24"/>
                <w:szCs w:val="24"/>
              </w:rPr>
              <w:t>практического компонентов теологии.</w:t>
            </w:r>
          </w:p>
          <w:p w:rsidR="00293BBB" w:rsidRDefault="00293BBB" w:rsidP="00863208">
            <w:pPr>
              <w:jc w:val="both"/>
              <w:rPr>
                <w:b/>
                <w:sz w:val="24"/>
                <w:szCs w:val="24"/>
              </w:rPr>
            </w:pPr>
            <w:r w:rsidRPr="00FD303E">
              <w:rPr>
                <w:b/>
                <w:sz w:val="24"/>
                <w:szCs w:val="24"/>
              </w:rPr>
              <w:t>Уметь:</w:t>
            </w:r>
          </w:p>
          <w:p w:rsidR="00A66613" w:rsidRPr="000A7C7C" w:rsidRDefault="00A66613" w:rsidP="00863208">
            <w:pPr>
              <w:jc w:val="both"/>
              <w:rPr>
                <w:sz w:val="24"/>
                <w:szCs w:val="24"/>
              </w:rPr>
            </w:pPr>
            <w:r w:rsidRPr="000A7C7C">
              <w:rPr>
                <w:sz w:val="24"/>
                <w:szCs w:val="24"/>
              </w:rPr>
              <w:t>- выявлять связи библейского, вероучительного, исторического и практического аспектов бог</w:t>
            </w:r>
            <w:r w:rsidRPr="000A7C7C">
              <w:rPr>
                <w:sz w:val="24"/>
                <w:szCs w:val="24"/>
              </w:rPr>
              <w:t>о</w:t>
            </w:r>
            <w:r w:rsidRPr="000A7C7C">
              <w:rPr>
                <w:sz w:val="24"/>
                <w:szCs w:val="24"/>
              </w:rPr>
              <w:t>словия;</w:t>
            </w:r>
          </w:p>
          <w:p w:rsidR="00A66613" w:rsidRPr="000A7C7C" w:rsidRDefault="00A66613" w:rsidP="00863208">
            <w:pPr>
              <w:jc w:val="both"/>
              <w:rPr>
                <w:sz w:val="24"/>
                <w:szCs w:val="24"/>
              </w:rPr>
            </w:pPr>
            <w:r w:rsidRPr="000A7C7C">
              <w:rPr>
                <w:sz w:val="24"/>
                <w:szCs w:val="24"/>
              </w:rPr>
              <w:t>- систем</w:t>
            </w:r>
            <w:r w:rsidR="00756470">
              <w:rPr>
                <w:sz w:val="24"/>
                <w:szCs w:val="24"/>
              </w:rPr>
              <w:t>атизировать историко-</w:t>
            </w:r>
            <w:r w:rsidRPr="000A7C7C">
              <w:rPr>
                <w:sz w:val="24"/>
                <w:szCs w:val="24"/>
              </w:rPr>
              <w:t>богословск</w:t>
            </w:r>
            <w:r w:rsidR="00756470">
              <w:rPr>
                <w:sz w:val="24"/>
                <w:szCs w:val="24"/>
              </w:rPr>
              <w:t xml:space="preserve">ие </w:t>
            </w:r>
            <w:r w:rsidRPr="000A7C7C">
              <w:rPr>
                <w:sz w:val="24"/>
                <w:szCs w:val="24"/>
              </w:rPr>
              <w:t xml:space="preserve"> знания</w:t>
            </w:r>
            <w:r w:rsidR="000A7C7C" w:rsidRPr="000A7C7C">
              <w:rPr>
                <w:sz w:val="24"/>
                <w:szCs w:val="24"/>
              </w:rPr>
              <w:t>;</w:t>
            </w:r>
          </w:p>
          <w:p w:rsidR="000A7C7C" w:rsidRDefault="000A7C7C" w:rsidP="00863208">
            <w:pPr>
              <w:jc w:val="both"/>
              <w:rPr>
                <w:sz w:val="24"/>
                <w:szCs w:val="24"/>
              </w:rPr>
            </w:pPr>
            <w:r w:rsidRPr="000A7C7C">
              <w:rPr>
                <w:sz w:val="24"/>
                <w:szCs w:val="24"/>
              </w:rPr>
              <w:t>- сопоставлять богословское знание с религио</w:t>
            </w:r>
            <w:r w:rsidRPr="000A7C7C">
              <w:rPr>
                <w:sz w:val="24"/>
                <w:szCs w:val="24"/>
              </w:rPr>
              <w:t>з</w:t>
            </w:r>
            <w:r w:rsidRPr="000A7C7C">
              <w:rPr>
                <w:sz w:val="24"/>
                <w:szCs w:val="24"/>
              </w:rPr>
              <w:t>ной традицией народа</w:t>
            </w:r>
            <w:r w:rsidR="00541574">
              <w:rPr>
                <w:sz w:val="24"/>
                <w:szCs w:val="24"/>
              </w:rPr>
              <w:t>;</w:t>
            </w:r>
          </w:p>
          <w:p w:rsidR="00541574" w:rsidRPr="000A7C7C" w:rsidRDefault="00541574" w:rsidP="00863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выявлять и понимать соответствие народных религиозных традиций богословским знаниям. </w:t>
            </w:r>
          </w:p>
          <w:p w:rsidR="00293BBB" w:rsidRDefault="00293BBB" w:rsidP="00863208">
            <w:pPr>
              <w:jc w:val="both"/>
              <w:rPr>
                <w:b/>
                <w:sz w:val="24"/>
                <w:szCs w:val="24"/>
              </w:rPr>
            </w:pPr>
            <w:r w:rsidRPr="00FD303E">
              <w:rPr>
                <w:b/>
                <w:sz w:val="24"/>
                <w:szCs w:val="24"/>
              </w:rPr>
              <w:t>Владеть:</w:t>
            </w:r>
          </w:p>
          <w:p w:rsidR="007D74EC" w:rsidRPr="007D74EC" w:rsidRDefault="007D74EC" w:rsidP="00863208">
            <w:pPr>
              <w:jc w:val="both"/>
              <w:rPr>
                <w:sz w:val="24"/>
                <w:szCs w:val="24"/>
              </w:rPr>
            </w:pPr>
            <w:r w:rsidRPr="007D74EC">
              <w:rPr>
                <w:sz w:val="24"/>
                <w:szCs w:val="24"/>
              </w:rPr>
              <w:t xml:space="preserve">- </w:t>
            </w:r>
            <w:r w:rsidR="00C047CD">
              <w:rPr>
                <w:sz w:val="24"/>
                <w:szCs w:val="24"/>
              </w:rPr>
              <w:t xml:space="preserve">анализом </w:t>
            </w:r>
            <w:r w:rsidR="00C047CD" w:rsidRPr="007D74EC">
              <w:rPr>
                <w:sz w:val="24"/>
                <w:szCs w:val="24"/>
              </w:rPr>
              <w:t xml:space="preserve">аспектов </w:t>
            </w:r>
            <w:r w:rsidRPr="007D74EC">
              <w:rPr>
                <w:sz w:val="24"/>
                <w:szCs w:val="24"/>
              </w:rPr>
              <w:t>соотношения библейского, вероучительного, исторического и практическ</w:t>
            </w:r>
            <w:r w:rsidRPr="007D74EC">
              <w:rPr>
                <w:sz w:val="24"/>
                <w:szCs w:val="24"/>
              </w:rPr>
              <w:t>о</w:t>
            </w:r>
            <w:r w:rsidRPr="007D74EC">
              <w:rPr>
                <w:sz w:val="24"/>
                <w:szCs w:val="24"/>
              </w:rPr>
              <w:t>го богословия.</w:t>
            </w:r>
          </w:p>
          <w:p w:rsidR="007D74EC" w:rsidRPr="001B6DF8" w:rsidRDefault="007D74EC" w:rsidP="00863208">
            <w:pPr>
              <w:jc w:val="both"/>
              <w:rPr>
                <w:sz w:val="24"/>
                <w:szCs w:val="24"/>
                <w:highlight w:val="red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026E6">
        <w:rPr>
          <w:sz w:val="24"/>
          <w:szCs w:val="24"/>
        </w:rPr>
        <w:t>11</w:t>
      </w:r>
      <w:r w:rsidR="001E365C">
        <w:rPr>
          <w:sz w:val="24"/>
          <w:szCs w:val="24"/>
        </w:rPr>
        <w:t xml:space="preserve"> </w:t>
      </w:r>
      <w:r w:rsidR="002026E6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2026E6">
        <w:rPr>
          <w:sz w:val="24"/>
          <w:szCs w:val="24"/>
        </w:rPr>
        <w:t>396</w:t>
      </w:r>
      <w:r w:rsidR="00386FA6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58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1089"/>
        <w:gridCol w:w="1134"/>
        <w:gridCol w:w="993"/>
        <w:gridCol w:w="991"/>
        <w:gridCol w:w="853"/>
        <w:gridCol w:w="1273"/>
      </w:tblGrid>
      <w:tr w:rsidR="000A06B2" w:rsidRPr="00572A14" w:rsidTr="001177C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Pr="007C40C6" w:rsidRDefault="000A06B2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Pr="00572A14" w:rsidRDefault="000A06B2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572A14" w:rsidRDefault="000A06B2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A06B2" w:rsidTr="00A6239A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0A06B2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0A06B2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Pr="000A06B2" w:rsidRDefault="000A06B2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2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6B2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54783C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54783C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54783C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</w:tr>
      <w:tr w:rsidR="000A06B2" w:rsidRPr="00433065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970939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970939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C455A6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AD1B1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310</w:t>
            </w:r>
          </w:p>
        </w:tc>
      </w:tr>
      <w:tr w:rsidR="000A06B2" w:rsidRPr="00433065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B62703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B62703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C455A6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AD1B1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154</w:t>
            </w:r>
          </w:p>
        </w:tc>
      </w:tr>
      <w:tr w:rsidR="000A06B2" w:rsidRPr="00F91BE6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B62703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B62703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C455A6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F91BE6" w:rsidRDefault="00AD1B1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B96142" w:rsidRPr="00F91BE6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42" w:rsidRDefault="00B96142" w:rsidP="00E308E7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42" w:rsidRDefault="00B9614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42" w:rsidRDefault="00B9614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142" w:rsidRDefault="00B9614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142" w:rsidRDefault="00B9614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142" w:rsidRDefault="00B96142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142" w:rsidRDefault="00B9614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B2" w:rsidRPr="00433065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0A06B2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6B2" w:rsidRPr="00433065" w:rsidTr="00A6239A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0A06B2" w:rsidRDefault="000A06B2" w:rsidP="00E308E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0A06B2" w:rsidRDefault="000A06B2" w:rsidP="00E308E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6B2" w:rsidRDefault="00B224A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6B2" w:rsidRDefault="00B224A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06B2" w:rsidRDefault="00B224A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:rsidR="000A06B2" w:rsidRDefault="00B62703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0A06B2" w:rsidRDefault="00B224A1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B224A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A06B2" w:rsidRPr="00433065" w:rsidTr="00A6239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Pr="00433065" w:rsidRDefault="000A06B2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Default="000E2CC8" w:rsidP="000A06B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C455A6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A06B2" w:rsidRPr="00433065" w:rsidTr="00A6239A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A06B2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E2CC8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B2" w:rsidRDefault="000E2CC8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6B2" w:rsidRDefault="000E2CC8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Pr="00433065" w:rsidRDefault="000A06B2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06B2" w:rsidRPr="00433065" w:rsidRDefault="000E2CC8" w:rsidP="000A06B2">
            <w:pPr>
              <w:pStyle w:val="25"/>
              <w:suppressLineNumbers/>
              <w:snapToGrid w:val="0"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6B2" w:rsidRPr="00433065" w:rsidRDefault="000A06B2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58"/>
        <w:gridCol w:w="7515"/>
      </w:tblGrid>
      <w:tr w:rsidR="008A31D2" w:rsidRPr="0039007F" w:rsidTr="00AF585C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14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AF585C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867F7" w:rsidRPr="0039007F" w:rsidTr="00AF585C">
        <w:trPr>
          <w:trHeight w:val="319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Введение в историю Русской Правосла</w:t>
            </w:r>
            <w:r w:rsidRPr="003867F7">
              <w:rPr>
                <w:sz w:val="24"/>
                <w:szCs w:val="24"/>
              </w:rPr>
              <w:t>в</w:t>
            </w:r>
            <w:r w:rsidRPr="003867F7">
              <w:rPr>
                <w:sz w:val="24"/>
                <w:szCs w:val="24"/>
              </w:rPr>
              <w:t>ной Церкви. Христиа</w:t>
            </w:r>
            <w:r w:rsidRPr="003867F7">
              <w:rPr>
                <w:sz w:val="24"/>
                <w:szCs w:val="24"/>
              </w:rPr>
              <w:t>н</w:t>
            </w:r>
            <w:r w:rsidRPr="003867F7">
              <w:rPr>
                <w:sz w:val="24"/>
                <w:szCs w:val="24"/>
              </w:rPr>
              <w:t>ство на Руси до св. князя Владимира</w:t>
            </w:r>
          </w:p>
        </w:tc>
        <w:tc>
          <w:tcPr>
            <w:tcW w:w="3926" w:type="pct"/>
          </w:tcPr>
          <w:p w:rsidR="00D93E51" w:rsidRPr="00D93E51" w:rsidRDefault="00D93E51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</w:t>
            </w:r>
            <w:r w:rsidR="003867F7" w:rsidRPr="00D93E51">
              <w:rPr>
                <w:sz w:val="24"/>
                <w:szCs w:val="24"/>
              </w:rPr>
              <w:t>редмет и методология истории Русской Церкви. Периодизация истории Русской Церкви. Источники по истории Русской Церкви. П</w:t>
            </w:r>
            <w:r w:rsidR="003867F7" w:rsidRPr="00D93E51">
              <w:rPr>
                <w:sz w:val="24"/>
                <w:szCs w:val="24"/>
              </w:rPr>
              <w:t>о</w:t>
            </w:r>
            <w:r w:rsidR="003867F7" w:rsidRPr="00D93E51">
              <w:rPr>
                <w:sz w:val="24"/>
                <w:szCs w:val="24"/>
              </w:rPr>
              <w:t>нятие о церковно-исторической науке. Крупнейшие церковные ист</w:t>
            </w:r>
            <w:r w:rsidR="003867F7" w:rsidRPr="00D93E51">
              <w:rPr>
                <w:sz w:val="24"/>
                <w:szCs w:val="24"/>
              </w:rPr>
              <w:t>о</w:t>
            </w:r>
            <w:r w:rsidR="003867F7" w:rsidRPr="00D93E51">
              <w:rPr>
                <w:sz w:val="24"/>
                <w:szCs w:val="24"/>
              </w:rPr>
              <w:t>рики России. История Церкви как богословская и церковно-историческая дисциплина. Ее место в системе богословского образ</w:t>
            </w:r>
            <w:r w:rsidR="003867F7" w:rsidRPr="00D93E51">
              <w:rPr>
                <w:sz w:val="24"/>
                <w:szCs w:val="24"/>
              </w:rPr>
              <w:t>о</w:t>
            </w:r>
            <w:r w:rsidR="003867F7" w:rsidRPr="00D93E51">
              <w:rPr>
                <w:sz w:val="24"/>
                <w:szCs w:val="24"/>
              </w:rPr>
              <w:t>вания.</w:t>
            </w:r>
          </w:p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Проповедь святого апостола Андрея Первозванного в Северном Причерноморье. Христианство в Крыму и Закавказье в  I тысячелетии от Р. Х. «Фотиево» крещение Руси. Христианство на Руси при князе Игоре. Крещение святой княгини Ольги. Отношение к христианству первых русских князей. Кирилло-мефодиевское духовное наследие и Древняя Русь. 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Киевский период и</w:t>
            </w: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тории Ру</w:t>
            </w: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ской Церкви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Два периода в жизни князя Владимира. Завоевание Киева. Языч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ская реформа. Обращение и крещение кн. Владимира. Святой князь Владимир как миссионер и христианский правитель. Крещение кие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лян. Проблема «насильственного» крещения в Новгороде. Значение Крещения Руси в религиозном, общественно-политическом и кул</w:t>
            </w:r>
            <w:r w:rsidRPr="00D93E51">
              <w:rPr>
                <w:sz w:val="24"/>
                <w:szCs w:val="24"/>
              </w:rPr>
              <w:t>ь</w:t>
            </w:r>
            <w:r w:rsidRPr="00D93E51">
              <w:rPr>
                <w:sz w:val="24"/>
                <w:szCs w:val="24"/>
              </w:rPr>
              <w:t>турном аспектах. Первенствующее положение Церкви по отношению к другим религиям в Древнерусском государстве.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Проблемы распространения христианства на Руси. Церковное управление в начальный период истории Русской Церкви. Подвиг страстотерпчества свв. Князей Бориса и Глеба и его значение в ист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рии Русской Церкви. Русская Церковь в княжение Ярослава Мудрого. Начало книжного просвещения, митрополит Иларион. Первые русские монастыри. Монашество в домонгольский период. Киево-Печерский монастырь. Появление церковно-учительной литературы на Руси. Церковь в период феодальной раздробленности и попытки ее преод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ления. Святые князья Киевской Руси. Княжеские междоусобицы в д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монгольский период как одна из главных причин поражения русских князей в борьбе с татаро-монгольским завоеванием.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t>3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Период от монгольск</w:t>
            </w:r>
            <w:r w:rsidRPr="003867F7">
              <w:rPr>
                <w:sz w:val="24"/>
                <w:szCs w:val="24"/>
              </w:rPr>
              <w:t>о</w:t>
            </w:r>
            <w:r w:rsidRPr="003867F7">
              <w:rPr>
                <w:sz w:val="24"/>
                <w:szCs w:val="24"/>
              </w:rPr>
              <w:t>го наш</w:t>
            </w:r>
            <w:r w:rsidRPr="003867F7">
              <w:rPr>
                <w:sz w:val="24"/>
                <w:szCs w:val="24"/>
              </w:rPr>
              <w:t>е</w:t>
            </w:r>
            <w:r w:rsidRPr="003867F7">
              <w:rPr>
                <w:sz w:val="24"/>
                <w:szCs w:val="24"/>
              </w:rPr>
              <w:t xml:space="preserve">ствия до разделения Русской Церкви на </w:t>
            </w:r>
            <w:r w:rsidRPr="003867F7">
              <w:rPr>
                <w:sz w:val="24"/>
                <w:szCs w:val="24"/>
              </w:rPr>
              <w:lastRenderedPageBreak/>
              <w:t>две митр</w:t>
            </w:r>
            <w:r w:rsidRPr="003867F7">
              <w:rPr>
                <w:sz w:val="24"/>
                <w:szCs w:val="24"/>
              </w:rPr>
              <w:t>о</w:t>
            </w:r>
            <w:r w:rsidRPr="003867F7">
              <w:rPr>
                <w:sz w:val="24"/>
                <w:szCs w:val="24"/>
              </w:rPr>
              <w:t>полии.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lastRenderedPageBreak/>
              <w:t>Русские князья XIII – XIV вв. защитники Отечества от монголов и мученики за православную веру: свв. Юрий Владимиро-Суздальский, Василько Ростовский, Михаил Черниговский, Роман Рязанский. О</w:t>
            </w:r>
            <w:r w:rsidRPr="00D93E51">
              <w:rPr>
                <w:sz w:val="24"/>
                <w:szCs w:val="24"/>
              </w:rPr>
              <w:t>т</w:t>
            </w:r>
            <w:r w:rsidRPr="00D93E51">
              <w:rPr>
                <w:sz w:val="24"/>
                <w:szCs w:val="24"/>
              </w:rPr>
              <w:t>ношение монголов к Русской Церкви. Святой благоверный князь Александр Невский и князь Даниил Галицкий, их отношения с Ордою и Западом. Духовный кризис 2-й половины XIII в. Как следствие мо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голо-татарской зависимости. Митрополиты Киевские и всея Руси К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рилл и св. Максим и их деятельность по возрождению церковной жи</w:t>
            </w:r>
            <w:r w:rsidRPr="00D93E51">
              <w:rPr>
                <w:sz w:val="24"/>
                <w:szCs w:val="24"/>
              </w:rPr>
              <w:t>з</w:t>
            </w:r>
            <w:r w:rsidRPr="00D93E51">
              <w:rPr>
                <w:sz w:val="24"/>
                <w:szCs w:val="24"/>
              </w:rPr>
              <w:lastRenderedPageBreak/>
              <w:t>ни. Владимирский Собор 1274 года и его постановления. Перенесение митрополичьей резиденции из Киева во Владимир. Первые попытки разделения Русской митрополии.</w:t>
            </w:r>
          </w:p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Борьба за политическое первенство между Тверским и Московским княжествами и ее значение для церковной жизни в XIV в. Митропол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ты свв. Петр, Феогност и их церковная и общественная деятельность, борьба за единство Русской Церкви. Перенесение митрополичьей р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зиденции в Москву. Новые попытки разделения Русской митрополии. Св. митрополит Алексий. Его церковная и государственная деятел</w:t>
            </w:r>
            <w:r w:rsidRPr="00D93E51">
              <w:rPr>
                <w:sz w:val="24"/>
                <w:szCs w:val="24"/>
              </w:rPr>
              <w:t>ь</w:t>
            </w:r>
            <w:r w:rsidRPr="00D93E51">
              <w:rPr>
                <w:sz w:val="24"/>
                <w:szCs w:val="24"/>
              </w:rPr>
              <w:t>ность. Русская Церковь при св. Алексии. Влияние политики великого князя Ивана Калиты на духовную жизнь. Начало духовного подъема на Руси во 2-й половине XIV в. Поставление св. Киприана на митр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полию Литовско-Русскую и Антония на митрополию Галицкую. Вз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имоотношения Церкви и государства в эпоху св. Алексия и св. блгв. Великого князя Димитрия Донского. Вопрос о преемстве на митроп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личьей кафедре. Ересь стригольноков в Новгороде и Пскове. Прп. Сергий Радонежский и возрождение русского монашества в середине -  2-й половине XIV в. Ученики преподобного Сергия Радонежского. Значение монастырей в религиозной, государственно-политической и культурной жизни Руси. Св. Стефан Пермский и его миссионерское служение. Расцвет церковного искусства в XIV – 1-й половине XVв.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Церковь при св. митрополите Фотии. Митрополит Исидор. Флорентийская уния и попытка ее утверждения в Русской Церкви. Московская усобица, позиция свт. Ионы. Начало автокефалии Русской Церкви. Свт. Иона и его преемники. Возрастание влияния великого князя на церковную жизни как следствие автокефалии Русской Цер</w:t>
            </w:r>
            <w:r w:rsidRPr="00D93E51">
              <w:rPr>
                <w:sz w:val="24"/>
                <w:szCs w:val="24"/>
              </w:rPr>
              <w:t>к</w:t>
            </w:r>
            <w:r w:rsidRPr="00D93E51">
              <w:rPr>
                <w:sz w:val="24"/>
                <w:szCs w:val="24"/>
              </w:rPr>
              <w:t xml:space="preserve">ви. 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Русская Церковь в годы княж</w:t>
            </w:r>
            <w:r w:rsidRPr="003867F7">
              <w:rPr>
                <w:sz w:val="24"/>
                <w:szCs w:val="24"/>
              </w:rPr>
              <w:t>е</w:t>
            </w:r>
            <w:r w:rsidRPr="003867F7">
              <w:rPr>
                <w:sz w:val="24"/>
                <w:szCs w:val="24"/>
              </w:rPr>
              <w:t xml:space="preserve">ния Иоанна </w:t>
            </w:r>
            <w:r w:rsidRPr="003867F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Пастырская и общественная роль русских митрополитов во 2-й 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ловине XV в. Роль Русской Церкви в событиях, связанных с оконч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тельным падением ордынского ига. Православная Церковь в Великом княжестве Литовском и Галиции в XIV в. Грамота Ягайло о привил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гиях за переход в католичество 1378 г. Православие в Литве при В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товте. Митрополит Григорий Цамвлак. Борьба латинян с Православ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ем и неудачные попытки к унии во 2-й половине XV в. Митрополит Григорий Болгарин.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Появление на Руси ереси жидовствующих Специфика и характер ереси. Деятельность еретиков в Новгороде и Москве. Жидовствующие при дворе Иоанна  III. Митрополит Зосима. Борьба с ересью жидо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ствующих архиепископа новгородского св. Геннадия и прп. Иосифа Волоцкого. Осуждение еретиков. Единство позиции прп. Иосифа и Нила Сорского по отношению к казни лидеров жидовствующих. Спор Вассиана Патрикеева и преподобного Иосифа Волоцкого по вопросу о «покаянии» жидовствующих, аргументация сторон.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Состояние русского монашества в конце XV – начале XVI в. Осо</w:t>
            </w:r>
            <w:r w:rsidRPr="00D93E51">
              <w:rPr>
                <w:sz w:val="24"/>
                <w:szCs w:val="24"/>
              </w:rPr>
              <w:t>б</w:t>
            </w:r>
            <w:r w:rsidRPr="00D93E51">
              <w:rPr>
                <w:sz w:val="24"/>
                <w:szCs w:val="24"/>
              </w:rPr>
              <w:t>ножительный, общежительный и скитский устав монашеской жизни. Первые признаки упадка в монашеской жизни. Прп. Иосиф Волоцкий и Нил Сорский и их воззрения на монашество и государственно-церковные отношения, а также предлагаемые ими модели преодол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ния кризисных явлений в монашеской жизни.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 xml:space="preserve">История Русской </w:t>
            </w:r>
            <w:r w:rsidRPr="003867F7">
              <w:rPr>
                <w:sz w:val="24"/>
                <w:szCs w:val="24"/>
              </w:rPr>
              <w:lastRenderedPageBreak/>
              <w:t xml:space="preserve">Церкви с начала </w:t>
            </w:r>
            <w:r w:rsidRPr="003867F7">
              <w:rPr>
                <w:sz w:val="24"/>
                <w:szCs w:val="24"/>
                <w:lang w:val="en-US"/>
              </w:rPr>
              <w:t>XVI</w:t>
            </w:r>
            <w:r w:rsidRPr="003867F7">
              <w:rPr>
                <w:sz w:val="24"/>
                <w:szCs w:val="24"/>
              </w:rPr>
              <w:t xml:space="preserve"> в. до учр</w:t>
            </w:r>
            <w:r w:rsidRPr="003867F7">
              <w:rPr>
                <w:sz w:val="24"/>
                <w:szCs w:val="24"/>
              </w:rPr>
              <w:t>е</w:t>
            </w:r>
            <w:r w:rsidRPr="003867F7">
              <w:rPr>
                <w:sz w:val="24"/>
                <w:szCs w:val="24"/>
              </w:rPr>
              <w:t>ждения па</w:t>
            </w:r>
            <w:r w:rsidRPr="003867F7">
              <w:rPr>
                <w:sz w:val="24"/>
                <w:szCs w:val="24"/>
              </w:rPr>
              <w:t>т</w:t>
            </w:r>
            <w:r w:rsidRPr="003867F7">
              <w:rPr>
                <w:sz w:val="24"/>
                <w:szCs w:val="24"/>
              </w:rPr>
              <w:t>риаршества.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lastRenderedPageBreak/>
              <w:t xml:space="preserve">Вмешательство Василия III в церковную жизнь: покровительство Вассиану Патрикееву, удаление с кафедры митрополита Варлаама и поставление митрополита Даниила. Второй брак Василия III. Прп. </w:t>
            </w:r>
            <w:r w:rsidRPr="00D93E51">
              <w:rPr>
                <w:sz w:val="24"/>
                <w:szCs w:val="24"/>
              </w:rPr>
              <w:lastRenderedPageBreak/>
              <w:t>Максим Грек.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Восприятие московскими князьями идеи царской власти. Прис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единение Новгорода к Москве и завершение процесса формирования единого Русского государства. Брак Ивана III и Софьи Палеолог. Зо</w:t>
            </w:r>
            <w:r w:rsidRPr="00D93E51">
              <w:rPr>
                <w:sz w:val="24"/>
                <w:szCs w:val="24"/>
              </w:rPr>
              <w:t>д</w:t>
            </w:r>
            <w:r w:rsidRPr="00D93E51">
              <w:rPr>
                <w:sz w:val="24"/>
                <w:szCs w:val="24"/>
              </w:rPr>
              <w:t>чество Московской Руси 2-й половины XV  - начала XVI в. как отр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жение происходящих в Московском государстве перемен. Учение «Москва – Третий Рим». Послания старца Филофея.  «Повесть о белом клобуке». Различное понимание идеи «Москва – Третий Рим» в ист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рии.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Характеристика Ивана IV Грозного и его личной религиозности и отношения к Церкви. Св. митрополит Макарий и его влияние на Ивана IV. Венчание Ивана IV на царство. Соборы 1540-х гг. по канонизации русских святых. Составление Макарьевских Четьих Миней. Проблема подлинности актов Стоглавого Собора и богословский анализ его р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шений. Осуждение еретиков. Покорение Казани и Астрахани и ра</w:t>
            </w:r>
            <w:r w:rsidRPr="00D93E51">
              <w:rPr>
                <w:sz w:val="24"/>
                <w:szCs w:val="24"/>
              </w:rPr>
              <w:t>с</w:t>
            </w:r>
            <w:r w:rsidRPr="00D93E51">
              <w:rPr>
                <w:sz w:val="24"/>
                <w:szCs w:val="24"/>
              </w:rPr>
              <w:t>пространение Православия в Поволжье. Обретение Казанской иконы Божией Матери. Опричный террор при царе Иване Грозном и его о</w:t>
            </w:r>
            <w:r w:rsidRPr="00D93E51">
              <w:rPr>
                <w:sz w:val="24"/>
                <w:szCs w:val="24"/>
              </w:rPr>
              <w:t>б</w:t>
            </w:r>
            <w:r w:rsidRPr="00D93E51">
              <w:rPr>
                <w:sz w:val="24"/>
                <w:szCs w:val="24"/>
              </w:rPr>
              <w:t>личение св. митрополитом Филиппом II (Колычевым). Идея  прав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славной монархии в период опричнины. Начало процесса секуляриз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ции церковных земель. Духовно-нравственное состояние русского народа после опричнины.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Киевская митрополия во 2-й половине XV в.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Патриарший период: 1589 – 1700 гг.</w:t>
            </w:r>
          </w:p>
        </w:tc>
        <w:tc>
          <w:tcPr>
            <w:tcW w:w="3926" w:type="pct"/>
          </w:tcPr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Церковь в период правлении царя Феодора и Бориса Год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нова. Установление патриаршества в Русской Церкви. Угличское дело об убиении царевича Димитрия. Начало Смуты. Роль Рима и Речи 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сполитой в воцарении Лжедмитрия I. Религиозная политика самозва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ца. Низложение св. Иова и поставление на патриаршество Игнатия. Брак самозванца и его гибель.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Поставление святителя Гермогена на патриаршество. Канонизация св. царевича Димитрия. «Тушинский вор». Героическая оборона Тр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ице-Сергиева монастыря. Польская интервенция в России. Св. Герм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ген – патриарх-мученик и его роль в борьбе с польскими интервент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ми. Роль Русской Церкви в преодолении Смуты в Российском гос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дарстве. Святые смутного времени. Победа народного ополчения и избрание на царство Михаила Романова. Казанская и Феодоровская иконы Пресвятой Богородицы. Патриарх Филарет Романов, его пр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исхождение, жизнь и деятельность до избрания на патриаршество. Специфика церковно-государственных отношений при патриархе Ф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 xml:space="preserve">ларете. Патриархи Иоасаф I и Иосиф. Полемика с протестантами в связи с проектом брака царевны Ирины Михайловны. Книгопечатание и книжная справа, попытки создания духовных школ в 1-й половине XVII в.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Жизненный путь патриарха Никона. Избрание на патриаршество и церковная деятельность патриарха Никона, его участие в делах гос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дарственного управления. Вопрос о церковном землевладении при патриархе Никоне и его отношение  к «Соборному уложению». Ко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фликт между патриархом Никоном и царем  - Алексеем Михайлов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чем. Уход Никона из Москвы. Русская Церковь в 1658 – 1667 гг. Осуждение патриарха Никона и его последующая судьба.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Ослабление влияния «ревнителей благочестия» на государя после поставления Никона на патриаршество. Конфликт «боголюбцев» и патриарха по делу протопопа Лонгина в 1653 году. Церковная рефо</w:t>
            </w:r>
            <w:r w:rsidRPr="00D93E51">
              <w:rPr>
                <w:sz w:val="24"/>
                <w:szCs w:val="24"/>
              </w:rPr>
              <w:t>р</w:t>
            </w:r>
            <w:r w:rsidRPr="00D93E51">
              <w:rPr>
                <w:sz w:val="24"/>
                <w:szCs w:val="24"/>
              </w:rPr>
              <w:lastRenderedPageBreak/>
              <w:t>ма патриарха Никона. Оппозиция реформам со стороны членов кру</w:t>
            </w:r>
            <w:r w:rsidRPr="00D93E51">
              <w:rPr>
                <w:sz w:val="24"/>
                <w:szCs w:val="24"/>
              </w:rPr>
              <w:t>ж</w:t>
            </w:r>
            <w:r w:rsidRPr="00D93E51">
              <w:rPr>
                <w:sz w:val="24"/>
                <w:szCs w:val="24"/>
              </w:rPr>
              <w:t>ка «ревнителей благочестия». Репрессии патриарха Никона против противников его реформы. Раскольническая деятельность протопопов Ивана Неронова,  Аввакума и других противников Никона. Деятел</w:t>
            </w:r>
            <w:r w:rsidRPr="00D93E51">
              <w:rPr>
                <w:sz w:val="24"/>
                <w:szCs w:val="24"/>
              </w:rPr>
              <w:t>ь</w:t>
            </w:r>
            <w:r w:rsidRPr="00D93E51">
              <w:rPr>
                <w:sz w:val="24"/>
                <w:szCs w:val="24"/>
              </w:rPr>
              <w:t>ность раскольников после оставления Никоном патриаршей кафедры. Осуждение раскола на соборах 1666 и 1666-1667 годов. Вопрос о древности и значимости  «старого» обряда. Развитие эсхатологич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ских воззрений старообрядцев. Понимание старообрядцами идее «Москва – Третий Рим». Соловецкий бунт. Деление раскольников на «поповцев» и «беспоповцев». Появление многочисленных толков ра</w:t>
            </w:r>
            <w:r w:rsidRPr="00D93E51">
              <w:rPr>
                <w:sz w:val="24"/>
                <w:szCs w:val="24"/>
              </w:rPr>
              <w:t>с</w:t>
            </w:r>
            <w:r w:rsidRPr="00D93E51">
              <w:rPr>
                <w:sz w:val="24"/>
                <w:szCs w:val="24"/>
              </w:rPr>
              <w:t>кола как признак дальнейшей духовно-нравственной деградации ст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рообрядчества.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Признание Православной Церкви Западной Руси при Владиславе IV. Митрополит св. Петр Могила и его деятельность. «Православное исповедание» св. Петра Могилы и его оценка на Ясском соборе 1640 года. «Малый катехизис» и «Евхологион» св. Петра Могилы. Киево-Могилянская академия и ее наиболее видные представители в XVII в. Влияние Киево-Могилянской академии на духовное просвещение Московской Руси. Русские святители – выпускники Киево-Могилянской академии и их творения.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Казацкие войны в середине  XVII в. в Малороссии и присоедин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ние Украины к Московскому государству. Православие как основание единства украинского и русского народов. Киевская митрополия во 2-й половине XVII в. Воссоединение Киевской митрополии с Моско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ским патриархатом.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Школьный вопрос в период правления патриарха Иосифа. «Рт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щевское братство» и школа при Московском Андреевском монастыре. Епифаний Славинецкий и Симеон Полоцкий, их литературное творч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ство и деятельность в Москве. Школы в Чудовом и Богоявленском монастырях, Типографская школа. Братья Иоанникий и Софроний Лихуды, создание академии в Москве. Устройство академии и хара</w:t>
            </w:r>
            <w:r w:rsidRPr="00D93E51">
              <w:rPr>
                <w:sz w:val="24"/>
                <w:szCs w:val="24"/>
              </w:rPr>
              <w:t>к</w:t>
            </w:r>
            <w:r w:rsidRPr="00D93E51">
              <w:rPr>
                <w:sz w:val="24"/>
                <w:szCs w:val="24"/>
              </w:rPr>
              <w:t>тер обучения. Обвинение Лихудов в латинстве и удаление их из ак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демии. Спор между последователями Епифания Славинецкого и С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меона Полоцкого о времени пресуществления Св. Даров. Богосло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ский анализ аргументации сторон. Вопрос о действительности и де</w:t>
            </w:r>
            <w:r w:rsidRPr="00D93E51">
              <w:rPr>
                <w:sz w:val="24"/>
                <w:szCs w:val="24"/>
              </w:rPr>
              <w:t>й</w:t>
            </w:r>
            <w:r w:rsidRPr="00D93E51">
              <w:rPr>
                <w:sz w:val="24"/>
                <w:szCs w:val="24"/>
              </w:rPr>
              <w:t>ственности таинств. Собор 1690 г. И его решения. Осуждение «лат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номудрствующих».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Патриархи Иоасаф II и Питирим. Патриарх Иоаким (Савелов) и его борьба со старообрядческим расколом. Собор 1678 г. По поводу ра</w:t>
            </w:r>
            <w:r w:rsidRPr="00D93E51">
              <w:rPr>
                <w:sz w:val="24"/>
                <w:szCs w:val="24"/>
              </w:rPr>
              <w:t>с</w:t>
            </w:r>
            <w:r w:rsidRPr="00D93E51">
              <w:rPr>
                <w:sz w:val="24"/>
                <w:szCs w:val="24"/>
              </w:rPr>
              <w:t>смотрения жития св. блг. Кн. Анны Кашинской. Краткий обзор ген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зиса епархиального устройства Русской Церкви со временем учрежд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ния Киевской митрополии. Проект царя Феодора Алексеевича по п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реустройству епархиальной структуры Русской Церкви. Церковно-исторический и канонический анализ проекта. Собор 1682 г. И его решения.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Духовно-нравственное состояние русского народа накануне р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форм Петра I. Монашество. Приходская жизнь. Причины упадка д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ховности. Причины поддержки патриархами Иоакимом и Адрианом царя Петра в его противостоянии с царевной Софьей. Русская Церковь при патриархе Адриане. Анафема на «брадобрийцев» и «табакоя</w:t>
            </w:r>
            <w:r w:rsidRPr="00D93E51">
              <w:rPr>
                <w:sz w:val="24"/>
                <w:szCs w:val="24"/>
              </w:rPr>
              <w:t>д</w:t>
            </w:r>
            <w:r w:rsidRPr="00D93E51">
              <w:rPr>
                <w:sz w:val="24"/>
                <w:szCs w:val="24"/>
              </w:rPr>
              <w:t>цев». Единство Петра и патриарха в Восточном вопросе и их антаг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 xml:space="preserve">низм по вопросу о государственном статусе патриарха. Одобрение </w:t>
            </w:r>
            <w:r w:rsidRPr="00D93E51">
              <w:rPr>
                <w:sz w:val="24"/>
                <w:szCs w:val="24"/>
              </w:rPr>
              <w:lastRenderedPageBreak/>
              <w:t>Церковью государственных реформ Петра и неприятие ею бытовых заимствований. Святитель Митрофан Воронежский, преподобный Иисус Анзерский, архиепископ Афанасий Холмогорский и Петр I. Участие иерархии в деле Григория Талицкого. Митрополит Игнатий (Римский-Корсаков) и его «Слово на латин и лютеров». Святые и 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 xml:space="preserve">движники Русской Церкви в XVII в. 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Синодал</w:t>
            </w:r>
            <w:r w:rsidRPr="003867F7">
              <w:rPr>
                <w:sz w:val="24"/>
                <w:szCs w:val="24"/>
              </w:rPr>
              <w:t>ь</w:t>
            </w:r>
            <w:r w:rsidRPr="003867F7">
              <w:rPr>
                <w:sz w:val="24"/>
                <w:szCs w:val="24"/>
              </w:rPr>
              <w:t>ный период в истории Русской Правосла</w:t>
            </w:r>
            <w:r w:rsidRPr="003867F7">
              <w:rPr>
                <w:sz w:val="24"/>
                <w:szCs w:val="24"/>
              </w:rPr>
              <w:t>в</w:t>
            </w:r>
            <w:r w:rsidRPr="003867F7">
              <w:rPr>
                <w:sz w:val="24"/>
                <w:szCs w:val="24"/>
              </w:rPr>
              <w:t>ной Церкви.</w:t>
            </w:r>
          </w:p>
        </w:tc>
        <w:tc>
          <w:tcPr>
            <w:tcW w:w="3926" w:type="pct"/>
          </w:tcPr>
          <w:p w:rsidR="003867F7" w:rsidRPr="00D93E51" w:rsidRDefault="00781444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867F7" w:rsidRPr="00D93E51">
              <w:rPr>
                <w:sz w:val="24"/>
                <w:szCs w:val="24"/>
              </w:rPr>
              <w:t>ериод местоблюстительства. Учреждение Святейшего Синода. Миссионерство. Духовное просвещение. Монастыри и монашество. Религиозно-нравственное состояние народа. Церковное искусство.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Архиерейские процессы. Императрица Анна Иоанновна. Новое с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отношение сил в государственном и церковном управлении; статус Святейшего Синода в 1730-е годы. Личная религиозность Анны Иоанновны и отношение к Церкви ее правительства. Русская Прав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славная Церковь в эпоху Елизаветы Петровны.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Религиозные взгляды и отношение  к Русской Церкви императрицы Екатерины II. Религиозные настроения и духовные проблемы Екат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рининского времени. Секуляризация церковных земель.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Введение территориального принципа, упорядочение приходской жизни. Приходское духовенство и интересы государства. Приходское духовенство и епископат. Замещение вакансий на приходе. Права д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ховного сословия. Нравственный облик духовенства. Появление а</w:t>
            </w:r>
            <w:r w:rsidRPr="00D93E51">
              <w:rPr>
                <w:sz w:val="24"/>
                <w:szCs w:val="24"/>
              </w:rPr>
              <w:t>р</w:t>
            </w:r>
            <w:r w:rsidRPr="00D93E51">
              <w:rPr>
                <w:sz w:val="24"/>
                <w:szCs w:val="24"/>
              </w:rPr>
              <w:t>мейского священства.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Императоры и монастыри. Архиереи и епархиальные монастыри. Возрождение духовной жизни. Состав русского монашества.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Состояние духовного образования в России в началу XVIII в. «Д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>ховные регламент». Появление духовных школ.  Богословская наука в XVIII в.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Первенствующее положение Православной Церкви в российском государстве. Внешняя и внутренняя миссия Церкви. Особое полож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ние старообрядчества – как церковная и государственная проблема. Причины успешности пропаганды раскола и сектантства.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Духовные настроения русского общества в первой четверти XIX века. Император Александр I и князь А. Н. Голицын: обер-прокурор и церковно-государственный деятель. Духовно-учебная реформа 1808 – 1814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Состояние РПЦ в эпоху императора Николая I. Особенности ру</w:t>
            </w:r>
            <w:r w:rsidRPr="00D93E51">
              <w:rPr>
                <w:sz w:val="24"/>
                <w:szCs w:val="24"/>
              </w:rPr>
              <w:t>с</w:t>
            </w:r>
            <w:r w:rsidRPr="00D93E51">
              <w:rPr>
                <w:sz w:val="24"/>
                <w:szCs w:val="24"/>
              </w:rPr>
              <w:t>ской церковной жизни 1820 – 1850 гг.: основные достижения и пр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блемы.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Церковь перед лицом вызовов Нового времени. Император Александр II и его отношение к церковной жизни. Церковное упра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ление. Обер-прокуратура в системе церковно-государственных отн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шений.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Состояние РПЦ в эпоху императора Александра III. К. П. Побед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носцев и его церковная политика. Иерархи александровского времени. Особенности русской церковной жизни, духовные и культурные те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денции  в русском обществе.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РПЦ в начале ХХ века. Император Николай II и его отношение к Церкви. Духовное состояние русского общества в период русской р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волюции. Церковно-реформаторское движение начала ХХ века. С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стояние Церкви в канун Февральской революции 1917 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Монашество как молитвенное делание и совершенство христиа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 xml:space="preserve">ской жизни. Выдающиеся иерархи и монастыри. Канонизация святых </w:t>
            </w:r>
            <w:r w:rsidRPr="00D93E51">
              <w:rPr>
                <w:sz w:val="24"/>
                <w:szCs w:val="24"/>
              </w:rPr>
              <w:lastRenderedPageBreak/>
              <w:t>в РПЦ в синодальный период. Положение монастырей.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Приходское духовенство и духовное образование в XIX в.: пр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блемы, попытки их разрешения в реформах1860-х гг. и итоги. Прису</w:t>
            </w:r>
            <w:r w:rsidRPr="00D93E51">
              <w:rPr>
                <w:sz w:val="24"/>
                <w:szCs w:val="24"/>
              </w:rPr>
              <w:t>т</w:t>
            </w:r>
            <w:r w:rsidRPr="00D93E51">
              <w:rPr>
                <w:sz w:val="24"/>
                <w:szCs w:val="24"/>
              </w:rPr>
              <w:t>ствие по делам православного духовенства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Богословская наука в XIX – начале ХХ в.: внешние условия разв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тия; проблемы и пути их решения. Диалоги РПЦ с иными христиа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скими конфессиями в XIX – начале ХХ в.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Внутренняя миссия. Борьба со старообрядчеством. Основные направления миссионерской деятельности РПЦ в XIX – начале ХХ в. Сектантство в XIX – начале ХХ в. Внешняя миссия.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Православие Западной Руси. Воссоединение униатов с Правосл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вием в XIX – начале ХХв. История Грузинского Экзархата. Восст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новление православия на Кавказе. Православная Церковь в Финля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дии.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 xml:space="preserve">Русская Православна Церковь в 1917-1953 гг. 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Поместный Собор 1917-1918 гг. Открытие, состав, руководящие органы Собора. Дебаты по главному вопросу о Патриаршестве.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Процедура избрания святителя Тихона и его интронизация.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I сессия 15.08-9.12 с.ст. II сессия 20.01-7.04 1918 с.ст. Устройство епархиального управления. Принятие "Приходского Устава".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III сессия 2.07-20.09.1918 (н.ст.) Деятельность высших органов церковного управления.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Первые репрессивные меры большевистской власти. Арест Патр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 xml:space="preserve">арха Тихона.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Значение деяний и Определений Собора. "Декрет об отделении Церкви от Государства и школы от Церкви" и его антицерковный х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>рактер.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Церковный сепаратизм в Грузии, на Украине. Большевистский а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тицерковный террор: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истребление иерархии, клира и благочестивых мирян; осквернение и уничтожение св. мощей.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Церковь и белое движение. Первая волна русского православного рассеяния.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Первые новомученики.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Голод 1921 г. Кампания по изъятию церковных ценностей. Воззв</w:t>
            </w:r>
            <w:r w:rsidRPr="00D93E51">
              <w:rPr>
                <w:sz w:val="24"/>
                <w:szCs w:val="24"/>
              </w:rPr>
              <w:t>а</w:t>
            </w:r>
            <w:r w:rsidRPr="00D93E51">
              <w:rPr>
                <w:sz w:val="24"/>
                <w:szCs w:val="24"/>
              </w:rPr>
              <w:t xml:space="preserve">ние св. Тихона "К народам мира и православному человеку!"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Письмо Ленина Молотову для членов Политбюро ЦК РКП (б) от 19.03.1922 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Кровавые эксцессы в Шуе и др. городах. Судебный процесс в г. Москве и арест Св.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Патриарха Тихона.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Судебный процесс в Петрограде. Мученическая смерть святителя Вениамина (Казанского) и др. Раскол обновленчества. Узурпация це</w:t>
            </w:r>
            <w:r w:rsidRPr="00D93E51">
              <w:rPr>
                <w:sz w:val="24"/>
                <w:szCs w:val="24"/>
              </w:rPr>
              <w:t>р</w:t>
            </w:r>
            <w:r w:rsidRPr="00D93E51">
              <w:rPr>
                <w:sz w:val="24"/>
                <w:szCs w:val="24"/>
              </w:rPr>
              <w:t>ковной власти, I обновленческий лжесобор и "лишение" сана Св. Па</w:t>
            </w:r>
            <w:r w:rsidRPr="00D93E51">
              <w:rPr>
                <w:sz w:val="24"/>
                <w:szCs w:val="24"/>
              </w:rPr>
              <w:t>т</w:t>
            </w:r>
            <w:r w:rsidRPr="00D93E51">
              <w:rPr>
                <w:sz w:val="24"/>
                <w:szCs w:val="24"/>
              </w:rPr>
              <w:t xml:space="preserve">риарха Тихона. Освобождение из заключения Св. Патриарха Тихона и заявление его о лояльности Церкви к советской власти.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Покаяние и возвращение обновленцев в Церковь. Итоги патриа</w:t>
            </w:r>
            <w:r w:rsidRPr="00D93E51">
              <w:rPr>
                <w:sz w:val="24"/>
                <w:szCs w:val="24"/>
              </w:rPr>
              <w:t>р</w:t>
            </w:r>
            <w:r w:rsidRPr="00D93E51">
              <w:rPr>
                <w:sz w:val="24"/>
                <w:szCs w:val="24"/>
              </w:rPr>
              <w:t>шего служения Св. Патриарха Тихона.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Местоблюститель Патриаршего Престола Петр (Полянский) и его позиция в отношении обновленцев. II Обновленческий Собор (1925) и провокация против Патриаршей Церкви. Вступление митрополита Сергия (Страгородского) в исполнение обязанностей заместителя Патриаршего Местоблюстителя. "Памятная записка соловецких еп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lastRenderedPageBreak/>
              <w:t>скопов" к Правительству СССР. Арест и освобождение митрополита Сергия. "Декларация 1927 г." и ее значение.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Стояние в Вере: Церковь в условиях гонений 1929-1939 гг. Масс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вое закрытие и разрушение храмов. Иконоборчество.</w:t>
            </w:r>
          </w:p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Церковные расколы. Террор 1937-1938 гг. Разгром организацио</w:t>
            </w:r>
            <w:r w:rsidRPr="00D93E51">
              <w:rPr>
                <w:sz w:val="24"/>
                <w:szCs w:val="24"/>
              </w:rPr>
              <w:t>н</w:t>
            </w:r>
            <w:r w:rsidRPr="00D93E51">
              <w:rPr>
                <w:sz w:val="24"/>
                <w:szCs w:val="24"/>
              </w:rPr>
              <w:t>ной структуры Церкви. Вступление в должность Местоблюстителя Патриаршего Престола митрополита Сергия (Страгородского). Сост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яние Церкви к 1939 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Состояние Церкви к началу Великой Отечественной войны. Начало войны и обращение митрополита Сергия «Послание пастырям и пас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мым Христовой Православной Церкви» с призывом встать на защиту Родины.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Разоблачение Местоблюстителем антихристианской нацистской идеологии, осуждение коллаборационизма и церковного сепаратизма на Украине, в Белоруссии, Прибалтике.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Призыв митрополита Сергия (30.12.1942 г.) по сбору средств в 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мощь фронту. Патриотическая деятельность Русской Православной Церкви в годы великой Отечественной войны. Встреча И.В. Сталина с иерархами Русской Православной Церкви и изменение религиозной политики руководства страны. Архиерейский Собор 8.09.1943 г. Во</w:t>
            </w:r>
            <w:r w:rsidRPr="00D93E51">
              <w:rPr>
                <w:sz w:val="24"/>
                <w:szCs w:val="24"/>
              </w:rPr>
              <w:t>с</w:t>
            </w:r>
            <w:r w:rsidRPr="00D93E51">
              <w:rPr>
                <w:sz w:val="24"/>
                <w:szCs w:val="24"/>
              </w:rPr>
              <w:t>становление Патриаршества. Возвращение в Церковь покаявшихся обновленцев. Кончина патриарха Сергия (Страгородского) 15.05.1944 г. Местоблюстительство митрополита Алексия (Симанского). П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 xml:space="preserve">местный Собор 1945 г. и его значение.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Церковно-государственные отношения и высшая церковная власть в 1945-1953 гг.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Русская Правосла</w:t>
            </w:r>
            <w:r w:rsidRPr="003867F7">
              <w:rPr>
                <w:sz w:val="24"/>
                <w:szCs w:val="24"/>
              </w:rPr>
              <w:t>в</w:t>
            </w:r>
            <w:r w:rsidRPr="003867F7">
              <w:rPr>
                <w:sz w:val="24"/>
                <w:szCs w:val="24"/>
              </w:rPr>
              <w:t>ная Церковь в 1953-1990 гг.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в 1953-1964 гг. Хрущевские гон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ния на РПЦ. Ренегаты, извержение их из сана и лишение церковного общения.</w:t>
            </w:r>
          </w:p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Увольнение на покой архиепископа Ермогена (Голубева), митр</w:t>
            </w:r>
            <w:r w:rsidRPr="00D93E51">
              <w:rPr>
                <w:sz w:val="24"/>
                <w:szCs w:val="24"/>
              </w:rPr>
              <w:t>о</w:t>
            </w:r>
            <w:r w:rsidRPr="00D93E51">
              <w:rPr>
                <w:sz w:val="24"/>
                <w:szCs w:val="24"/>
              </w:rPr>
              <w:t>полита Николая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(Ярушевича). Закрытие Киево-Печерской Лавры и др. обителей. Сокращение числа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епархий и приходов. Уменьшение сем</w:t>
            </w:r>
            <w:r w:rsidRPr="00D93E51">
              <w:rPr>
                <w:sz w:val="24"/>
                <w:szCs w:val="24"/>
              </w:rPr>
              <w:t>и</w:t>
            </w:r>
            <w:r w:rsidRPr="00D93E51">
              <w:rPr>
                <w:sz w:val="24"/>
                <w:szCs w:val="24"/>
              </w:rPr>
              <w:t>нарий. Архиерейский Собор 1961 г., внесение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изменений в "Полож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ние о РПЦ о приходском управлении". Вступление РПЦ во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Всеми</w:t>
            </w:r>
            <w:r w:rsidRPr="00D93E51">
              <w:rPr>
                <w:sz w:val="24"/>
                <w:szCs w:val="24"/>
              </w:rPr>
              <w:t>р</w:t>
            </w:r>
            <w:r w:rsidRPr="00D93E51">
              <w:rPr>
                <w:sz w:val="24"/>
                <w:szCs w:val="24"/>
              </w:rPr>
              <w:t>ный Совет Церквей и активизация внешних контактов ее с иносла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ными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 xml:space="preserve">Церквами.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Стабилизация церковной жизни после отставки Хрущева (1964 г.). Кончина патриарха Алексия (Симанского). Поместный Собор 1971 г. (30 мая - 2 июня) и его решения. "Деяние" Собора "Об отмене клятв на старые обряды и на придерживающихся их". Избрание Патриарха. </w:t>
            </w:r>
          </w:p>
          <w:p w:rsidR="003867F7" w:rsidRPr="00D93E51" w:rsidRDefault="003867F7" w:rsidP="00781444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Жизнь Святейшего Патриарха Московского и всея Руси Пимена. Прославление просветителя Америки и Сибири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митрополита Моско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ского Иннокентия (Вениаминова) в 1977 г. и архиепископа</w:t>
            </w:r>
            <w:r w:rsidR="00781444">
              <w:rPr>
                <w:sz w:val="24"/>
                <w:szCs w:val="24"/>
              </w:rPr>
              <w:t xml:space="preserve"> </w:t>
            </w:r>
            <w:r w:rsidRPr="00D93E51">
              <w:rPr>
                <w:sz w:val="24"/>
                <w:szCs w:val="24"/>
              </w:rPr>
              <w:t>Харько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 xml:space="preserve">ского Мелетия (Леонтовича) в 1979 г.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Празднование 1000-летия Крещения Руси.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Поместный Собор 1988 г. Прославление святых. Принятие нового Устава РПЦ, его основные положения. Существенные перемены в церковной жизни. Празднование 400-летия учреждения Патриарш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ства. Прославление первого Патриарха Московского Иова и первого Предстоятеля РПЦ после восстановления Патриаршества святителя Тихона.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 xml:space="preserve">Кончина Святейшего Патриарха Пимена (1990). 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lastRenderedPageBreak/>
              <w:t>Епархиальное и приходское управление. Монастыри и монашество. Духовные школы. Церковные наука и печать. Религиозно-нравственное состояние общества и церковная жизнь в советскую эпоху.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Церковная жизнь на канонической территории Московского Па</w:t>
            </w:r>
            <w:r w:rsidRPr="00D93E51">
              <w:rPr>
                <w:sz w:val="24"/>
                <w:szCs w:val="24"/>
              </w:rPr>
              <w:t>т</w:t>
            </w:r>
            <w:r w:rsidRPr="00D93E51">
              <w:rPr>
                <w:sz w:val="24"/>
                <w:szCs w:val="24"/>
              </w:rPr>
              <w:t>риархата за Пределами СССР (1918-1940). Церковная диаспора. Д</w:t>
            </w:r>
            <w:r w:rsidRPr="00D93E51">
              <w:rPr>
                <w:sz w:val="24"/>
                <w:szCs w:val="24"/>
              </w:rPr>
              <w:t>у</w:t>
            </w:r>
            <w:r w:rsidRPr="00D93E51">
              <w:rPr>
                <w:sz w:val="24"/>
                <w:szCs w:val="24"/>
              </w:rPr>
              <w:t xml:space="preserve">ховное просвещение. </w:t>
            </w:r>
          </w:p>
        </w:tc>
      </w:tr>
      <w:tr w:rsidR="003867F7" w:rsidRPr="0039007F" w:rsidTr="00AF585C">
        <w:trPr>
          <w:trHeight w:val="20"/>
        </w:trPr>
        <w:tc>
          <w:tcPr>
            <w:tcW w:w="260" w:type="pct"/>
          </w:tcPr>
          <w:p w:rsidR="003867F7" w:rsidRPr="00851A39" w:rsidRDefault="003867F7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14" w:type="pct"/>
          </w:tcPr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</w:p>
          <w:p w:rsidR="003867F7" w:rsidRPr="003867F7" w:rsidRDefault="003867F7" w:rsidP="003867F7">
            <w:pPr>
              <w:jc w:val="both"/>
              <w:rPr>
                <w:sz w:val="24"/>
                <w:szCs w:val="24"/>
              </w:rPr>
            </w:pPr>
            <w:r w:rsidRPr="003867F7">
              <w:rPr>
                <w:sz w:val="24"/>
                <w:szCs w:val="24"/>
              </w:rPr>
              <w:t>Русская Правосла</w:t>
            </w:r>
            <w:r w:rsidRPr="003867F7">
              <w:rPr>
                <w:sz w:val="24"/>
                <w:szCs w:val="24"/>
              </w:rPr>
              <w:t>в</w:t>
            </w:r>
            <w:r w:rsidRPr="003867F7">
              <w:rPr>
                <w:sz w:val="24"/>
                <w:szCs w:val="24"/>
              </w:rPr>
              <w:t>ная Церковь в совреме</w:t>
            </w:r>
            <w:r w:rsidRPr="003867F7">
              <w:rPr>
                <w:sz w:val="24"/>
                <w:szCs w:val="24"/>
              </w:rPr>
              <w:t>н</w:t>
            </w:r>
            <w:r w:rsidRPr="003867F7">
              <w:rPr>
                <w:sz w:val="24"/>
                <w:szCs w:val="24"/>
              </w:rPr>
              <w:t>ном мире.</w:t>
            </w:r>
          </w:p>
        </w:tc>
        <w:tc>
          <w:tcPr>
            <w:tcW w:w="3926" w:type="pct"/>
          </w:tcPr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Поместный Собор 1990 г. и интронизация Святейшего Патриарха Алексия II.  Церковно-государственные отношения и высшая церко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ная власть в 1990-2000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Юбилейный Архиерейский Собор Русской Православной Церкви 2000г.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Церковно-государственные отношения и высшая церковная власть в 2000-2008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в современной России: епархиал</w:t>
            </w:r>
            <w:r w:rsidRPr="00D93E51">
              <w:rPr>
                <w:sz w:val="24"/>
                <w:szCs w:val="24"/>
              </w:rPr>
              <w:t>ь</w:t>
            </w:r>
            <w:r w:rsidRPr="00D93E51">
              <w:rPr>
                <w:sz w:val="24"/>
                <w:szCs w:val="24"/>
              </w:rPr>
              <w:t>ное и приходское управление, приходское духовенство.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Православные монастыри и монашество в современной России.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в конце XX- начале XXI вв.: духо</w:t>
            </w:r>
            <w:r w:rsidRPr="00D93E51">
              <w:rPr>
                <w:sz w:val="24"/>
                <w:szCs w:val="24"/>
              </w:rPr>
              <w:t>в</w:t>
            </w:r>
            <w:r w:rsidRPr="00D93E51">
              <w:rPr>
                <w:sz w:val="24"/>
                <w:szCs w:val="24"/>
              </w:rPr>
              <w:t>ное просвещение, церковные наука и печать.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Церковная жизнь: важнейшие события конца XX- начала XXI вв.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Межправославные отношения в 1990-2008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Межхристианские отношения в  1990-2008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и межрелигиозный диалог: 1990-2008 гг.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и Собирание Русского мира.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Церковь и общество. Всемирный Русский Народный Собор.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Архиерейский и Поместный Соборы  2009 г. Интронизация Св</w:t>
            </w:r>
            <w:r w:rsidRPr="00D93E51">
              <w:rPr>
                <w:sz w:val="24"/>
                <w:szCs w:val="24"/>
              </w:rPr>
              <w:t>я</w:t>
            </w:r>
            <w:r w:rsidRPr="00D93E51">
              <w:rPr>
                <w:sz w:val="24"/>
                <w:szCs w:val="24"/>
              </w:rPr>
              <w:t>тейшего Патриарха Кирилла.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Святейший Патриарх Кирилл – жизнь и миросозерцание.</w:t>
            </w:r>
          </w:p>
          <w:p w:rsidR="003867F7" w:rsidRPr="00D93E51" w:rsidRDefault="003867F7" w:rsidP="00D93E51">
            <w:pPr>
              <w:pStyle w:val="af3"/>
              <w:ind w:firstLine="318"/>
              <w:jc w:val="both"/>
              <w:rPr>
                <w:sz w:val="24"/>
                <w:szCs w:val="24"/>
              </w:rPr>
            </w:pPr>
            <w:r w:rsidRPr="00D93E51">
              <w:rPr>
                <w:sz w:val="24"/>
                <w:szCs w:val="24"/>
              </w:rPr>
              <w:t>Русская Православная Церковь и решение узловых проблем совр</w:t>
            </w:r>
            <w:r w:rsidRPr="00D93E51">
              <w:rPr>
                <w:sz w:val="24"/>
                <w:szCs w:val="24"/>
              </w:rPr>
              <w:t>е</w:t>
            </w:r>
            <w:r w:rsidRPr="00D93E51">
              <w:rPr>
                <w:sz w:val="24"/>
                <w:szCs w:val="24"/>
              </w:rPr>
              <w:t>менной России.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E308E7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</w:tcPr>
          <w:p w:rsidR="00EB3D43" w:rsidRPr="00D24FF3" w:rsidRDefault="00EB3D43" w:rsidP="00EB3D43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Введение в историю Русской Православной Церкви. </w:t>
            </w:r>
          </w:p>
        </w:tc>
        <w:tc>
          <w:tcPr>
            <w:tcW w:w="628" w:type="pct"/>
            <w:vAlign w:val="center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Христианство на Руси до св. князя Владимира</w:t>
            </w:r>
          </w:p>
        </w:tc>
        <w:tc>
          <w:tcPr>
            <w:tcW w:w="628" w:type="pct"/>
            <w:vAlign w:val="center"/>
          </w:tcPr>
          <w:p w:rsidR="00EB3D4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EB3D43" w:rsidRPr="00D24FF3" w:rsidRDefault="00EB3D43" w:rsidP="00EB3D43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Крещение Руси. </w:t>
            </w:r>
          </w:p>
        </w:tc>
        <w:tc>
          <w:tcPr>
            <w:tcW w:w="628" w:type="pct"/>
            <w:vAlign w:val="center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Русская Церковь в конце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X</w:t>
            </w:r>
            <w:r w:rsidRPr="00D24FF3">
              <w:rPr>
                <w:snapToGrid w:val="0"/>
                <w:sz w:val="24"/>
                <w:szCs w:val="24"/>
              </w:rPr>
              <w:t xml:space="preserve">-первой трети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XIII</w:t>
            </w:r>
            <w:r w:rsidRPr="00D24FF3">
              <w:rPr>
                <w:snapToGrid w:val="0"/>
                <w:sz w:val="24"/>
                <w:szCs w:val="24"/>
              </w:rPr>
              <w:t>вв.</w:t>
            </w:r>
          </w:p>
        </w:tc>
        <w:tc>
          <w:tcPr>
            <w:tcW w:w="628" w:type="pct"/>
            <w:vAlign w:val="center"/>
          </w:tcPr>
          <w:p w:rsidR="00EB3D4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EB3D43" w:rsidRPr="00D24FF3" w:rsidRDefault="00EB3D43" w:rsidP="00EB3D43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в киевский период: структура, законодательство, богослужение, гимнография, духовная литература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3D43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EB3D43" w:rsidRPr="00D24FF3" w:rsidRDefault="00EB3D43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EB3D43" w:rsidRPr="00D24FF3" w:rsidRDefault="00EB3D43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</w:t>
            </w:r>
            <w:r w:rsidRPr="00D24FF3">
              <w:rPr>
                <w:snapToGrid w:val="0"/>
                <w:sz w:val="24"/>
                <w:szCs w:val="24"/>
              </w:rPr>
              <w:t>онастыри и монашество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D24FF3">
              <w:rPr>
                <w:snapToGrid w:val="0"/>
                <w:sz w:val="24"/>
                <w:szCs w:val="24"/>
              </w:rPr>
              <w:t>в киевский период.</w:t>
            </w:r>
          </w:p>
        </w:tc>
        <w:tc>
          <w:tcPr>
            <w:tcW w:w="628" w:type="pct"/>
            <w:vAlign w:val="center"/>
          </w:tcPr>
          <w:p w:rsidR="00EB3D43" w:rsidRDefault="00EB3D43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Русская Церковь в условиях монгольского нашествия и ордынской зависимости. Митрополиты Кирилл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II</w:t>
            </w:r>
            <w:r w:rsidRPr="00D24FF3">
              <w:rPr>
                <w:snapToGrid w:val="0"/>
                <w:sz w:val="24"/>
                <w:szCs w:val="24"/>
              </w:rPr>
              <w:t xml:space="preserve"> и св. Максим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при св. митрополитах Петре и Феогносте.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при св. митрополите Алексии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 после кончины св. Алексия. Св. митрополит К</w:t>
            </w:r>
            <w:r w:rsidRPr="00D24FF3">
              <w:rPr>
                <w:snapToGrid w:val="0"/>
                <w:sz w:val="24"/>
                <w:szCs w:val="24"/>
              </w:rPr>
              <w:t>и</w:t>
            </w:r>
            <w:r w:rsidRPr="00D24FF3">
              <w:rPr>
                <w:snapToGrid w:val="0"/>
                <w:sz w:val="24"/>
                <w:szCs w:val="24"/>
              </w:rPr>
              <w:t>приан. Положение православных в Литовской Руси и Польше.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при св. митрополите Фотии. Митрополит Исидор и Флорентийская уния.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Поставление св. Ионы митрополитом всея Руси и начало авток</w:t>
            </w:r>
            <w:r w:rsidRPr="00D24FF3">
              <w:rPr>
                <w:snapToGrid w:val="0"/>
                <w:sz w:val="24"/>
                <w:szCs w:val="24"/>
              </w:rPr>
              <w:t>е</w:t>
            </w:r>
            <w:r w:rsidRPr="00D24FF3">
              <w:rPr>
                <w:snapToGrid w:val="0"/>
                <w:sz w:val="24"/>
                <w:szCs w:val="24"/>
              </w:rPr>
              <w:lastRenderedPageBreak/>
              <w:t>фалии Русской Церкви. Разделение Русской Церкви на две митроп</w:t>
            </w:r>
            <w:r w:rsidRPr="00D24FF3">
              <w:rPr>
                <w:snapToGrid w:val="0"/>
                <w:sz w:val="24"/>
                <w:szCs w:val="24"/>
              </w:rPr>
              <w:t>о</w:t>
            </w:r>
            <w:r w:rsidRPr="00D24FF3">
              <w:rPr>
                <w:snapToGrid w:val="0"/>
                <w:sz w:val="24"/>
                <w:szCs w:val="24"/>
              </w:rPr>
              <w:t>лии.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lastRenderedPageBreak/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925D49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Особенности внутреннего устроения Русской Церкви в монгол</w:t>
            </w:r>
            <w:r w:rsidRPr="00D24FF3">
              <w:rPr>
                <w:snapToGrid w:val="0"/>
                <w:sz w:val="24"/>
                <w:szCs w:val="24"/>
              </w:rPr>
              <w:t>ь</w:t>
            </w:r>
            <w:r w:rsidRPr="00D24FF3">
              <w:rPr>
                <w:snapToGrid w:val="0"/>
                <w:sz w:val="24"/>
                <w:szCs w:val="24"/>
              </w:rPr>
              <w:t xml:space="preserve">ский период. </w:t>
            </w:r>
          </w:p>
        </w:tc>
        <w:tc>
          <w:tcPr>
            <w:tcW w:w="628" w:type="pct"/>
            <w:vAlign w:val="center"/>
          </w:tcPr>
          <w:p w:rsidR="006D52A1" w:rsidRPr="00D24FF3" w:rsidRDefault="00925D4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5D49" w:rsidRPr="002371AE" w:rsidTr="001177CD">
        <w:trPr>
          <w:trHeight w:val="20"/>
        </w:trPr>
        <w:tc>
          <w:tcPr>
            <w:tcW w:w="483" w:type="pct"/>
            <w:vAlign w:val="center"/>
          </w:tcPr>
          <w:p w:rsidR="00925D49" w:rsidRPr="00D24FF3" w:rsidRDefault="00925D49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925D49" w:rsidRPr="00D24FF3" w:rsidRDefault="00925D49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Монастыри и монашество в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XIV</w:t>
            </w:r>
            <w:r w:rsidRPr="00D24FF3">
              <w:rPr>
                <w:snapToGrid w:val="0"/>
                <w:sz w:val="24"/>
                <w:szCs w:val="24"/>
              </w:rPr>
              <w:t xml:space="preserve"> –</w:t>
            </w:r>
            <w:r w:rsidRPr="00925D49">
              <w:rPr>
                <w:snapToGrid w:val="0"/>
                <w:sz w:val="24"/>
                <w:szCs w:val="24"/>
              </w:rPr>
              <w:t xml:space="preserve">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XV</w:t>
            </w:r>
            <w:r w:rsidRPr="00D24FF3">
              <w:rPr>
                <w:snapToGrid w:val="0"/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925D49" w:rsidRDefault="00925D4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Русская Церковь в годы княжения Иоанна </w:t>
            </w:r>
            <w:r w:rsidRPr="00D24FF3">
              <w:rPr>
                <w:snapToGrid w:val="0"/>
                <w:sz w:val="24"/>
                <w:szCs w:val="24"/>
                <w:lang w:val="en-GB"/>
              </w:rPr>
              <w:t>III</w:t>
            </w:r>
            <w:r w:rsidRPr="00D24FF3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2</w:t>
            </w:r>
          </w:p>
        </w:tc>
      </w:tr>
      <w:tr w:rsidR="006D52A1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6D52A1" w:rsidRPr="00D24FF3" w:rsidRDefault="006D52A1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D52A1" w:rsidRPr="00D24FF3" w:rsidRDefault="006D52A1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Ересь «жидовствующих» и борьба с еретиками.</w:t>
            </w:r>
          </w:p>
        </w:tc>
        <w:tc>
          <w:tcPr>
            <w:tcW w:w="628" w:type="pct"/>
            <w:vAlign w:val="center"/>
          </w:tcPr>
          <w:p w:rsidR="006D52A1" w:rsidRPr="00D24FF3" w:rsidRDefault="00914D68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4D68" w:rsidRPr="002371AE" w:rsidTr="001177CD">
        <w:trPr>
          <w:trHeight w:val="20"/>
        </w:trPr>
        <w:tc>
          <w:tcPr>
            <w:tcW w:w="483" w:type="pct"/>
            <w:vAlign w:val="center"/>
          </w:tcPr>
          <w:p w:rsidR="00914D68" w:rsidRPr="00D24FF3" w:rsidRDefault="00914D68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914D68" w:rsidRPr="00D24FF3" w:rsidRDefault="00914D68" w:rsidP="00914D68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Искоренение е</w:t>
            </w:r>
            <w:r w:rsidRPr="00D24FF3">
              <w:rPr>
                <w:snapToGrid w:val="0"/>
                <w:sz w:val="24"/>
                <w:szCs w:val="24"/>
              </w:rPr>
              <w:t>рес</w:t>
            </w:r>
            <w:r>
              <w:rPr>
                <w:snapToGrid w:val="0"/>
                <w:sz w:val="24"/>
                <w:szCs w:val="24"/>
              </w:rPr>
              <w:t>и</w:t>
            </w:r>
            <w:r w:rsidRPr="00D24FF3">
              <w:rPr>
                <w:snapToGrid w:val="0"/>
                <w:sz w:val="24"/>
                <w:szCs w:val="24"/>
              </w:rPr>
              <w:t xml:space="preserve"> «жидовствующих»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914D68" w:rsidRDefault="00914D68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D24FF3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B650FC" w:rsidRPr="00D24FF3" w:rsidRDefault="00B650FC" w:rsidP="00914D68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 xml:space="preserve">Русская Церковь в годы правления Василия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III</w:t>
            </w:r>
            <w:r w:rsidRPr="00D24FF3">
              <w:rPr>
                <w:snapToGrid w:val="0"/>
                <w:sz w:val="24"/>
                <w:szCs w:val="24"/>
              </w:rPr>
              <w:t xml:space="preserve"> и малолетства Иоанна </w:t>
            </w:r>
            <w:r w:rsidRPr="00D24FF3">
              <w:rPr>
                <w:snapToGrid w:val="0"/>
                <w:sz w:val="24"/>
                <w:szCs w:val="24"/>
                <w:lang w:val="en-US"/>
              </w:rPr>
              <w:t>IV</w:t>
            </w:r>
            <w:r w:rsidRPr="00D24FF3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628" w:type="pct"/>
            <w:vAlign w:val="center"/>
          </w:tcPr>
          <w:p w:rsidR="00B650FC" w:rsidRPr="00D24FF3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Pr="00D24FF3" w:rsidRDefault="00B650FC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Идея «Москва – Третий Рим».</w:t>
            </w:r>
          </w:p>
        </w:tc>
        <w:tc>
          <w:tcPr>
            <w:tcW w:w="628" w:type="pct"/>
            <w:vAlign w:val="center"/>
          </w:tcPr>
          <w:p w:rsidR="00B650FC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Pr="00D24FF3" w:rsidRDefault="00B650FC" w:rsidP="004F21A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Митрополит Макарий – первоиерарх Третьего Рима. «Макарие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ские» Соборы 40-х – начала 50-х гг. </w:t>
            </w:r>
            <w:r>
              <w:rPr>
                <w:sz w:val="24"/>
                <w:szCs w:val="24"/>
                <w:lang w:val="en-US"/>
              </w:rPr>
              <w:t xml:space="preserve">XVI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628" w:type="pct"/>
            <w:vAlign w:val="center"/>
          </w:tcPr>
          <w:p w:rsidR="00B650FC" w:rsidRPr="00D24FF3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Default="00B650FC" w:rsidP="004F21A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«Макариевские» Соборы 50-х гг.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4F21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628" w:type="pct"/>
            <w:vAlign w:val="center"/>
          </w:tcPr>
          <w:p w:rsidR="00B650FC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Pr="00D24FF3" w:rsidRDefault="00B650FC" w:rsidP="00D24FF3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D24FF3">
              <w:rPr>
                <w:snapToGrid w:val="0"/>
                <w:sz w:val="24"/>
                <w:szCs w:val="24"/>
              </w:rPr>
              <w:t>Русская Церковь в</w:t>
            </w:r>
            <w:r>
              <w:rPr>
                <w:snapToGrid w:val="0"/>
                <w:sz w:val="24"/>
                <w:szCs w:val="24"/>
              </w:rPr>
              <w:t xml:space="preserve">о второй период </w:t>
            </w:r>
            <w:r w:rsidRPr="00D24FF3">
              <w:rPr>
                <w:snapToGrid w:val="0"/>
                <w:sz w:val="24"/>
                <w:szCs w:val="24"/>
              </w:rPr>
              <w:t>царствования Иоанна Грозного.</w:t>
            </w:r>
          </w:p>
        </w:tc>
        <w:tc>
          <w:tcPr>
            <w:tcW w:w="628" w:type="pct"/>
            <w:vAlign w:val="center"/>
          </w:tcPr>
          <w:p w:rsidR="00B650FC" w:rsidRPr="00D24FF3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Pr="004C51E5" w:rsidRDefault="00B650FC" w:rsidP="00B650FC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Духовное просвещение и книжность в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4F21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:rsidR="00B650FC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50FC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650FC" w:rsidRPr="00D24FF3" w:rsidRDefault="00B650FC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650FC" w:rsidRDefault="00B650FC" w:rsidP="004C51E5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Храмовое зодчество и иконопись в </w:t>
            </w:r>
            <w:r>
              <w:rPr>
                <w:snapToGrid w:val="0"/>
                <w:sz w:val="24"/>
                <w:szCs w:val="24"/>
                <w:lang w:val="en-US"/>
              </w:rPr>
              <w:t>XVI</w:t>
            </w:r>
            <w:r>
              <w:rPr>
                <w:snapToGrid w:val="0"/>
                <w:sz w:val="24"/>
                <w:szCs w:val="24"/>
              </w:rPr>
              <w:t xml:space="preserve"> столетии.</w:t>
            </w:r>
          </w:p>
        </w:tc>
        <w:tc>
          <w:tcPr>
            <w:tcW w:w="628" w:type="pct"/>
            <w:vAlign w:val="center"/>
          </w:tcPr>
          <w:p w:rsidR="00B650FC" w:rsidRDefault="00B650FC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4C51E5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1C12BD" w:rsidRPr="004C51E5" w:rsidRDefault="001C12BD" w:rsidP="002F4D15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4C51E5">
              <w:rPr>
                <w:snapToGrid w:val="0"/>
                <w:sz w:val="24"/>
                <w:szCs w:val="24"/>
              </w:rPr>
              <w:t xml:space="preserve">Учреждение патриаршества. </w:t>
            </w:r>
          </w:p>
        </w:tc>
        <w:tc>
          <w:tcPr>
            <w:tcW w:w="628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4C51E5">
              <w:rPr>
                <w:snapToGrid w:val="0"/>
                <w:sz w:val="24"/>
                <w:szCs w:val="24"/>
              </w:rPr>
              <w:t xml:space="preserve">Русская Церковь в конце </w:t>
            </w:r>
            <w:r w:rsidRPr="004C51E5">
              <w:rPr>
                <w:snapToGrid w:val="0"/>
                <w:sz w:val="24"/>
                <w:szCs w:val="24"/>
                <w:lang w:val="en-US"/>
              </w:rPr>
              <w:t>XVI</w:t>
            </w:r>
            <w:r w:rsidRPr="004C51E5">
              <w:rPr>
                <w:snapToGrid w:val="0"/>
                <w:sz w:val="24"/>
                <w:szCs w:val="24"/>
              </w:rPr>
              <w:t xml:space="preserve"> – начале </w:t>
            </w:r>
            <w:r w:rsidRPr="004C51E5">
              <w:rPr>
                <w:snapToGrid w:val="0"/>
                <w:sz w:val="24"/>
                <w:szCs w:val="24"/>
                <w:lang w:val="en-US"/>
              </w:rPr>
              <w:t>XVII</w:t>
            </w:r>
            <w:r w:rsidRPr="004C51E5">
              <w:rPr>
                <w:snapToGrid w:val="0"/>
                <w:sz w:val="24"/>
                <w:szCs w:val="24"/>
              </w:rPr>
              <w:t xml:space="preserve"> вв. Преодоление см</w:t>
            </w:r>
            <w:r w:rsidRPr="004C51E5">
              <w:rPr>
                <w:snapToGrid w:val="0"/>
                <w:sz w:val="24"/>
                <w:szCs w:val="24"/>
              </w:rPr>
              <w:t>у</w:t>
            </w:r>
            <w:r w:rsidRPr="004C51E5">
              <w:rPr>
                <w:snapToGrid w:val="0"/>
                <w:sz w:val="24"/>
                <w:szCs w:val="24"/>
              </w:rPr>
              <w:t>ты.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4C51E5">
              <w:rPr>
                <w:snapToGrid w:val="0"/>
                <w:sz w:val="24"/>
                <w:szCs w:val="24"/>
              </w:rPr>
              <w:t xml:space="preserve">Русская Церковь в первой половине и середине </w:t>
            </w:r>
            <w:r w:rsidRPr="004C51E5">
              <w:rPr>
                <w:snapToGrid w:val="0"/>
                <w:sz w:val="24"/>
                <w:szCs w:val="24"/>
                <w:lang w:val="en-US"/>
              </w:rPr>
              <w:t>XVII</w:t>
            </w:r>
            <w:r w:rsidRPr="004C51E5">
              <w:rPr>
                <w:snapToGrid w:val="0"/>
                <w:sz w:val="24"/>
                <w:szCs w:val="24"/>
              </w:rPr>
              <w:t xml:space="preserve"> в. Значение Церкви как хранительницы православной государственности.</w:t>
            </w:r>
          </w:p>
        </w:tc>
        <w:tc>
          <w:tcPr>
            <w:tcW w:w="628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4C51E5"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4C51E5" w:rsidRDefault="001C12BD" w:rsidP="0085172F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Патриарх Никон и его церковная реформа.</w:t>
            </w:r>
            <w:r w:rsidRPr="004C51E5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Default="001C12BD" w:rsidP="009105A5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4C51E5">
              <w:rPr>
                <w:snapToGrid w:val="0"/>
                <w:sz w:val="24"/>
                <w:szCs w:val="24"/>
              </w:rPr>
              <w:t>Старообрядческий раскол и его последствия.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Default="001C12BD" w:rsidP="00141F8F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Русская Православная Церковь в 1667-1690 гг.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Default="001C12BD" w:rsidP="00141F8F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Русская Православная Церковь в 1690-1700 гг.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4C51E5">
              <w:rPr>
                <w:snapToGrid w:val="0"/>
                <w:sz w:val="24"/>
                <w:szCs w:val="24"/>
              </w:rPr>
              <w:t xml:space="preserve">Православие в истории  Западной Руси.: конец </w:t>
            </w:r>
            <w:r w:rsidRPr="004C51E5">
              <w:rPr>
                <w:snapToGrid w:val="0"/>
                <w:sz w:val="24"/>
                <w:szCs w:val="24"/>
                <w:lang w:val="en-US"/>
              </w:rPr>
              <w:t>XVI</w:t>
            </w:r>
            <w:r w:rsidRPr="004C51E5">
              <w:rPr>
                <w:snapToGrid w:val="0"/>
                <w:sz w:val="24"/>
                <w:szCs w:val="24"/>
              </w:rPr>
              <w:t>-</w:t>
            </w:r>
            <w:r w:rsidRPr="004C51E5">
              <w:rPr>
                <w:snapToGrid w:val="0"/>
                <w:sz w:val="24"/>
                <w:szCs w:val="24"/>
                <w:lang w:val="en-US"/>
              </w:rPr>
              <w:t>XVII</w:t>
            </w:r>
            <w:r w:rsidRPr="004C51E5">
              <w:rPr>
                <w:snapToGrid w:val="0"/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1C12BD" w:rsidRPr="004C51E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4C51E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4C51E5" w:rsidRDefault="001C12BD" w:rsidP="001C12BD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Воссоединение Киевской митрополии с Московским Патриарх</w:t>
            </w:r>
            <w:r>
              <w:rPr>
                <w:snapToGrid w:val="0"/>
                <w:sz w:val="24"/>
                <w:szCs w:val="24"/>
              </w:rPr>
              <w:t>а</w:t>
            </w:r>
            <w:r>
              <w:rPr>
                <w:snapToGrid w:val="0"/>
                <w:sz w:val="24"/>
                <w:szCs w:val="24"/>
              </w:rPr>
              <w:t>том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2301E5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Общая характеристика синодального периода истории Русской Православной Церкви</w:t>
            </w:r>
          </w:p>
        </w:tc>
        <w:tc>
          <w:tcPr>
            <w:tcW w:w="628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973E4"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F502E4" w:rsidRPr="00A5259B" w:rsidRDefault="00A5259B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Русская Православная Церковь в годы правления Петра </w:t>
            </w:r>
            <w:r>
              <w:rPr>
                <w:snapToGrid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628" w:type="pct"/>
            <w:vAlign w:val="center"/>
          </w:tcPr>
          <w:p w:rsidR="00F502E4" w:rsidRPr="00D40B8D" w:rsidRDefault="00D40B8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0B8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D40B8D" w:rsidRPr="00607462" w:rsidRDefault="00D40B8D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D40B8D" w:rsidRDefault="00D40B8D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Религиозные взгляды и деятельность Феофана Прокоповича</w:t>
            </w:r>
          </w:p>
        </w:tc>
        <w:tc>
          <w:tcPr>
            <w:tcW w:w="628" w:type="pct"/>
            <w:vAlign w:val="center"/>
          </w:tcPr>
          <w:p w:rsidR="00D40B8D" w:rsidRPr="00D40B8D" w:rsidRDefault="00D40B8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327FB0" w:rsidRDefault="00A5259B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Церковно-государственные отношения в</w:t>
            </w:r>
            <w:r w:rsidR="00327FB0">
              <w:rPr>
                <w:snapToGrid w:val="0"/>
                <w:sz w:val="24"/>
                <w:szCs w:val="24"/>
              </w:rPr>
              <w:t xml:space="preserve"> </w:t>
            </w:r>
            <w:r w:rsidR="00327FB0">
              <w:rPr>
                <w:snapToGrid w:val="0"/>
                <w:sz w:val="24"/>
                <w:szCs w:val="24"/>
                <w:lang w:val="en-US"/>
              </w:rPr>
              <w:t>XVIII</w:t>
            </w:r>
            <w:r w:rsidR="00327FB0" w:rsidRPr="00327FB0">
              <w:rPr>
                <w:snapToGrid w:val="0"/>
                <w:sz w:val="24"/>
                <w:szCs w:val="24"/>
              </w:rPr>
              <w:t xml:space="preserve"> </w:t>
            </w:r>
            <w:r w:rsidR="00327FB0">
              <w:rPr>
                <w:snapToGrid w:val="0"/>
                <w:sz w:val="24"/>
                <w:szCs w:val="24"/>
              </w:rPr>
              <w:t>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327FB0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Епархиальное и приходское управление 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Pr="00327FB0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1F044C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Миссионерство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="001F044C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1F044C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Развитие духовного образования</w:t>
            </w:r>
            <w:r w:rsidRPr="00327FB0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="001F044C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1F044C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Монастыри и монашество</w:t>
            </w:r>
            <w:r w:rsidRPr="00327FB0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="001F044C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1F044C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Подвижники иноческого благочестия 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="001F044C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259B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5259B" w:rsidRPr="00607462" w:rsidRDefault="00A5259B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5259B" w:rsidRPr="001F044C" w:rsidRDefault="00327FB0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Религиозно-нравственное состояние народа</w:t>
            </w:r>
            <w:r w:rsidRPr="00327FB0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и церковное искусство в </w:t>
            </w:r>
            <w:r>
              <w:rPr>
                <w:snapToGrid w:val="0"/>
                <w:sz w:val="24"/>
                <w:szCs w:val="24"/>
                <w:lang w:val="en-US"/>
              </w:rPr>
              <w:t>XVIII</w:t>
            </w:r>
            <w:r w:rsidR="001F044C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A5259B" w:rsidRDefault="00327FB0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2973E4">
              <w:rPr>
                <w:snapToGrid w:val="0"/>
                <w:sz w:val="24"/>
                <w:szCs w:val="24"/>
              </w:rPr>
              <w:t xml:space="preserve">Церковно-государственные отношения и высшая церковная власть в </w:t>
            </w:r>
            <w:r w:rsidRPr="002973E4">
              <w:rPr>
                <w:snapToGrid w:val="0"/>
                <w:sz w:val="24"/>
                <w:szCs w:val="24"/>
                <w:lang w:val="en-US"/>
              </w:rPr>
              <w:t>XIX</w:t>
            </w:r>
            <w:r w:rsidR="004C6896"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973E4">
              <w:rPr>
                <w:sz w:val="24"/>
                <w:szCs w:val="24"/>
              </w:rPr>
              <w:t>2</w:t>
            </w:r>
          </w:p>
        </w:tc>
      </w:tr>
      <w:tr w:rsidR="004C6896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4C6896" w:rsidRPr="00607462" w:rsidRDefault="004C6896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4C6896" w:rsidRPr="004C6896" w:rsidRDefault="004C6896" w:rsidP="00B0277E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Епархиальное и приходское управление</w:t>
            </w:r>
            <w:r w:rsidR="00E4149F">
              <w:rPr>
                <w:snapToGrid w:val="0"/>
                <w:sz w:val="24"/>
                <w:szCs w:val="24"/>
              </w:rPr>
              <w:t>, духовно-нравственное состояние народа</w:t>
            </w:r>
            <w:r>
              <w:rPr>
                <w:snapToGrid w:val="0"/>
                <w:sz w:val="24"/>
                <w:szCs w:val="24"/>
              </w:rPr>
              <w:t xml:space="preserve"> в</w:t>
            </w:r>
            <w:r w:rsidRPr="004C689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  <w:lang w:val="en-US"/>
              </w:rPr>
              <w:t>XIX</w:t>
            </w:r>
            <w:r w:rsidRPr="004C6896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веке</w:t>
            </w:r>
          </w:p>
        </w:tc>
        <w:tc>
          <w:tcPr>
            <w:tcW w:w="628" w:type="pct"/>
            <w:vAlign w:val="center"/>
          </w:tcPr>
          <w:p w:rsidR="004C6896" w:rsidRPr="002973E4" w:rsidRDefault="00B0277E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0277E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B0277E" w:rsidRPr="00607462" w:rsidRDefault="00B0277E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0277E" w:rsidRPr="00B0277E" w:rsidRDefault="00B0277E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Миссионерство в </w:t>
            </w:r>
            <w:r>
              <w:rPr>
                <w:snapToGrid w:val="0"/>
                <w:sz w:val="24"/>
                <w:szCs w:val="24"/>
                <w:lang w:val="en-US"/>
              </w:rPr>
              <w:t>XIX</w:t>
            </w:r>
            <w:r w:rsidRPr="00B0277E">
              <w:rPr>
                <w:snapToGrid w:val="0"/>
                <w:sz w:val="24"/>
                <w:szCs w:val="24"/>
              </w:rPr>
              <w:t xml:space="preserve"> – </w:t>
            </w:r>
            <w:r>
              <w:rPr>
                <w:snapToGrid w:val="0"/>
                <w:sz w:val="24"/>
                <w:szCs w:val="24"/>
              </w:rPr>
              <w:t xml:space="preserve">начале </w:t>
            </w:r>
            <w:r>
              <w:rPr>
                <w:snapToGrid w:val="0"/>
                <w:sz w:val="24"/>
                <w:szCs w:val="24"/>
                <w:lang w:val="en-US"/>
              </w:rPr>
              <w:t>XX</w:t>
            </w:r>
            <w:r>
              <w:rPr>
                <w:snapToGrid w:val="0"/>
                <w:sz w:val="24"/>
                <w:szCs w:val="24"/>
              </w:rPr>
              <w:t xml:space="preserve"> века</w:t>
            </w:r>
          </w:p>
        </w:tc>
        <w:tc>
          <w:tcPr>
            <w:tcW w:w="628" w:type="pct"/>
            <w:vAlign w:val="center"/>
          </w:tcPr>
          <w:p w:rsidR="00B0277E" w:rsidRDefault="00E4149F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F502E4" w:rsidRPr="004C6896" w:rsidRDefault="004C6896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Развитие духовного образования, богословие и церковно-исторические науки, духовные писатели в </w:t>
            </w:r>
            <w:r>
              <w:rPr>
                <w:snapToGrid w:val="0"/>
                <w:sz w:val="24"/>
                <w:szCs w:val="24"/>
                <w:lang w:val="en-US"/>
              </w:rPr>
              <w:t>XIX</w:t>
            </w:r>
            <w:r>
              <w:rPr>
                <w:snapToGrid w:val="0"/>
                <w:sz w:val="24"/>
                <w:szCs w:val="24"/>
              </w:rPr>
              <w:t xml:space="preserve"> веке</w:t>
            </w:r>
          </w:p>
        </w:tc>
        <w:tc>
          <w:tcPr>
            <w:tcW w:w="628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973E4"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F502E4" w:rsidRPr="004C6896" w:rsidRDefault="00F502E4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2973E4">
              <w:rPr>
                <w:snapToGrid w:val="0"/>
                <w:sz w:val="24"/>
                <w:szCs w:val="24"/>
              </w:rPr>
              <w:t xml:space="preserve">Монастыри и монашество в </w:t>
            </w:r>
            <w:r w:rsidRPr="002973E4">
              <w:rPr>
                <w:snapToGrid w:val="0"/>
                <w:sz w:val="24"/>
                <w:szCs w:val="24"/>
                <w:lang w:val="en-US"/>
              </w:rPr>
              <w:t>XIX</w:t>
            </w:r>
            <w:r w:rsidRPr="002973E4">
              <w:rPr>
                <w:snapToGrid w:val="0"/>
                <w:sz w:val="24"/>
                <w:szCs w:val="24"/>
              </w:rPr>
              <w:t xml:space="preserve"> веке. По</w:t>
            </w:r>
            <w:r w:rsidR="004C6896">
              <w:rPr>
                <w:snapToGrid w:val="0"/>
                <w:sz w:val="24"/>
                <w:szCs w:val="24"/>
              </w:rPr>
              <w:t>движники иноческого благочестия в</w:t>
            </w:r>
            <w:r w:rsidR="004C6896" w:rsidRPr="004C6896">
              <w:rPr>
                <w:snapToGrid w:val="0"/>
                <w:sz w:val="24"/>
                <w:szCs w:val="24"/>
              </w:rPr>
              <w:t xml:space="preserve"> </w:t>
            </w:r>
            <w:r w:rsidR="004C6896">
              <w:rPr>
                <w:snapToGrid w:val="0"/>
                <w:sz w:val="24"/>
                <w:szCs w:val="24"/>
                <w:lang w:val="en-US"/>
              </w:rPr>
              <w:t>XIX</w:t>
            </w:r>
            <w:r w:rsidR="004C6896" w:rsidRPr="004C6896">
              <w:rPr>
                <w:snapToGrid w:val="0"/>
                <w:sz w:val="24"/>
                <w:szCs w:val="24"/>
              </w:rPr>
              <w:t xml:space="preserve"> </w:t>
            </w:r>
            <w:r w:rsidR="004C6896">
              <w:rPr>
                <w:snapToGrid w:val="0"/>
                <w:sz w:val="24"/>
                <w:szCs w:val="24"/>
              </w:rPr>
              <w:t>веке</w:t>
            </w:r>
          </w:p>
        </w:tc>
        <w:tc>
          <w:tcPr>
            <w:tcW w:w="628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973E4">
              <w:rPr>
                <w:sz w:val="24"/>
                <w:szCs w:val="24"/>
              </w:rPr>
              <w:t>2</w:t>
            </w:r>
          </w:p>
        </w:tc>
      </w:tr>
      <w:tr w:rsidR="00F502E4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F502E4" w:rsidRPr="00607462" w:rsidRDefault="00F502E4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F502E4" w:rsidRPr="00020708" w:rsidRDefault="00F502E4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2973E4">
              <w:rPr>
                <w:snapToGrid w:val="0"/>
                <w:sz w:val="24"/>
                <w:szCs w:val="24"/>
              </w:rPr>
              <w:t xml:space="preserve">Русская Православная Церковь в царствовании св. императора </w:t>
            </w:r>
            <w:r w:rsidRPr="002973E4">
              <w:rPr>
                <w:snapToGrid w:val="0"/>
                <w:sz w:val="24"/>
                <w:szCs w:val="24"/>
              </w:rPr>
              <w:lastRenderedPageBreak/>
              <w:t xml:space="preserve">Николая </w:t>
            </w:r>
            <w:r w:rsidRPr="002973E4">
              <w:rPr>
                <w:snapToGrid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628" w:type="pct"/>
            <w:vAlign w:val="center"/>
          </w:tcPr>
          <w:p w:rsidR="00F502E4" w:rsidRPr="002973E4" w:rsidRDefault="00F502E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2973E4">
              <w:rPr>
                <w:sz w:val="24"/>
                <w:szCs w:val="24"/>
              </w:rPr>
              <w:lastRenderedPageBreak/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8C6B15" w:rsidRPr="009105A5" w:rsidRDefault="008C6B15" w:rsidP="001177CD">
            <w:pPr>
              <w:widowControl w:val="0"/>
              <w:jc w:val="center"/>
              <w:rPr>
                <w:sz w:val="24"/>
                <w:szCs w:val="24"/>
              </w:rPr>
            </w:pPr>
            <w:r w:rsidRPr="009105A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89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 xml:space="preserve">Поместный Собор Русской Православной Церкви 1917-1918гг. и восстановление патриаршества. </w:t>
            </w:r>
          </w:p>
        </w:tc>
        <w:tc>
          <w:tcPr>
            <w:tcW w:w="628" w:type="pct"/>
            <w:vAlign w:val="center"/>
          </w:tcPr>
          <w:p w:rsidR="008C6B15" w:rsidRPr="009105A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9105A5" w:rsidRDefault="008C6B15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1C12BD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Церковно-государственные отношения и высшая церковная власть в го</w:t>
            </w:r>
            <w:r w:rsidR="001C12BD">
              <w:rPr>
                <w:snapToGrid w:val="0"/>
                <w:sz w:val="24"/>
                <w:szCs w:val="24"/>
              </w:rPr>
              <w:t>д</w:t>
            </w:r>
            <w:r w:rsidRPr="009105A5">
              <w:rPr>
                <w:snapToGrid w:val="0"/>
                <w:sz w:val="24"/>
                <w:szCs w:val="24"/>
              </w:rPr>
              <w:t>ы революционной смуты 1917-192</w:t>
            </w:r>
            <w:r w:rsidR="001C12BD">
              <w:rPr>
                <w:snapToGrid w:val="0"/>
                <w:sz w:val="24"/>
                <w:szCs w:val="24"/>
              </w:rPr>
              <w:t>1</w:t>
            </w:r>
            <w:r w:rsidRPr="009105A5">
              <w:rPr>
                <w:snapToGrid w:val="0"/>
                <w:sz w:val="24"/>
                <w:szCs w:val="24"/>
              </w:rPr>
              <w:t xml:space="preserve"> гг.</w:t>
            </w:r>
          </w:p>
        </w:tc>
        <w:tc>
          <w:tcPr>
            <w:tcW w:w="628" w:type="pct"/>
            <w:vAlign w:val="center"/>
          </w:tcPr>
          <w:p w:rsidR="008C6B15" w:rsidRPr="009105A5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9105A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9105A5" w:rsidRDefault="001C12BD" w:rsidP="001C12BD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Церковно-государственные отношения и высшая церковная власть в 19</w:t>
            </w:r>
            <w:r>
              <w:rPr>
                <w:snapToGrid w:val="0"/>
                <w:sz w:val="24"/>
                <w:szCs w:val="24"/>
              </w:rPr>
              <w:t>2</w:t>
            </w:r>
            <w:r w:rsidRPr="009105A5">
              <w:rPr>
                <w:snapToGrid w:val="0"/>
                <w:sz w:val="24"/>
                <w:szCs w:val="24"/>
              </w:rPr>
              <w:t>1-192</w:t>
            </w:r>
            <w:r>
              <w:rPr>
                <w:snapToGrid w:val="0"/>
                <w:sz w:val="24"/>
                <w:szCs w:val="24"/>
              </w:rPr>
              <w:t>5</w:t>
            </w:r>
            <w:r w:rsidRPr="009105A5">
              <w:rPr>
                <w:snapToGrid w:val="0"/>
                <w:sz w:val="24"/>
                <w:szCs w:val="24"/>
              </w:rPr>
              <w:t xml:space="preserve"> гг.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2BD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1C12BD" w:rsidRPr="009105A5" w:rsidRDefault="001C12BD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C12BD" w:rsidRPr="009105A5" w:rsidRDefault="001C12BD" w:rsidP="005C73FA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Церковно-государственные отношения и высшая церковная власть в 19</w:t>
            </w:r>
            <w:r>
              <w:rPr>
                <w:snapToGrid w:val="0"/>
                <w:sz w:val="24"/>
                <w:szCs w:val="24"/>
              </w:rPr>
              <w:t>25</w:t>
            </w:r>
            <w:r w:rsidRPr="009105A5">
              <w:rPr>
                <w:snapToGrid w:val="0"/>
                <w:sz w:val="24"/>
                <w:szCs w:val="24"/>
              </w:rPr>
              <w:t>-1928 гг.</w:t>
            </w:r>
          </w:p>
        </w:tc>
        <w:tc>
          <w:tcPr>
            <w:tcW w:w="628" w:type="pct"/>
            <w:vAlign w:val="center"/>
          </w:tcPr>
          <w:p w:rsidR="001C12BD" w:rsidRDefault="001C12BD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9105A5" w:rsidRDefault="008C6B15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493DA6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Стояние в Вере: Церковь в условиях гонений 1929-1939 гг.</w:t>
            </w:r>
            <w:r w:rsidR="009105A5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:rsidR="008C6B15" w:rsidRPr="009105A5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3DA6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493DA6" w:rsidRPr="009105A5" w:rsidRDefault="00493DA6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93DA6" w:rsidRPr="009105A5" w:rsidRDefault="00493DA6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Новомученики и исповедники Церкви Русской.</w:t>
            </w:r>
          </w:p>
        </w:tc>
        <w:tc>
          <w:tcPr>
            <w:tcW w:w="628" w:type="pct"/>
            <w:vAlign w:val="center"/>
          </w:tcPr>
          <w:p w:rsidR="00493DA6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9105A5" w:rsidRDefault="008C6B15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493DA6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 xml:space="preserve">Русская Православная Церковь </w:t>
            </w:r>
            <w:r w:rsidR="00493DA6">
              <w:rPr>
                <w:snapToGrid w:val="0"/>
                <w:sz w:val="24"/>
                <w:szCs w:val="24"/>
              </w:rPr>
              <w:t>в 1939-1943 гг.</w:t>
            </w:r>
          </w:p>
        </w:tc>
        <w:tc>
          <w:tcPr>
            <w:tcW w:w="628" w:type="pct"/>
            <w:vAlign w:val="center"/>
          </w:tcPr>
          <w:p w:rsidR="008C6B15" w:rsidRPr="009105A5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3DA6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493DA6" w:rsidRPr="009105A5" w:rsidRDefault="00493DA6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493DA6" w:rsidRPr="009105A5" w:rsidRDefault="00493DA6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</w:t>
            </w:r>
            <w:r>
              <w:rPr>
                <w:snapToGrid w:val="0"/>
                <w:sz w:val="24"/>
                <w:szCs w:val="24"/>
              </w:rPr>
              <w:t xml:space="preserve"> в 1943-1945 гг. Вклад в борьбу с фашизмом.</w:t>
            </w:r>
          </w:p>
        </w:tc>
        <w:tc>
          <w:tcPr>
            <w:tcW w:w="628" w:type="pct"/>
            <w:vAlign w:val="center"/>
          </w:tcPr>
          <w:p w:rsidR="00493DA6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9105A5" w:rsidRDefault="008C6B15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Церковно-государственные отношения и высшая церковная власть в 1945-1953 гг.</w:t>
            </w:r>
          </w:p>
        </w:tc>
        <w:tc>
          <w:tcPr>
            <w:tcW w:w="628" w:type="pct"/>
            <w:vAlign w:val="center"/>
          </w:tcPr>
          <w:p w:rsidR="008C6B15" w:rsidRPr="009105A5" w:rsidRDefault="009105A5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9105A5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:rsidR="008C6B15" w:rsidRPr="009105A5" w:rsidRDefault="008C6B15" w:rsidP="002C6282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 в 1953-1964 гг.</w:t>
            </w:r>
          </w:p>
        </w:tc>
        <w:tc>
          <w:tcPr>
            <w:tcW w:w="628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9105A5"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 в 1964-1990 гг.: церковно-государственные отношения и высшая церковная власть.</w:t>
            </w:r>
          </w:p>
        </w:tc>
        <w:tc>
          <w:tcPr>
            <w:tcW w:w="628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9105A5"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493DA6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 в советскую эпоху: епархиальное и приходское управление, монастыри и монашество</w:t>
            </w:r>
            <w:r w:rsidR="00493DA6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628" w:type="pct"/>
            <w:vAlign w:val="center"/>
          </w:tcPr>
          <w:p w:rsidR="008C6B15" w:rsidRPr="009105A5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3DA6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493DA6" w:rsidRPr="00607462" w:rsidRDefault="00493DA6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493DA6" w:rsidRPr="009105A5" w:rsidRDefault="00493DA6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</w:t>
            </w:r>
            <w:r w:rsidRPr="009105A5">
              <w:rPr>
                <w:snapToGrid w:val="0"/>
                <w:sz w:val="24"/>
                <w:szCs w:val="24"/>
              </w:rPr>
              <w:t>уховные школы, церковные наука и печать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9105A5">
              <w:rPr>
                <w:snapToGrid w:val="0"/>
                <w:sz w:val="24"/>
                <w:szCs w:val="24"/>
              </w:rPr>
              <w:t>в советскую эпоху.</w:t>
            </w:r>
          </w:p>
        </w:tc>
        <w:tc>
          <w:tcPr>
            <w:tcW w:w="628" w:type="pct"/>
            <w:vAlign w:val="center"/>
          </w:tcPr>
          <w:p w:rsidR="00493DA6" w:rsidRDefault="00493DA6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Русское церковное зарубежье.</w:t>
            </w:r>
          </w:p>
        </w:tc>
        <w:tc>
          <w:tcPr>
            <w:tcW w:w="628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9105A5"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 w:val="restart"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9105A5">
              <w:rPr>
                <w:sz w:val="24"/>
                <w:szCs w:val="24"/>
              </w:rPr>
              <w:t>10.</w:t>
            </w:r>
          </w:p>
        </w:tc>
        <w:tc>
          <w:tcPr>
            <w:tcW w:w="3889" w:type="pct"/>
            <w:vAlign w:val="center"/>
          </w:tcPr>
          <w:p w:rsidR="008C6B15" w:rsidRPr="009105A5" w:rsidRDefault="008C6B15" w:rsidP="00A44AD9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 xml:space="preserve">Русская Православная Церковь </w:t>
            </w:r>
            <w:r w:rsidR="00A44AD9">
              <w:rPr>
                <w:snapToGrid w:val="0"/>
                <w:sz w:val="24"/>
                <w:szCs w:val="24"/>
              </w:rPr>
              <w:t xml:space="preserve">в 1990-2000 гг. </w:t>
            </w:r>
          </w:p>
        </w:tc>
        <w:tc>
          <w:tcPr>
            <w:tcW w:w="628" w:type="pct"/>
            <w:vAlign w:val="center"/>
          </w:tcPr>
          <w:p w:rsidR="008C6B15" w:rsidRPr="009105A5" w:rsidRDefault="00A44AD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4AD9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44AD9" w:rsidRPr="009105A5" w:rsidRDefault="00A44AD9" w:rsidP="001177C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A44AD9" w:rsidRPr="009105A5" w:rsidRDefault="00A44AD9" w:rsidP="00A44AD9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 xml:space="preserve">Русская Православная Церковь </w:t>
            </w:r>
            <w:r>
              <w:rPr>
                <w:snapToGrid w:val="0"/>
                <w:sz w:val="24"/>
                <w:szCs w:val="24"/>
              </w:rPr>
              <w:t>в 2000-2008 гг.</w:t>
            </w:r>
          </w:p>
        </w:tc>
        <w:tc>
          <w:tcPr>
            <w:tcW w:w="628" w:type="pct"/>
            <w:vAlign w:val="center"/>
          </w:tcPr>
          <w:p w:rsidR="00A44AD9" w:rsidRDefault="00A44AD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A44AD9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Святейший Патриарх Кирилл6 жизнь и миросозерцание.</w:t>
            </w:r>
          </w:p>
        </w:tc>
        <w:tc>
          <w:tcPr>
            <w:tcW w:w="628" w:type="pct"/>
            <w:vAlign w:val="center"/>
          </w:tcPr>
          <w:p w:rsidR="008C6B15" w:rsidRPr="009105A5" w:rsidRDefault="00A44AD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44AD9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A44AD9" w:rsidRPr="00607462" w:rsidRDefault="00A44AD9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A44AD9" w:rsidRPr="009105A5" w:rsidRDefault="00A44AD9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 при Святейшем Патриархе Кири</w:t>
            </w:r>
            <w:r w:rsidRPr="009105A5">
              <w:rPr>
                <w:snapToGrid w:val="0"/>
                <w:sz w:val="24"/>
                <w:szCs w:val="24"/>
              </w:rPr>
              <w:t>л</w:t>
            </w:r>
            <w:r w:rsidRPr="009105A5">
              <w:rPr>
                <w:snapToGrid w:val="0"/>
                <w:sz w:val="24"/>
                <w:szCs w:val="24"/>
              </w:rPr>
              <w:t>ле</w:t>
            </w:r>
          </w:p>
        </w:tc>
        <w:tc>
          <w:tcPr>
            <w:tcW w:w="628" w:type="pct"/>
            <w:vAlign w:val="center"/>
          </w:tcPr>
          <w:p w:rsidR="00A44AD9" w:rsidRDefault="00A44AD9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B15" w:rsidRPr="002371AE" w:rsidTr="001177CD">
        <w:trPr>
          <w:trHeight w:val="20"/>
        </w:trPr>
        <w:tc>
          <w:tcPr>
            <w:tcW w:w="483" w:type="pct"/>
            <w:vMerge/>
            <w:vAlign w:val="center"/>
          </w:tcPr>
          <w:p w:rsidR="008C6B15" w:rsidRPr="00607462" w:rsidRDefault="008C6B15" w:rsidP="001177CD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8C6B15" w:rsidRPr="009105A5" w:rsidRDefault="008C6B15" w:rsidP="008F667B">
            <w:pPr>
              <w:pStyle w:val="af3"/>
              <w:ind w:firstLine="316"/>
              <w:jc w:val="both"/>
              <w:rPr>
                <w:snapToGrid w:val="0"/>
                <w:sz w:val="24"/>
                <w:szCs w:val="24"/>
              </w:rPr>
            </w:pPr>
            <w:r w:rsidRPr="009105A5">
              <w:rPr>
                <w:snapToGrid w:val="0"/>
                <w:sz w:val="24"/>
                <w:szCs w:val="24"/>
              </w:rPr>
              <w:t>Русская Православная Церковь и вызовы современного мира.</w:t>
            </w:r>
          </w:p>
        </w:tc>
        <w:tc>
          <w:tcPr>
            <w:tcW w:w="628" w:type="pct"/>
            <w:vAlign w:val="center"/>
          </w:tcPr>
          <w:p w:rsidR="008C6B15" w:rsidRPr="009105A5" w:rsidRDefault="002B7FA4" w:rsidP="008F667B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9105A5">
              <w:rPr>
                <w:sz w:val="24"/>
                <w:szCs w:val="24"/>
              </w:rPr>
              <w:t>2</w:t>
            </w:r>
          </w:p>
        </w:tc>
      </w:tr>
      <w:tr w:rsidR="008F667B" w:rsidRPr="002371AE" w:rsidTr="00E308E7">
        <w:trPr>
          <w:trHeight w:val="20"/>
        </w:trPr>
        <w:tc>
          <w:tcPr>
            <w:tcW w:w="483" w:type="pct"/>
            <w:vAlign w:val="center"/>
          </w:tcPr>
          <w:p w:rsidR="008F667B" w:rsidRPr="00F625B9" w:rsidRDefault="008F667B" w:rsidP="00E308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25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8F667B" w:rsidRPr="00CB410F" w:rsidRDefault="008F667B" w:rsidP="000104DD">
            <w:pPr>
              <w:pStyle w:val="ac"/>
              <w:widowControl w:val="0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F667B" w:rsidRPr="00607462" w:rsidRDefault="008F667B" w:rsidP="002F12E5">
            <w:pPr>
              <w:widowControl w:val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655"/>
        <w:gridCol w:w="992"/>
      </w:tblGrid>
      <w:tr w:rsidR="00D947D2" w:rsidRPr="002371AE" w:rsidTr="00B4209B">
        <w:tc>
          <w:tcPr>
            <w:tcW w:w="923" w:type="dxa"/>
          </w:tcPr>
          <w:p w:rsidR="00D947D2" w:rsidRPr="002371AE" w:rsidRDefault="00D947D2" w:rsidP="00E308E7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AF585C" w:rsidP="00E308E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947D2" w:rsidRPr="002371AE">
              <w:rPr>
                <w:sz w:val="24"/>
                <w:szCs w:val="24"/>
              </w:rPr>
              <w:t>азд</w:t>
            </w:r>
            <w:r w:rsidR="00D947D2" w:rsidRPr="002371AE">
              <w:rPr>
                <w:sz w:val="24"/>
                <w:szCs w:val="24"/>
              </w:rPr>
              <w:t>е</w:t>
            </w:r>
            <w:r w:rsidR="00D947D2"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655" w:type="dxa"/>
          </w:tcPr>
          <w:p w:rsidR="00D947D2" w:rsidRPr="002371AE" w:rsidRDefault="00D947D2" w:rsidP="00E308E7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E308E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992" w:type="dxa"/>
          </w:tcPr>
          <w:p w:rsidR="00D947D2" w:rsidRPr="002371AE" w:rsidRDefault="00D947D2" w:rsidP="00E308E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BF4112" w:rsidRPr="002371AE" w:rsidTr="001177CD">
        <w:tc>
          <w:tcPr>
            <w:tcW w:w="923" w:type="dxa"/>
            <w:vAlign w:val="center"/>
          </w:tcPr>
          <w:p w:rsidR="00BF4112" w:rsidRPr="00AF585C" w:rsidRDefault="00895473" w:rsidP="00E308E7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BF4112" w:rsidRPr="00F7513B" w:rsidRDefault="00BF411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Введение в историю Русской Православной Церкви. Христианство на Руси до св. князя Владимира.</w:t>
            </w:r>
          </w:p>
        </w:tc>
        <w:tc>
          <w:tcPr>
            <w:tcW w:w="992" w:type="dxa"/>
          </w:tcPr>
          <w:p w:rsidR="00BF4112" w:rsidRPr="00F7513B" w:rsidRDefault="00BF4112" w:rsidP="00D06E93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 w:val="restart"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895473" w:rsidRPr="00F7513B" w:rsidRDefault="00895473" w:rsidP="0053792E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Крещение Руси. </w:t>
            </w:r>
          </w:p>
        </w:tc>
        <w:tc>
          <w:tcPr>
            <w:tcW w:w="992" w:type="dxa"/>
          </w:tcPr>
          <w:p w:rsidR="00895473" w:rsidRPr="00F7513B" w:rsidRDefault="0053792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92E" w:rsidRPr="002371AE" w:rsidTr="001177CD">
        <w:tc>
          <w:tcPr>
            <w:tcW w:w="923" w:type="dxa"/>
            <w:vMerge/>
            <w:vAlign w:val="center"/>
          </w:tcPr>
          <w:p w:rsidR="0053792E" w:rsidRPr="00AF585C" w:rsidRDefault="0053792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3792E" w:rsidRPr="00F7513B" w:rsidRDefault="0053792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конце X -первой трети XIII вв.</w:t>
            </w:r>
          </w:p>
        </w:tc>
        <w:tc>
          <w:tcPr>
            <w:tcW w:w="992" w:type="dxa"/>
          </w:tcPr>
          <w:p w:rsidR="0053792E" w:rsidRPr="00F7513B" w:rsidRDefault="0053792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95473" w:rsidRPr="00F7513B" w:rsidRDefault="00895473" w:rsidP="0053792E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киевский период: структура, законодательство, бог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о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служение, гимнография, духовная литература</w:t>
            </w:r>
            <w:r w:rsidR="0053792E" w:rsidRPr="004F1210">
              <w:rPr>
                <w:rFonts w:ascii="Times New Roman" w:hAnsi="Times New Roman" w:cs="Courier New"/>
                <w:sz w:val="24"/>
                <w:szCs w:val="24"/>
              </w:rPr>
              <w:t>.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95473" w:rsidRPr="00F7513B" w:rsidRDefault="0053792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792E" w:rsidRPr="002371AE" w:rsidTr="001177CD">
        <w:tc>
          <w:tcPr>
            <w:tcW w:w="923" w:type="dxa"/>
            <w:vAlign w:val="center"/>
          </w:tcPr>
          <w:p w:rsidR="0053792E" w:rsidRPr="00AF585C" w:rsidRDefault="0053792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3792E" w:rsidRPr="00F7513B" w:rsidRDefault="0053792E" w:rsidP="00BF4112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Монастыри и монашество в киевский период</w:t>
            </w:r>
          </w:p>
        </w:tc>
        <w:tc>
          <w:tcPr>
            <w:tcW w:w="992" w:type="dxa"/>
          </w:tcPr>
          <w:p w:rsidR="0053792E" w:rsidRPr="00F7513B" w:rsidRDefault="0053792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 w:val="restart"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условиях монгольского нашествия и ордынской з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висимости. Митрополиты Кирилл II и св. Максим</w:t>
            </w:r>
          </w:p>
        </w:tc>
        <w:tc>
          <w:tcPr>
            <w:tcW w:w="992" w:type="dxa"/>
          </w:tcPr>
          <w:p w:rsidR="00895473" w:rsidRPr="00F7513B" w:rsidRDefault="0089547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53792E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при св. митрополитах Петре и Феогносте.</w:t>
            </w:r>
          </w:p>
        </w:tc>
        <w:tc>
          <w:tcPr>
            <w:tcW w:w="992" w:type="dxa"/>
          </w:tcPr>
          <w:p w:rsidR="00895473" w:rsidRPr="00F7513B" w:rsidRDefault="0089547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 при св. митрополите Алексии. Св. митрополит К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и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приан. Положение православных в Литовской Руси и Польше.</w:t>
            </w:r>
          </w:p>
        </w:tc>
        <w:tc>
          <w:tcPr>
            <w:tcW w:w="992" w:type="dxa"/>
          </w:tcPr>
          <w:p w:rsidR="00895473" w:rsidRPr="00F7513B" w:rsidRDefault="0089547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при св. митрополите Фотии. Митрополит Исидор и Флорентийская уния.</w:t>
            </w:r>
          </w:p>
        </w:tc>
        <w:tc>
          <w:tcPr>
            <w:tcW w:w="992" w:type="dxa"/>
          </w:tcPr>
          <w:p w:rsidR="00895473" w:rsidRPr="00F7513B" w:rsidRDefault="0089547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AF585C" w:rsidRDefault="0089547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Поставление св. Ионы митрополитом всея Руси и начало автокефалии Русской Церкви. Разделение Русской Церкви на две митрополии.</w:t>
            </w:r>
          </w:p>
        </w:tc>
        <w:tc>
          <w:tcPr>
            <w:tcW w:w="992" w:type="dxa"/>
          </w:tcPr>
          <w:p w:rsidR="00895473" w:rsidRPr="00F7513B" w:rsidRDefault="0089547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F760FD" w:rsidRDefault="00895473" w:rsidP="001177CD">
            <w:pPr>
              <w:widowControl w:val="0"/>
              <w:jc w:val="both"/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Особенности внутреннего устроения Русской Церкви в монгольский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lastRenderedPageBreak/>
              <w:t xml:space="preserve">период. </w:t>
            </w:r>
          </w:p>
        </w:tc>
        <w:tc>
          <w:tcPr>
            <w:tcW w:w="992" w:type="dxa"/>
          </w:tcPr>
          <w:p w:rsidR="00895473" w:rsidRPr="00F7513B" w:rsidRDefault="00613BA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13BA5" w:rsidRPr="002371AE" w:rsidTr="001177CD">
        <w:tc>
          <w:tcPr>
            <w:tcW w:w="923" w:type="dxa"/>
            <w:vMerge/>
            <w:vAlign w:val="center"/>
          </w:tcPr>
          <w:p w:rsidR="00613BA5" w:rsidRPr="00F760FD" w:rsidRDefault="00613BA5" w:rsidP="001177CD">
            <w:pPr>
              <w:widowControl w:val="0"/>
              <w:jc w:val="both"/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7655" w:type="dxa"/>
          </w:tcPr>
          <w:p w:rsidR="00613BA5" w:rsidRPr="00F7513B" w:rsidRDefault="00613BA5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Возрождение русского монашества.</w:t>
            </w:r>
          </w:p>
        </w:tc>
        <w:tc>
          <w:tcPr>
            <w:tcW w:w="992" w:type="dxa"/>
          </w:tcPr>
          <w:p w:rsidR="00613BA5" w:rsidRPr="00F7513B" w:rsidRDefault="00613BA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473" w:rsidRPr="002371AE" w:rsidTr="001177CD">
        <w:tc>
          <w:tcPr>
            <w:tcW w:w="923" w:type="dxa"/>
            <w:vMerge/>
            <w:vAlign w:val="center"/>
          </w:tcPr>
          <w:p w:rsidR="00895473" w:rsidRPr="00BF4112" w:rsidRDefault="0089547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895473" w:rsidRPr="00F7513B" w:rsidRDefault="0089547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Монастыри и монашество в XIV – XV вв. </w:t>
            </w:r>
          </w:p>
        </w:tc>
        <w:tc>
          <w:tcPr>
            <w:tcW w:w="992" w:type="dxa"/>
          </w:tcPr>
          <w:p w:rsidR="00895473" w:rsidRPr="00F7513B" w:rsidRDefault="00432200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2200" w:rsidRPr="002371AE" w:rsidTr="001177CD">
        <w:tc>
          <w:tcPr>
            <w:tcW w:w="923" w:type="dxa"/>
            <w:vAlign w:val="center"/>
          </w:tcPr>
          <w:p w:rsidR="00432200" w:rsidRPr="00BF4112" w:rsidRDefault="0043220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32200" w:rsidRPr="00F7513B" w:rsidRDefault="00432200" w:rsidP="00432200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Духовная литература, храмовое зодчество и иконопись в </w:t>
            </w:r>
            <w:r>
              <w:rPr>
                <w:rFonts w:ascii="Times New Roman" w:hAnsi="Times New Roman" w:cs="Courier New"/>
                <w:sz w:val="24"/>
                <w:szCs w:val="24"/>
                <w:lang w:val="en-US"/>
              </w:rPr>
              <w:t>XIV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Courier New"/>
                <w:sz w:val="24"/>
                <w:szCs w:val="24"/>
                <w:lang w:val="en-US"/>
              </w:rPr>
              <w:t>XV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:rsidR="00432200" w:rsidRPr="00F7513B" w:rsidRDefault="00432200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5982" w:rsidRPr="002371AE" w:rsidTr="001177CD">
        <w:tc>
          <w:tcPr>
            <w:tcW w:w="923" w:type="dxa"/>
            <w:vMerge w:val="restart"/>
            <w:vAlign w:val="center"/>
          </w:tcPr>
          <w:p w:rsidR="00245982" w:rsidRPr="00AF585C" w:rsidRDefault="00245982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245982" w:rsidRPr="00F7513B" w:rsidRDefault="0024598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годы княжения Иоанна III.</w:t>
            </w:r>
          </w:p>
        </w:tc>
        <w:tc>
          <w:tcPr>
            <w:tcW w:w="992" w:type="dxa"/>
          </w:tcPr>
          <w:p w:rsidR="00245982" w:rsidRPr="00F7513B" w:rsidRDefault="0024598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5982" w:rsidRPr="002371AE" w:rsidTr="001177CD">
        <w:tc>
          <w:tcPr>
            <w:tcW w:w="923" w:type="dxa"/>
            <w:vMerge/>
            <w:vAlign w:val="center"/>
          </w:tcPr>
          <w:p w:rsidR="00245982" w:rsidRPr="00AF585C" w:rsidRDefault="00245982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5982" w:rsidRPr="00F7513B" w:rsidRDefault="0024598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Ересь «жидовствующих» и борьба с еретиками.</w:t>
            </w:r>
          </w:p>
        </w:tc>
        <w:tc>
          <w:tcPr>
            <w:tcW w:w="992" w:type="dxa"/>
          </w:tcPr>
          <w:p w:rsidR="00245982" w:rsidRPr="00F7513B" w:rsidRDefault="0024598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5982" w:rsidRPr="002371AE" w:rsidTr="001177CD">
        <w:tc>
          <w:tcPr>
            <w:tcW w:w="923" w:type="dxa"/>
            <w:vMerge/>
            <w:vAlign w:val="center"/>
          </w:tcPr>
          <w:p w:rsidR="00245982" w:rsidRPr="00AF585C" w:rsidRDefault="00245982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245982" w:rsidRPr="00F7513B" w:rsidRDefault="00245982" w:rsidP="00245982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Искоренение ереси «жидовствующих».</w:t>
            </w:r>
          </w:p>
        </w:tc>
        <w:tc>
          <w:tcPr>
            <w:tcW w:w="992" w:type="dxa"/>
          </w:tcPr>
          <w:p w:rsidR="00245982" w:rsidRPr="00F7513B" w:rsidRDefault="0024598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 w:val="restart"/>
            <w:vAlign w:val="center"/>
          </w:tcPr>
          <w:p w:rsidR="000A7FC4" w:rsidRPr="00AF585C" w:rsidRDefault="000A7FC4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A7FC4" w:rsidRPr="00F7513B" w:rsidRDefault="000A7FC4" w:rsidP="00245982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Русская Церковь в годы правления Василия III и малолетства Иоанна IV. 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AF585C" w:rsidRDefault="000A7FC4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A7FC4" w:rsidRPr="00F7513B" w:rsidRDefault="000A7FC4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Идея «Москва – Третий Рим».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AF585C" w:rsidRDefault="000A7FC4" w:rsidP="001177CD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0A7FC4" w:rsidRPr="00F7513B" w:rsidRDefault="000A7FC4" w:rsidP="00F30300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Митрополит Макарий – первоиерарх Третьего Рима. «Макариевские» Соборы 40-х-начала 50-х гг. </w:t>
            </w:r>
            <w:r>
              <w:rPr>
                <w:rFonts w:ascii="Times New Roman" w:hAnsi="Times New Roman" w:cs="Courier New"/>
                <w:sz w:val="24"/>
                <w:szCs w:val="24"/>
                <w:lang w:val="en-US"/>
              </w:rPr>
              <w:t xml:space="preserve">XVI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AF585C" w:rsidRDefault="000A7FC4" w:rsidP="001177CD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0A7FC4" w:rsidRPr="00F7513B" w:rsidRDefault="000A7FC4" w:rsidP="00F30300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«Макариевские» Соборы 50-х гг. </w:t>
            </w:r>
            <w:r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F30300" w:rsidRDefault="000A7FC4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A7FC4" w:rsidRPr="00F7513B" w:rsidRDefault="000A7FC4" w:rsidP="008507CE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во второй период царствования Иоанна Грозного.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8507CE" w:rsidRDefault="000A7FC4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A7FC4" w:rsidRPr="00F7513B" w:rsidRDefault="000A7FC4" w:rsidP="000A7FC4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Духовное просвещение и книжность в XVI столетии.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FC4" w:rsidRPr="002371AE" w:rsidTr="001177CD">
        <w:tc>
          <w:tcPr>
            <w:tcW w:w="923" w:type="dxa"/>
            <w:vMerge/>
            <w:vAlign w:val="center"/>
          </w:tcPr>
          <w:p w:rsidR="000A7FC4" w:rsidRPr="008507CE" w:rsidRDefault="000A7FC4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0A7FC4" w:rsidRPr="00F7513B" w:rsidRDefault="002B1BBB" w:rsidP="00AF585C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Х</w:t>
            </w:r>
            <w:r w:rsidR="000A7FC4" w:rsidRPr="004F1210">
              <w:rPr>
                <w:rFonts w:ascii="Times New Roman" w:hAnsi="Times New Roman" w:cs="Courier New"/>
                <w:sz w:val="24"/>
                <w:szCs w:val="24"/>
              </w:rPr>
              <w:t>рамовое зодчество и иконопись в XVI столетии.</w:t>
            </w:r>
          </w:p>
        </w:tc>
        <w:tc>
          <w:tcPr>
            <w:tcW w:w="992" w:type="dxa"/>
          </w:tcPr>
          <w:p w:rsidR="000A7FC4" w:rsidRPr="00F7513B" w:rsidRDefault="000A7FC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 w:val="restart"/>
            <w:vAlign w:val="center"/>
          </w:tcPr>
          <w:p w:rsidR="007A54C3" w:rsidRPr="00AF585C" w:rsidRDefault="007A54C3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F585C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7A54C3" w:rsidRPr="00F7513B" w:rsidRDefault="007A54C3" w:rsidP="007A54C3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Учреждение патриаршества. 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AF585C" w:rsidRDefault="007A54C3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A54C3" w:rsidRPr="00F7513B" w:rsidRDefault="007A54C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конце XVI – начале XVII вв. Преодоление смуты.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0A7FC4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Церковь в первой половине и середине XVII в. Значение Цер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к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ви как хранительницы православной государственности.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7A54C3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Патриарх Никон и его церковная реформа. 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8507CE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Старообрядческий раскол и его последствия.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7A54C3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1667-1690 гг.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7A54C3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1690-1700 гг.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Православие в истории  Западной Руси: конец XVI- XVII вв.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4C3" w:rsidRPr="002371AE" w:rsidTr="001177CD">
        <w:tc>
          <w:tcPr>
            <w:tcW w:w="923" w:type="dxa"/>
            <w:vMerge/>
            <w:vAlign w:val="center"/>
          </w:tcPr>
          <w:p w:rsidR="007A54C3" w:rsidRPr="00BF4112" w:rsidRDefault="007A54C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A54C3" w:rsidRPr="00F7513B" w:rsidRDefault="007A54C3" w:rsidP="004E0CBA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Воссоединение </w:t>
            </w:r>
            <w:r w:rsidR="004E0CBA" w:rsidRPr="004F1210">
              <w:rPr>
                <w:rFonts w:ascii="Times New Roman" w:hAnsi="Times New Roman" w:cs="Courier New"/>
                <w:sz w:val="24"/>
                <w:szCs w:val="24"/>
              </w:rPr>
              <w:t>К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иевской митрополии с Московским Патриархатом.</w:t>
            </w:r>
          </w:p>
        </w:tc>
        <w:tc>
          <w:tcPr>
            <w:tcW w:w="992" w:type="dxa"/>
          </w:tcPr>
          <w:p w:rsidR="007A54C3" w:rsidRPr="00F7513B" w:rsidRDefault="007A54C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 w:val="restart"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020708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Основные характеристики, процессы и тенденции синодального пери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о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да истории Русской Православной Церкви</w:t>
            </w:r>
          </w:p>
        </w:tc>
        <w:tc>
          <w:tcPr>
            <w:tcW w:w="992" w:type="dxa"/>
          </w:tcPr>
          <w:p w:rsidR="002655A3" w:rsidRPr="00F7513B" w:rsidRDefault="00DB7DA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7DA5" w:rsidRPr="002371AE" w:rsidTr="001177CD">
        <w:tc>
          <w:tcPr>
            <w:tcW w:w="923" w:type="dxa"/>
            <w:vMerge/>
            <w:vAlign w:val="center"/>
          </w:tcPr>
          <w:p w:rsidR="00DB7DA5" w:rsidRPr="00020708" w:rsidRDefault="00DB7DA5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B7DA5" w:rsidRPr="00F7513B" w:rsidRDefault="00DB7DA5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Периодизация и основные вехи истории синодального периода истории Русской Православной Церкви</w:t>
            </w:r>
          </w:p>
        </w:tc>
        <w:tc>
          <w:tcPr>
            <w:tcW w:w="992" w:type="dxa"/>
          </w:tcPr>
          <w:p w:rsidR="00DB7DA5" w:rsidRPr="00F7513B" w:rsidRDefault="00DB7DA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Причины и предпосылки церковной реформы Петра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655A3" w:rsidRPr="00F7513B" w:rsidRDefault="002655A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Богословские взгляды и церковная деятельность архиепископа Феофана Прокоповича</w:t>
            </w:r>
          </w:p>
        </w:tc>
        <w:tc>
          <w:tcPr>
            <w:tcW w:w="992" w:type="dxa"/>
          </w:tcPr>
          <w:p w:rsidR="002655A3" w:rsidRPr="00F7513B" w:rsidRDefault="002655A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Духовный регламент Петра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  <w:r w:rsidR="00726511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– общая характеристика</w:t>
            </w:r>
          </w:p>
        </w:tc>
        <w:tc>
          <w:tcPr>
            <w:tcW w:w="992" w:type="dxa"/>
          </w:tcPr>
          <w:p w:rsidR="002655A3" w:rsidRPr="00F7513B" w:rsidRDefault="00726511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511" w:rsidRPr="002371AE" w:rsidTr="001177CD">
        <w:tc>
          <w:tcPr>
            <w:tcW w:w="923" w:type="dxa"/>
            <w:vMerge/>
            <w:vAlign w:val="center"/>
          </w:tcPr>
          <w:p w:rsidR="00726511" w:rsidRPr="00BF4112" w:rsidRDefault="00726511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26511" w:rsidRPr="00F7513B" w:rsidRDefault="00726511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Духовный регламент Петра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об устройстве духовного образования в России</w:t>
            </w:r>
          </w:p>
        </w:tc>
        <w:tc>
          <w:tcPr>
            <w:tcW w:w="992" w:type="dxa"/>
          </w:tcPr>
          <w:p w:rsidR="00726511" w:rsidRPr="00F7513B" w:rsidRDefault="00726511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Русская Православная Церковь в эпоху Петра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  <w:r w:rsidR="006E1BA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до учреждения Синода</w:t>
            </w:r>
          </w:p>
        </w:tc>
        <w:tc>
          <w:tcPr>
            <w:tcW w:w="992" w:type="dxa"/>
          </w:tcPr>
          <w:p w:rsidR="002655A3" w:rsidRPr="00F7513B" w:rsidRDefault="006E1BA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AE" w:rsidRPr="002371AE" w:rsidTr="001177CD">
        <w:tc>
          <w:tcPr>
            <w:tcW w:w="923" w:type="dxa"/>
            <w:vMerge/>
            <w:vAlign w:val="center"/>
          </w:tcPr>
          <w:p w:rsidR="006E1BAE" w:rsidRPr="00BF4112" w:rsidRDefault="006E1BA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E1BAE" w:rsidRPr="00F7513B" w:rsidRDefault="006E1BA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Русская Православная Церковь в эпоху Петра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с момента учреждения Синода</w:t>
            </w:r>
          </w:p>
        </w:tc>
        <w:tc>
          <w:tcPr>
            <w:tcW w:w="992" w:type="dxa"/>
          </w:tcPr>
          <w:p w:rsidR="006E1BAE" w:rsidRPr="00F7513B" w:rsidRDefault="006E1BA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2655A3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1725 – 1740 годы</w:t>
            </w:r>
          </w:p>
        </w:tc>
        <w:tc>
          <w:tcPr>
            <w:tcW w:w="992" w:type="dxa"/>
          </w:tcPr>
          <w:p w:rsidR="002655A3" w:rsidRPr="00F7513B" w:rsidRDefault="002655A3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C8285B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в 1762 – 1796 годы</w:t>
            </w:r>
          </w:p>
        </w:tc>
        <w:tc>
          <w:tcPr>
            <w:tcW w:w="992" w:type="dxa"/>
          </w:tcPr>
          <w:p w:rsidR="002655A3" w:rsidRPr="00F7513B" w:rsidRDefault="00C8285B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DCC" w:rsidRPr="002371AE" w:rsidTr="001177CD">
        <w:tc>
          <w:tcPr>
            <w:tcW w:w="923" w:type="dxa"/>
            <w:vMerge/>
            <w:vAlign w:val="center"/>
          </w:tcPr>
          <w:p w:rsidR="00C23DCC" w:rsidRPr="00BF4112" w:rsidRDefault="00C23DCC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C23DCC" w:rsidRPr="00F7513B" w:rsidRDefault="00C23DCC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Секуляризация церковных земель</w:t>
            </w:r>
          </w:p>
        </w:tc>
        <w:tc>
          <w:tcPr>
            <w:tcW w:w="992" w:type="dxa"/>
          </w:tcPr>
          <w:p w:rsidR="00C23DCC" w:rsidRPr="00F7513B" w:rsidRDefault="00C23DC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A3" w:rsidRPr="002371AE" w:rsidTr="001177CD">
        <w:tc>
          <w:tcPr>
            <w:tcW w:w="923" w:type="dxa"/>
            <w:vMerge/>
            <w:vAlign w:val="center"/>
          </w:tcPr>
          <w:p w:rsidR="002655A3" w:rsidRPr="00BF4112" w:rsidRDefault="002655A3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655A3" w:rsidRPr="00F7513B" w:rsidRDefault="00C8285B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в годы правления Павла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2655A3" w:rsidRPr="00F7513B" w:rsidRDefault="00C8285B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85B" w:rsidRPr="002371AE" w:rsidTr="001177CD">
        <w:tc>
          <w:tcPr>
            <w:tcW w:w="923" w:type="dxa"/>
            <w:vMerge/>
            <w:vAlign w:val="center"/>
          </w:tcPr>
          <w:p w:rsidR="00C8285B" w:rsidRPr="00BF4112" w:rsidRDefault="00C8285B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C8285B" w:rsidRPr="00F7513B" w:rsidRDefault="00F73A8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Епархиальное управление и высшая церковная власть в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C8285B" w:rsidRPr="00F7513B" w:rsidRDefault="00F73A80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3A80" w:rsidRPr="002371AE" w:rsidTr="001177CD">
        <w:tc>
          <w:tcPr>
            <w:tcW w:w="923" w:type="dxa"/>
            <w:vMerge/>
            <w:vAlign w:val="center"/>
          </w:tcPr>
          <w:p w:rsidR="00F73A80" w:rsidRPr="00BF4112" w:rsidRDefault="00F73A8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3A80" w:rsidRPr="00F7513B" w:rsidRDefault="00F73A8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Приходское управление в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F73A80" w:rsidRPr="00F7513B" w:rsidRDefault="00F73A80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3A80" w:rsidRPr="002371AE" w:rsidTr="001177CD">
        <w:tc>
          <w:tcPr>
            <w:tcW w:w="923" w:type="dxa"/>
            <w:vMerge/>
            <w:vAlign w:val="center"/>
          </w:tcPr>
          <w:p w:rsidR="00F73A80" w:rsidRPr="00BF4112" w:rsidRDefault="00F73A8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3A80" w:rsidRPr="00F7513B" w:rsidRDefault="00F73A8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Развитие духовного образования в</w:t>
            </w:r>
            <w:r w:rsidR="00296A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первой половине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</w:t>
            </w:r>
            <w:r w:rsidR="001C73F5"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F73A80" w:rsidRPr="00F7513B" w:rsidRDefault="00296A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6ACE" w:rsidRPr="002371AE" w:rsidTr="001177CD">
        <w:tc>
          <w:tcPr>
            <w:tcW w:w="923" w:type="dxa"/>
            <w:vMerge/>
            <w:vAlign w:val="center"/>
          </w:tcPr>
          <w:p w:rsidR="00296ACE" w:rsidRPr="00BF4112" w:rsidRDefault="00296AC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296ACE" w:rsidRPr="00F7513B" w:rsidRDefault="00296ACE" w:rsidP="00296ACE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Развитие духовного образования во второй половине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век</w:t>
            </w:r>
            <w:r w:rsidR="001C73F5"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296ACE" w:rsidRPr="00F7513B" w:rsidRDefault="00296A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3A80" w:rsidRPr="002371AE" w:rsidTr="001177CD">
        <w:tc>
          <w:tcPr>
            <w:tcW w:w="923" w:type="dxa"/>
            <w:vMerge/>
            <w:vAlign w:val="center"/>
          </w:tcPr>
          <w:p w:rsidR="00F73A80" w:rsidRPr="00BF4112" w:rsidRDefault="00F73A8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3A80" w:rsidRPr="00F7513B" w:rsidRDefault="00F73A8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Миссионерство в </w:t>
            </w:r>
            <w:r w:rsidR="00E17D5C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первой половине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</w:t>
            </w:r>
            <w:r w:rsidR="003F028E"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F73A80" w:rsidRPr="00F7513B" w:rsidRDefault="00E17D5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7D5C" w:rsidRPr="002371AE" w:rsidTr="001177CD">
        <w:tc>
          <w:tcPr>
            <w:tcW w:w="923" w:type="dxa"/>
            <w:vMerge/>
            <w:vAlign w:val="center"/>
          </w:tcPr>
          <w:p w:rsidR="00E17D5C" w:rsidRPr="00BF4112" w:rsidRDefault="00E17D5C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E17D5C" w:rsidRPr="00F7513B" w:rsidRDefault="00E17D5C" w:rsidP="00E17D5C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Миссионерство во второй половине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век</w:t>
            </w:r>
            <w:r w:rsidR="003F028E"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17D5C" w:rsidRPr="00F7513B" w:rsidRDefault="00E17D5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596D" w:rsidRPr="002371AE" w:rsidTr="001177CD">
        <w:tc>
          <w:tcPr>
            <w:tcW w:w="923" w:type="dxa"/>
            <w:vMerge/>
            <w:vAlign w:val="center"/>
          </w:tcPr>
          <w:p w:rsidR="004C596D" w:rsidRPr="00BF4112" w:rsidRDefault="004C596D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C596D" w:rsidRPr="00F7513B" w:rsidRDefault="004C596D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Монастыри и монашество в </w:t>
            </w:r>
            <w:r w:rsidR="003F028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первой половине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</w:t>
            </w:r>
            <w:r w:rsidR="003F028E"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C596D" w:rsidRPr="00F7513B" w:rsidRDefault="001C73F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28E" w:rsidRPr="002371AE" w:rsidTr="001177CD">
        <w:tc>
          <w:tcPr>
            <w:tcW w:w="923" w:type="dxa"/>
            <w:vMerge/>
            <w:vAlign w:val="center"/>
          </w:tcPr>
          <w:p w:rsidR="003F028E" w:rsidRPr="00BF4112" w:rsidRDefault="003F028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F028E" w:rsidRPr="00F7513B" w:rsidRDefault="001C73F5" w:rsidP="001C73F5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Монастыри и монашество во второй половине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века</w:t>
            </w:r>
          </w:p>
        </w:tc>
        <w:tc>
          <w:tcPr>
            <w:tcW w:w="992" w:type="dxa"/>
          </w:tcPr>
          <w:p w:rsidR="003F028E" w:rsidRPr="00F7513B" w:rsidRDefault="003F028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596D" w:rsidRPr="002371AE" w:rsidTr="001177CD">
        <w:tc>
          <w:tcPr>
            <w:tcW w:w="923" w:type="dxa"/>
            <w:vMerge/>
            <w:vAlign w:val="center"/>
          </w:tcPr>
          <w:p w:rsidR="004C596D" w:rsidRPr="00BF4112" w:rsidRDefault="004C596D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C596D" w:rsidRPr="00F7513B" w:rsidRDefault="004C596D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Подвижники иноческого благочестия и святые в России в </w:t>
            </w:r>
            <w:r w:rsidR="004957CE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="00495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4C596D" w:rsidRPr="00F7513B" w:rsidRDefault="0040151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51C" w:rsidRPr="002371AE" w:rsidTr="001177CD">
        <w:tc>
          <w:tcPr>
            <w:tcW w:w="923" w:type="dxa"/>
            <w:vMerge/>
            <w:vAlign w:val="center"/>
          </w:tcPr>
          <w:p w:rsidR="0040151C" w:rsidRPr="00BF4112" w:rsidRDefault="0040151C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0151C" w:rsidRPr="00F7513B" w:rsidRDefault="0040151C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Духовно-нравственное состояние народа России в </w:t>
            </w:r>
            <w:r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XVIII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40151C" w:rsidRPr="00F7513B" w:rsidRDefault="0040151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67EE" w:rsidRPr="002371AE" w:rsidTr="001177CD">
        <w:tc>
          <w:tcPr>
            <w:tcW w:w="923" w:type="dxa"/>
            <w:vMerge/>
            <w:vAlign w:val="center"/>
          </w:tcPr>
          <w:p w:rsidR="004F67EE" w:rsidRPr="00BF4112" w:rsidRDefault="004F67E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F67EE" w:rsidRPr="00F7513B" w:rsidRDefault="004F67E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Церковно-государственные отношения и высшая церковная власть </w:t>
            </w:r>
            <w:r w:rsidR="006B4E40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в годы правления Александра </w:t>
            </w:r>
            <w:r w:rsidR="007916A5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4F67EE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67EE" w:rsidRPr="002371AE" w:rsidTr="001177CD">
        <w:tc>
          <w:tcPr>
            <w:tcW w:w="923" w:type="dxa"/>
            <w:vMerge/>
            <w:vAlign w:val="center"/>
          </w:tcPr>
          <w:p w:rsidR="004F67EE" w:rsidRPr="00BF4112" w:rsidRDefault="004F67E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F67EE" w:rsidRPr="00F7513B" w:rsidRDefault="006B4E40" w:rsidP="006B4E40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годы правления Николая</w:t>
            </w:r>
            <w:r w:rsidR="007916A5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7916A5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4F67EE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67EE" w:rsidRPr="002371AE" w:rsidTr="001177CD">
        <w:tc>
          <w:tcPr>
            <w:tcW w:w="923" w:type="dxa"/>
            <w:vMerge/>
            <w:vAlign w:val="center"/>
          </w:tcPr>
          <w:p w:rsidR="004F67EE" w:rsidRPr="00BF4112" w:rsidRDefault="004F67E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F67EE" w:rsidRPr="00F7513B" w:rsidRDefault="006B4E4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годы правления Александра</w:t>
            </w:r>
            <w:r w:rsidR="007916A5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7916A5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II</w:t>
            </w:r>
            <w:r w:rsidR="000A3DED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и Александра </w:t>
            </w:r>
            <w:r w:rsidR="000A3DED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4F67EE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4E40" w:rsidRPr="002371AE" w:rsidTr="001177CD">
        <w:tc>
          <w:tcPr>
            <w:tcW w:w="923" w:type="dxa"/>
            <w:vMerge/>
            <w:vAlign w:val="center"/>
          </w:tcPr>
          <w:p w:rsidR="006B4E40" w:rsidRPr="00BF4112" w:rsidRDefault="006B4E4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B4E40" w:rsidRPr="00F7513B" w:rsidRDefault="006B4E4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годы правления Николая</w:t>
            </w:r>
            <w:r w:rsidR="007916A5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="007916A5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6B4E40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4E40" w:rsidRPr="002371AE" w:rsidTr="001177CD">
        <w:tc>
          <w:tcPr>
            <w:tcW w:w="923" w:type="dxa"/>
            <w:vMerge/>
            <w:vAlign w:val="center"/>
          </w:tcPr>
          <w:p w:rsidR="006B4E40" w:rsidRPr="00BF4112" w:rsidRDefault="006B4E40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B4E40" w:rsidRPr="00F7513B" w:rsidRDefault="006C2FB7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Епархиальное управление в </w:t>
            </w:r>
            <w:r w:rsidR="009D6629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9D6629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6B4E40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6A5" w:rsidRPr="002371AE" w:rsidTr="001177CD">
        <w:tc>
          <w:tcPr>
            <w:tcW w:w="923" w:type="dxa"/>
            <w:vMerge/>
            <w:vAlign w:val="center"/>
          </w:tcPr>
          <w:p w:rsidR="007916A5" w:rsidRPr="00BF4112" w:rsidRDefault="007916A5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916A5" w:rsidRPr="00F7513B" w:rsidRDefault="006C2FB7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Приходское управление в </w:t>
            </w:r>
            <w:r w:rsidR="009D6629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9D6629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7916A5" w:rsidRPr="00F7513B" w:rsidRDefault="003D0F7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6A5" w:rsidRPr="002371AE" w:rsidTr="001177CD">
        <w:tc>
          <w:tcPr>
            <w:tcW w:w="923" w:type="dxa"/>
            <w:vMerge/>
            <w:vAlign w:val="center"/>
          </w:tcPr>
          <w:p w:rsidR="007916A5" w:rsidRPr="00BF4112" w:rsidRDefault="007916A5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7916A5" w:rsidRPr="00F7513B" w:rsidRDefault="006C2FB7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Развитие духовного образования в </w:t>
            </w:r>
            <w:r w:rsidR="009D6629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9D6629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7916A5" w:rsidRPr="00F7513B" w:rsidRDefault="00E40845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2FB7" w:rsidRPr="00492E6D" w:rsidTr="001177CD">
        <w:tc>
          <w:tcPr>
            <w:tcW w:w="923" w:type="dxa"/>
            <w:vMerge/>
            <w:vAlign w:val="center"/>
          </w:tcPr>
          <w:p w:rsidR="006C2FB7" w:rsidRPr="00BF4112" w:rsidRDefault="006C2FB7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C2FB7" w:rsidRPr="00F7513B" w:rsidRDefault="006C2FB7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Богословская мысль России в </w:t>
            </w:r>
            <w:r w:rsidR="009D6629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9D6629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6C2FB7" w:rsidRPr="00F7513B" w:rsidRDefault="009D6629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2FB7" w:rsidRPr="002371AE" w:rsidTr="001177CD">
        <w:tc>
          <w:tcPr>
            <w:tcW w:w="923" w:type="dxa"/>
            <w:vMerge/>
            <w:vAlign w:val="center"/>
          </w:tcPr>
          <w:p w:rsidR="006C2FB7" w:rsidRPr="00BF4112" w:rsidRDefault="006C2FB7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C2FB7" w:rsidRPr="00F7513B" w:rsidRDefault="006C2FB7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Развитие церковно-исторической науки в </w:t>
            </w:r>
            <w:r w:rsidR="009D6629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9D6629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веке </w:t>
            </w:r>
          </w:p>
        </w:tc>
        <w:tc>
          <w:tcPr>
            <w:tcW w:w="992" w:type="dxa"/>
          </w:tcPr>
          <w:p w:rsidR="006C2FB7" w:rsidRPr="00F7513B" w:rsidRDefault="006C2FB7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2FB7" w:rsidRPr="002371AE" w:rsidTr="001177CD">
        <w:tc>
          <w:tcPr>
            <w:tcW w:w="923" w:type="dxa"/>
            <w:vMerge/>
            <w:vAlign w:val="center"/>
          </w:tcPr>
          <w:p w:rsidR="006C2FB7" w:rsidRPr="00BF4112" w:rsidRDefault="006C2FB7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C2FB7" w:rsidRPr="00F7513B" w:rsidRDefault="006C2FB7" w:rsidP="006C2FB7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Жизнь и труды святи</w:t>
            </w:r>
            <w:r w:rsidR="00E263E4" w:rsidRPr="004F1210">
              <w:rPr>
                <w:rFonts w:ascii="Times New Roman" w:hAnsi="Times New Roman" w:cs="Courier New"/>
                <w:sz w:val="24"/>
                <w:szCs w:val="24"/>
              </w:rPr>
              <w:t>телей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Игнатия Брянчанинова</w:t>
            </w:r>
            <w:r w:rsidR="00E263E4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и Феофана Затво</w:t>
            </w:r>
            <w:r w:rsidR="00E263E4" w:rsidRPr="004F1210">
              <w:rPr>
                <w:rFonts w:ascii="Times New Roman" w:hAnsi="Times New Roman" w:cs="Courier New"/>
                <w:sz w:val="24"/>
                <w:szCs w:val="24"/>
              </w:rPr>
              <w:t>р</w:t>
            </w:r>
            <w:r w:rsidR="00E263E4" w:rsidRPr="004F1210">
              <w:rPr>
                <w:rFonts w:ascii="Times New Roman" w:hAnsi="Times New Roman" w:cs="Courier New"/>
                <w:sz w:val="24"/>
                <w:szCs w:val="24"/>
              </w:rPr>
              <w:t>ника</w:t>
            </w:r>
          </w:p>
        </w:tc>
        <w:tc>
          <w:tcPr>
            <w:tcW w:w="992" w:type="dxa"/>
          </w:tcPr>
          <w:p w:rsidR="006C2FB7" w:rsidRPr="00F7513B" w:rsidRDefault="006C2FB7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2FB7" w:rsidRPr="002371AE" w:rsidTr="001177CD">
        <w:tc>
          <w:tcPr>
            <w:tcW w:w="923" w:type="dxa"/>
            <w:vMerge/>
            <w:vAlign w:val="center"/>
          </w:tcPr>
          <w:p w:rsidR="006C2FB7" w:rsidRPr="00BF4112" w:rsidRDefault="006C2FB7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6C2FB7" w:rsidRPr="00F7513B" w:rsidRDefault="003B79A1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Жизнь и деятельность святителя Филарета Московского</w:t>
            </w:r>
          </w:p>
        </w:tc>
        <w:tc>
          <w:tcPr>
            <w:tcW w:w="992" w:type="dxa"/>
          </w:tcPr>
          <w:p w:rsidR="006C2FB7" w:rsidRPr="00F7513B" w:rsidRDefault="003B79A1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9A1" w:rsidRPr="002371AE" w:rsidTr="001177CD">
        <w:tc>
          <w:tcPr>
            <w:tcW w:w="923" w:type="dxa"/>
            <w:vMerge/>
            <w:vAlign w:val="center"/>
          </w:tcPr>
          <w:p w:rsidR="003B79A1" w:rsidRPr="00BF4112" w:rsidRDefault="003B79A1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B79A1" w:rsidRPr="00F7513B" w:rsidRDefault="003B79A1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Перевод Библии на русский язык в </w:t>
            </w:r>
            <w:r w:rsidR="00AD57C3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AD57C3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3B79A1" w:rsidRPr="00F7513B" w:rsidRDefault="003B79A1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9A1" w:rsidRPr="002371AE" w:rsidTr="001177CD">
        <w:tc>
          <w:tcPr>
            <w:tcW w:w="923" w:type="dxa"/>
            <w:vMerge/>
            <w:vAlign w:val="center"/>
          </w:tcPr>
          <w:p w:rsidR="003B79A1" w:rsidRPr="00BF4112" w:rsidRDefault="003B79A1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B79A1" w:rsidRPr="00F7513B" w:rsidRDefault="003D0F7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Миссионерство в </w:t>
            </w:r>
            <w:r w:rsidR="00AD57C3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 xml:space="preserve">XIX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3B79A1" w:rsidRPr="00F7513B" w:rsidRDefault="00E263E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9A1" w:rsidRPr="002371AE" w:rsidTr="001177CD">
        <w:tc>
          <w:tcPr>
            <w:tcW w:w="923" w:type="dxa"/>
            <w:vMerge/>
            <w:vAlign w:val="center"/>
          </w:tcPr>
          <w:p w:rsidR="003B79A1" w:rsidRPr="00BF4112" w:rsidRDefault="003B79A1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B79A1" w:rsidRPr="00F7513B" w:rsidRDefault="003D0F7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Монастыри и монашество в </w:t>
            </w:r>
            <w:r w:rsidR="00AD57C3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AD57C3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3B79A1" w:rsidRPr="00F7513B" w:rsidRDefault="00E263E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9A1" w:rsidRPr="002371AE" w:rsidTr="001177CD">
        <w:tc>
          <w:tcPr>
            <w:tcW w:w="923" w:type="dxa"/>
            <w:vMerge/>
            <w:vAlign w:val="center"/>
          </w:tcPr>
          <w:p w:rsidR="003B79A1" w:rsidRPr="00BF4112" w:rsidRDefault="003B79A1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B79A1" w:rsidRPr="00F7513B" w:rsidRDefault="003D0F7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Подвижники иноческого благочестия в </w:t>
            </w:r>
            <w:r w:rsidR="00AD57C3" w:rsidRPr="00AD12CE">
              <w:rPr>
                <w:rFonts w:ascii="Times New Roman" w:hAnsi="Times New Roman" w:cs="Courier New"/>
                <w:sz w:val="24"/>
                <w:szCs w:val="24"/>
                <w:lang w:val="en-US"/>
              </w:rPr>
              <w:t>XIX</w:t>
            </w:r>
            <w:r w:rsidR="00AD57C3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веке</w:t>
            </w:r>
          </w:p>
        </w:tc>
        <w:tc>
          <w:tcPr>
            <w:tcW w:w="992" w:type="dxa"/>
          </w:tcPr>
          <w:p w:rsidR="003B79A1" w:rsidRPr="00F7513B" w:rsidRDefault="00E263E4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F7E" w:rsidRPr="002371AE" w:rsidTr="001177CD">
        <w:tc>
          <w:tcPr>
            <w:tcW w:w="923" w:type="dxa"/>
            <w:vMerge/>
            <w:vAlign w:val="center"/>
          </w:tcPr>
          <w:p w:rsidR="003D0F7E" w:rsidRPr="00BF4112" w:rsidRDefault="003D0F7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D0F7E" w:rsidRPr="00F7513B" w:rsidRDefault="00DE617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Святой преподобный Серафим Саровский</w:t>
            </w:r>
          </w:p>
        </w:tc>
        <w:tc>
          <w:tcPr>
            <w:tcW w:w="992" w:type="dxa"/>
          </w:tcPr>
          <w:p w:rsidR="003D0F7E" w:rsidRPr="00FD6339" w:rsidRDefault="00FD6339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D0F7E" w:rsidRPr="002371AE" w:rsidTr="001177CD">
        <w:tc>
          <w:tcPr>
            <w:tcW w:w="923" w:type="dxa"/>
            <w:vMerge/>
            <w:vAlign w:val="center"/>
          </w:tcPr>
          <w:p w:rsidR="003D0F7E" w:rsidRPr="00BF4112" w:rsidRDefault="003D0F7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D0F7E" w:rsidRPr="00F7513B" w:rsidRDefault="00DE6170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Святые старцы оптинские</w:t>
            </w:r>
          </w:p>
        </w:tc>
        <w:tc>
          <w:tcPr>
            <w:tcW w:w="992" w:type="dxa"/>
          </w:tcPr>
          <w:p w:rsidR="003D0F7E" w:rsidRPr="00F7513B" w:rsidRDefault="00FD6339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F7E" w:rsidRPr="002371AE" w:rsidTr="001177CD">
        <w:tc>
          <w:tcPr>
            <w:tcW w:w="923" w:type="dxa"/>
            <w:vMerge/>
            <w:vAlign w:val="center"/>
          </w:tcPr>
          <w:p w:rsidR="003D0F7E" w:rsidRPr="00BF4112" w:rsidRDefault="003D0F7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3D0F7E" w:rsidRPr="00F7513B" w:rsidRDefault="00D11031" w:rsidP="00D11031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Святой </w:t>
            </w:r>
            <w:r w:rsidR="004B49D2" w:rsidRPr="004F1210">
              <w:rPr>
                <w:rFonts w:ascii="Times New Roman" w:hAnsi="Times New Roman" w:cs="Courier New"/>
                <w:sz w:val="24"/>
                <w:szCs w:val="24"/>
              </w:rPr>
              <w:t>праведный Иоанн Кронштадтский</w:t>
            </w:r>
          </w:p>
        </w:tc>
        <w:tc>
          <w:tcPr>
            <w:tcW w:w="992" w:type="dxa"/>
          </w:tcPr>
          <w:p w:rsidR="003D0F7E" w:rsidRPr="00F7513B" w:rsidRDefault="004B49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 w:val="restart"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8507CE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462DCE" w:rsidRPr="00F7513B" w:rsidRDefault="00462DC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Поместный Собор Русской Православной Церкви 1917-1918</w:t>
            </w:r>
            <w:r w:rsidR="008507CE"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гг. и во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с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становление патриаршества.</w:t>
            </w:r>
          </w:p>
        </w:tc>
        <w:tc>
          <w:tcPr>
            <w:tcW w:w="992" w:type="dxa"/>
          </w:tcPr>
          <w:p w:rsidR="00462DCE" w:rsidRPr="00F7513B" w:rsidRDefault="00462D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62DCE" w:rsidRPr="00F7513B" w:rsidRDefault="00462DCE" w:rsidP="009957E7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1917-192</w:t>
            </w:r>
            <w:r w:rsidR="009957E7" w:rsidRPr="004F1210">
              <w:rPr>
                <w:rFonts w:ascii="Times New Roman" w:hAnsi="Times New Roman" w:cs="Courier New"/>
                <w:sz w:val="24"/>
                <w:szCs w:val="24"/>
              </w:rPr>
              <w:t>1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 гг.</w:t>
            </w:r>
          </w:p>
        </w:tc>
        <w:tc>
          <w:tcPr>
            <w:tcW w:w="992" w:type="dxa"/>
          </w:tcPr>
          <w:p w:rsidR="00462DCE" w:rsidRPr="00F7513B" w:rsidRDefault="009957E7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57E7" w:rsidRPr="002371AE" w:rsidTr="001177CD">
        <w:tc>
          <w:tcPr>
            <w:tcW w:w="923" w:type="dxa"/>
            <w:vMerge/>
            <w:vAlign w:val="center"/>
          </w:tcPr>
          <w:p w:rsidR="009957E7" w:rsidRPr="008507CE" w:rsidRDefault="009957E7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957E7" w:rsidRPr="00F7513B" w:rsidRDefault="009957E7" w:rsidP="009957E7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1917-1925 гг.</w:t>
            </w:r>
          </w:p>
        </w:tc>
        <w:tc>
          <w:tcPr>
            <w:tcW w:w="992" w:type="dxa"/>
          </w:tcPr>
          <w:p w:rsidR="009957E7" w:rsidRPr="00F7513B" w:rsidRDefault="009957E7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62DCE" w:rsidRPr="00F7513B" w:rsidRDefault="00462DC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1925-1928 гг.</w:t>
            </w:r>
          </w:p>
        </w:tc>
        <w:tc>
          <w:tcPr>
            <w:tcW w:w="992" w:type="dxa"/>
          </w:tcPr>
          <w:p w:rsidR="00462DCE" w:rsidRPr="00F7513B" w:rsidRDefault="00462D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62DCE" w:rsidRPr="00F7513B" w:rsidRDefault="00462DC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Стояние в Вере: Церковь в условиях гонений 1929-1939 гг.</w:t>
            </w:r>
          </w:p>
        </w:tc>
        <w:tc>
          <w:tcPr>
            <w:tcW w:w="992" w:type="dxa"/>
          </w:tcPr>
          <w:p w:rsidR="00462DCE" w:rsidRPr="00F7513B" w:rsidRDefault="00462D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62DCE" w:rsidRPr="00F7513B" w:rsidRDefault="00462DC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Новомученики и исповедники Церкви Русской</w:t>
            </w:r>
          </w:p>
        </w:tc>
        <w:tc>
          <w:tcPr>
            <w:tcW w:w="992" w:type="dxa"/>
          </w:tcPr>
          <w:p w:rsidR="00462DCE" w:rsidRPr="00F7513B" w:rsidRDefault="00E83C3A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3C3A" w:rsidRPr="002371AE" w:rsidTr="001177CD">
        <w:tc>
          <w:tcPr>
            <w:tcW w:w="923" w:type="dxa"/>
            <w:vMerge/>
            <w:vAlign w:val="center"/>
          </w:tcPr>
          <w:p w:rsidR="00E83C3A" w:rsidRPr="008507CE" w:rsidRDefault="00E83C3A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E83C3A" w:rsidRPr="00F7513B" w:rsidRDefault="00E83C3A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Новомученики и исповедники Церкви Русской в истории Оренбургской епархии.</w:t>
            </w:r>
          </w:p>
        </w:tc>
        <w:tc>
          <w:tcPr>
            <w:tcW w:w="992" w:type="dxa"/>
          </w:tcPr>
          <w:p w:rsidR="00E83C3A" w:rsidRPr="00F7513B" w:rsidRDefault="00E83C3A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8507CE" w:rsidRDefault="00462DCE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62DCE" w:rsidRPr="00F7513B" w:rsidRDefault="00462DCE" w:rsidP="00C137BC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Русская Православная Церковь </w:t>
            </w:r>
            <w:r w:rsidR="00C137BC" w:rsidRPr="004F1210">
              <w:rPr>
                <w:rFonts w:ascii="Times New Roman" w:hAnsi="Times New Roman" w:cs="Courier New"/>
                <w:sz w:val="24"/>
                <w:szCs w:val="24"/>
              </w:rPr>
              <w:t>в 1939 – 1943 гг.</w:t>
            </w:r>
          </w:p>
        </w:tc>
        <w:tc>
          <w:tcPr>
            <w:tcW w:w="992" w:type="dxa"/>
          </w:tcPr>
          <w:p w:rsidR="00462DCE" w:rsidRPr="00F7513B" w:rsidRDefault="00C137B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7BC" w:rsidRPr="002371AE" w:rsidTr="001177CD">
        <w:tc>
          <w:tcPr>
            <w:tcW w:w="923" w:type="dxa"/>
            <w:vMerge/>
            <w:vAlign w:val="center"/>
          </w:tcPr>
          <w:p w:rsidR="00C137BC" w:rsidRPr="008507CE" w:rsidRDefault="00C137BC" w:rsidP="001177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C137BC" w:rsidRPr="00F7513B" w:rsidRDefault="00C137BC" w:rsidP="00C137BC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1943- 1945  гг. Вклад в борьбу с ф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а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шизмом.</w:t>
            </w:r>
          </w:p>
        </w:tc>
        <w:tc>
          <w:tcPr>
            <w:tcW w:w="992" w:type="dxa"/>
          </w:tcPr>
          <w:p w:rsidR="00C137BC" w:rsidRPr="00F7513B" w:rsidRDefault="00C137BC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DCE" w:rsidRPr="002371AE" w:rsidTr="001177CD">
        <w:tc>
          <w:tcPr>
            <w:tcW w:w="923" w:type="dxa"/>
            <w:vMerge/>
            <w:vAlign w:val="center"/>
          </w:tcPr>
          <w:p w:rsidR="00462DCE" w:rsidRPr="00BF4112" w:rsidRDefault="00462DCE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462DCE" w:rsidRPr="00F7513B" w:rsidRDefault="00462DCE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1945-1953 гг.</w:t>
            </w:r>
          </w:p>
        </w:tc>
        <w:tc>
          <w:tcPr>
            <w:tcW w:w="992" w:type="dxa"/>
          </w:tcPr>
          <w:p w:rsidR="00462DCE" w:rsidRPr="00F7513B" w:rsidRDefault="00462DCE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 w:val="restart"/>
            <w:vAlign w:val="center"/>
          </w:tcPr>
          <w:p w:rsidR="00F77ED2" w:rsidRPr="00A03974" w:rsidRDefault="00F77ED2" w:rsidP="001177CD">
            <w:pPr>
              <w:widowControl w:val="0"/>
              <w:jc w:val="both"/>
              <w:rPr>
                <w:sz w:val="24"/>
                <w:szCs w:val="24"/>
              </w:rPr>
            </w:pPr>
            <w:r w:rsidRPr="00A03974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F77ED2" w:rsidRPr="00F7513B" w:rsidRDefault="00F77ED2" w:rsidP="00A03974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1953-1964 гг.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1964-1990 гг.: церковно-государственные отношения и высшая церковная власть.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советскую эпоху: епархиальное и пр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и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ходское управление, монастыри и монашество, духовные школы, це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р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ковные наука и печать.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Русское церковное зарубежье.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 w:val="restart"/>
            <w:vAlign w:val="center"/>
          </w:tcPr>
          <w:p w:rsidR="00F77ED2" w:rsidRPr="00F77ED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A03974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Церковно-государственные отношения и высшая церковная власть в 1990-2000 гг.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A03974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Юбилейный Архиерейский Собор Русской Православной Церкви 2000г.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Церковно-государственные отношения и высшая церковная власть в 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lastRenderedPageBreak/>
              <w:t>2000-2008 гг.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в постсоветской России: епархиальное и приходское управление, монастыри и монашество, духовное просвещ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>е</w:t>
            </w:r>
            <w:r w:rsidRPr="004F1210">
              <w:rPr>
                <w:rFonts w:ascii="Times New Roman" w:hAnsi="Times New Roman" w:cs="Courier New"/>
                <w:sz w:val="24"/>
                <w:szCs w:val="24"/>
              </w:rPr>
              <w:t xml:space="preserve">ние, церковные наука и печать. 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при Святейшем Патриархе Кирилле.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7ED2" w:rsidRPr="002371AE" w:rsidTr="001177CD">
        <w:tc>
          <w:tcPr>
            <w:tcW w:w="923" w:type="dxa"/>
            <w:vMerge/>
            <w:vAlign w:val="center"/>
          </w:tcPr>
          <w:p w:rsidR="00F77ED2" w:rsidRPr="00BF4112" w:rsidRDefault="00F77ED2" w:rsidP="001177CD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7655" w:type="dxa"/>
          </w:tcPr>
          <w:p w:rsidR="00F77ED2" w:rsidRPr="00F7513B" w:rsidRDefault="00F77ED2" w:rsidP="001177CD">
            <w:pPr>
              <w:pStyle w:val="af4"/>
              <w:suppressLineNumbers/>
              <w:spacing w:line="228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4F1210">
              <w:rPr>
                <w:rFonts w:ascii="Times New Roman" w:hAnsi="Times New Roman" w:cs="Courier New"/>
                <w:sz w:val="24"/>
                <w:szCs w:val="24"/>
              </w:rPr>
              <w:t>Русская Православная Церковь и вызовы современного мира.</w:t>
            </w:r>
          </w:p>
        </w:tc>
        <w:tc>
          <w:tcPr>
            <w:tcW w:w="992" w:type="dxa"/>
          </w:tcPr>
          <w:p w:rsidR="00F77ED2" w:rsidRPr="00F7513B" w:rsidRDefault="00F77ED2" w:rsidP="001177CD">
            <w:pPr>
              <w:pStyle w:val="af4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4112" w:rsidRPr="002371AE" w:rsidTr="00B4209B">
        <w:tc>
          <w:tcPr>
            <w:tcW w:w="923" w:type="dxa"/>
          </w:tcPr>
          <w:p w:rsidR="00BF4112" w:rsidRPr="00EF516F" w:rsidRDefault="00BF4112" w:rsidP="00E308E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55" w:type="dxa"/>
          </w:tcPr>
          <w:p w:rsidR="00BF4112" w:rsidRPr="00A03974" w:rsidRDefault="00BF4112" w:rsidP="00E308E7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BF4112" w:rsidRPr="008F667B" w:rsidRDefault="00BF4112" w:rsidP="00E308E7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156</w:t>
            </w:r>
          </w:p>
        </w:tc>
      </w:tr>
    </w:tbl>
    <w:p w:rsidR="00EB76EA" w:rsidRDefault="00EB76EA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Акты Святейшего Тихона, Патриарха Московского и всея России и поз</w:t>
      </w:r>
      <w:r w:rsidRPr="00614464">
        <w:rPr>
          <w:bCs/>
          <w:sz w:val="24"/>
          <w:szCs w:val="24"/>
        </w:rPr>
        <w:t>д</w:t>
      </w:r>
      <w:r w:rsidRPr="00614464">
        <w:rPr>
          <w:bCs/>
          <w:sz w:val="24"/>
          <w:szCs w:val="24"/>
        </w:rPr>
        <w:t xml:space="preserve">нейшие документы и переписка о каноническом преемстве высшей церковной власти 1917-1943 : сб. в 2 т. / сост. М. Е. Губонин. - М. : Изд-во ПСТБИ, 1994. - 1064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Булгаков, С. В.  Настольная книга для священно-церковнослужителя в 2 т. - М. : Издат. отдел Московского Патриархата, 1993. - Т. 2. – 1772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Голубинский, Е. Е. История Русской Церкви в 4 томах. – М.: Крутицкое п</w:t>
      </w:r>
      <w:r w:rsidRPr="00614464">
        <w:rPr>
          <w:bCs/>
          <w:sz w:val="24"/>
          <w:szCs w:val="24"/>
        </w:rPr>
        <w:t>о</w:t>
      </w:r>
      <w:r w:rsidRPr="00614464">
        <w:rPr>
          <w:bCs/>
          <w:sz w:val="24"/>
          <w:szCs w:val="24"/>
        </w:rPr>
        <w:t xml:space="preserve">дворье, 2002.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Дивен Бог во святых Своих : мученики, исповедник и подвижники благоч</w:t>
      </w:r>
      <w:r w:rsidRPr="00614464">
        <w:rPr>
          <w:bCs/>
          <w:sz w:val="24"/>
          <w:szCs w:val="24"/>
        </w:rPr>
        <w:t>е</w:t>
      </w:r>
      <w:r w:rsidRPr="00614464">
        <w:rPr>
          <w:bCs/>
          <w:sz w:val="24"/>
          <w:szCs w:val="24"/>
        </w:rPr>
        <w:t xml:space="preserve">стия в Оренбургской епархии. - Оренбург : Димур, 2011 - Книга IV. - 2011. - 296 с. </w:t>
      </w:r>
    </w:p>
    <w:p w:rsidR="00005B77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За Христа пострадавшие: гонения на РПЦ 1917-1956. Биографический спр</w:t>
      </w:r>
      <w:r w:rsidRPr="00614464">
        <w:rPr>
          <w:bCs/>
          <w:sz w:val="24"/>
          <w:szCs w:val="24"/>
        </w:rPr>
        <w:t>а</w:t>
      </w:r>
      <w:r w:rsidRPr="00614464">
        <w:rPr>
          <w:bCs/>
          <w:sz w:val="24"/>
          <w:szCs w:val="24"/>
        </w:rPr>
        <w:t>вочник. Тт. 1-6 / гл. ред. прот. Владимир Воробьев. - М. : Изд-во ПСТГУ, 2015 – 2019. - (Материалы по новейшей истории Русской Православной Церкви).</w:t>
      </w:r>
    </w:p>
    <w:p w:rsidR="00005B77" w:rsidRPr="000C1206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1206">
        <w:rPr>
          <w:bCs/>
          <w:sz w:val="24"/>
          <w:szCs w:val="24"/>
        </w:rPr>
        <w:t xml:space="preserve">Знаменский, П. В. Руководство к Русской церковной истории. – Минск: Изд-во Белорусского экзархата, 2005. – 572 с. </w:t>
      </w:r>
    </w:p>
    <w:p w:rsidR="00005B77" w:rsidRDefault="00005B77" w:rsidP="00FC45C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История Русской Церкви / издат. отдел Спасо-Преображ. Валаам. монаст</w:t>
      </w:r>
      <w:r w:rsidRPr="00614464">
        <w:rPr>
          <w:bCs/>
          <w:sz w:val="24"/>
          <w:szCs w:val="24"/>
        </w:rPr>
        <w:t>ы</w:t>
      </w:r>
      <w:r w:rsidRPr="00614464">
        <w:rPr>
          <w:bCs/>
          <w:sz w:val="24"/>
          <w:szCs w:val="24"/>
        </w:rPr>
        <w:t xml:space="preserve">ря. - Москва : Спасо-Преображенский Валаамский монастырь, 1991. - 736 с.  </w:t>
      </w:r>
    </w:p>
    <w:p w:rsidR="003D1135" w:rsidRDefault="003D1135" w:rsidP="00FC45C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3D1135">
        <w:rPr>
          <w:bCs/>
          <w:sz w:val="24"/>
          <w:szCs w:val="24"/>
        </w:rPr>
        <w:t>История Русской Православной Церкви. Том 3. XX - начало XXI века [Текст] : учебник / М. В. Шкаровский, С. Л. Фирсов, свящ. Александр Мазырин, прот. Алексий Марченко и др. - Москва : Общецерк. аспирантура и докторантура им. свв. ра</w:t>
      </w:r>
      <w:r w:rsidRPr="003D1135">
        <w:rPr>
          <w:bCs/>
          <w:sz w:val="24"/>
          <w:szCs w:val="24"/>
        </w:rPr>
        <w:t>в</w:t>
      </w:r>
      <w:r w:rsidRPr="003D1135">
        <w:rPr>
          <w:bCs/>
          <w:sz w:val="24"/>
          <w:szCs w:val="24"/>
        </w:rPr>
        <w:t>ноап. Кирилла и Мефодия ; ИД "Познание", 2022. - 776 с. - (Учебник бакалавра теологии).</w:t>
      </w:r>
    </w:p>
    <w:p w:rsidR="00FC45C7" w:rsidRPr="00614464" w:rsidRDefault="00FC45C7" w:rsidP="00FC45C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FC45C7">
        <w:rPr>
          <w:bCs/>
          <w:sz w:val="24"/>
          <w:szCs w:val="24"/>
        </w:rPr>
        <w:t>История Русской Православной Церкви. Синодальный период [Текст] : учеб. пособие / С. Л. Фирсов. - Москва : Общецерк. аспирантура и докторантура им. свв. ра</w:t>
      </w:r>
      <w:r w:rsidRPr="00FC45C7">
        <w:rPr>
          <w:bCs/>
          <w:sz w:val="24"/>
          <w:szCs w:val="24"/>
        </w:rPr>
        <w:t>в</w:t>
      </w:r>
      <w:r w:rsidRPr="00FC45C7">
        <w:rPr>
          <w:bCs/>
          <w:sz w:val="24"/>
          <w:szCs w:val="24"/>
        </w:rPr>
        <w:t>ноап. Кирилла и Мефодия, 2024. - 760 с. - (Учебник бакалавра теологии).</w:t>
      </w:r>
    </w:p>
    <w:p w:rsidR="00005B77" w:rsidRPr="00614464" w:rsidRDefault="00005B77" w:rsidP="00FC45C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Карташев, А. В. Очерки по истории Русской Церкви в двух томах. – Минск: Изд-во Белорусского экзархата, 2007. </w:t>
      </w:r>
    </w:p>
    <w:p w:rsidR="00005B77" w:rsidRPr="00614464" w:rsidRDefault="00005B77" w:rsidP="00FC45C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Книга памяти жертв политических репрессий в Оренбургской области / авт.-сост. Г. В. Ермаков. – Калуга : Золотая аллея, 1998.— 415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Кузахметов Р. К. Православные монастыри и монашество как цивилизац</w:t>
      </w:r>
      <w:r w:rsidRPr="00614464">
        <w:rPr>
          <w:bCs/>
          <w:sz w:val="24"/>
          <w:szCs w:val="24"/>
        </w:rPr>
        <w:t>и</w:t>
      </w:r>
      <w:r w:rsidRPr="00614464">
        <w:rPr>
          <w:bCs/>
          <w:sz w:val="24"/>
          <w:szCs w:val="24"/>
        </w:rPr>
        <w:t xml:space="preserve">онно-образующий феномен русской истории в X-XVII веках /  Р.К. Кузахметов // Вестник Оренбургской духовной семинарии. – 2014. № 2 (2). – С. 41-52.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Кузахметов Р. К. Русская Православная Церковь как государствообразу</w:t>
      </w:r>
      <w:r w:rsidRPr="00614464">
        <w:rPr>
          <w:bCs/>
          <w:sz w:val="24"/>
          <w:szCs w:val="24"/>
        </w:rPr>
        <w:t>ю</w:t>
      </w:r>
      <w:r w:rsidRPr="00614464">
        <w:rPr>
          <w:bCs/>
          <w:sz w:val="24"/>
          <w:szCs w:val="24"/>
        </w:rPr>
        <w:t>щая сила в отечественной истории X-XVII веков / Р.К. Кузахметов // Вестник Оренбур</w:t>
      </w:r>
      <w:r w:rsidRPr="00614464">
        <w:rPr>
          <w:bCs/>
          <w:sz w:val="24"/>
          <w:szCs w:val="24"/>
        </w:rPr>
        <w:t>г</w:t>
      </w:r>
      <w:r w:rsidRPr="00614464">
        <w:rPr>
          <w:bCs/>
          <w:sz w:val="24"/>
          <w:szCs w:val="24"/>
        </w:rPr>
        <w:t xml:space="preserve">ской духовной семинарии. – 2015. - № 2(4). – С. 215-228.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Лебедев Лев, прот.  Крещение Руси. – М.: «Русский хронограф», 2003. – 317 с. </w:t>
      </w:r>
    </w:p>
    <w:p w:rsidR="009A2745" w:rsidRPr="002A4889" w:rsidRDefault="009A2745" w:rsidP="002A488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A2745">
        <w:rPr>
          <w:bCs/>
          <w:sz w:val="24"/>
          <w:szCs w:val="24"/>
        </w:rPr>
        <w:t>Макарий (Булгаков М. П.), митр.. История Русской Церкви. Книга первая. История христианства в России до равноапостольного князя Владимира как введение в историю Русской Церкви / Макарий (Булгаков М. П.), митр. – Москва : Директ-Медиа, 2008. – 366 с. – Режим доступа: по подписке. – URL: https://biblioclub.ru/index.php?page=book&amp;id=3</w:t>
      </w:r>
      <w:r>
        <w:rPr>
          <w:bCs/>
          <w:sz w:val="24"/>
          <w:szCs w:val="24"/>
        </w:rPr>
        <w:t>9271 (дата обращения: 03.03.2024</w:t>
      </w:r>
      <w:r w:rsidRPr="009A2745">
        <w:rPr>
          <w:bCs/>
          <w:sz w:val="24"/>
          <w:szCs w:val="24"/>
        </w:rPr>
        <w:t>). – ISBN 978-5-9989-0473-8. – Текст : электронный.</w:t>
      </w:r>
    </w:p>
    <w:p w:rsidR="009A2745" w:rsidRDefault="009A2745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A2745">
        <w:rPr>
          <w:bCs/>
          <w:sz w:val="24"/>
          <w:szCs w:val="24"/>
        </w:rPr>
        <w:t xml:space="preserve">Макарий (Булгаков М. П.), митр.. История Русской Церкви. Книга вторая. </w:t>
      </w:r>
      <w:r w:rsidRPr="009A2745">
        <w:rPr>
          <w:bCs/>
          <w:sz w:val="24"/>
          <w:szCs w:val="24"/>
        </w:rPr>
        <w:lastRenderedPageBreak/>
        <w:t>История Русской Церкви в период совершенной зависимости ее от Константинопольского Патриарха (988–1240) / Макарий (Булгаков М. П.), митр. – Москва : Директ-Медиа, 2008. – 1411 с. – Режим доступа: по подписке. – URL: https://biblioclub.ru/index.php?page=book&amp;id=39272 (дат</w:t>
      </w:r>
      <w:r>
        <w:rPr>
          <w:bCs/>
          <w:sz w:val="24"/>
          <w:szCs w:val="24"/>
        </w:rPr>
        <w:t>а обращения: 03.03.2024</w:t>
      </w:r>
      <w:r w:rsidRPr="009A2745">
        <w:rPr>
          <w:bCs/>
          <w:sz w:val="24"/>
          <w:szCs w:val="24"/>
        </w:rPr>
        <w:t>). – ISBN 978-5-9989-0474-5. – Текст : электронный.</w:t>
      </w:r>
    </w:p>
    <w:p w:rsidR="009A2745" w:rsidRDefault="009A2745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A2745">
        <w:rPr>
          <w:bCs/>
          <w:sz w:val="24"/>
          <w:szCs w:val="24"/>
        </w:rPr>
        <w:t>Макарий (Булгаков М. П.), митр.. История Русской Церкви. Книга третья. История Русской Церкви в период постепенного перехода ее к самостоятельности (1240–1589) / Макарий (Булгаков М. П.), митр. – Москва : Директ-Медиа, 2008. – 1063 с. – Р</w:t>
      </w:r>
      <w:r w:rsidRPr="009A2745">
        <w:rPr>
          <w:bCs/>
          <w:sz w:val="24"/>
          <w:szCs w:val="24"/>
        </w:rPr>
        <w:t>е</w:t>
      </w:r>
      <w:r w:rsidRPr="009A2745">
        <w:rPr>
          <w:bCs/>
          <w:sz w:val="24"/>
          <w:szCs w:val="24"/>
        </w:rPr>
        <w:t>жим доступа: по подписке. – URL: https://biblioclub.ru/index.php?page=book&amp;id=3</w:t>
      </w:r>
      <w:r>
        <w:rPr>
          <w:bCs/>
          <w:sz w:val="24"/>
          <w:szCs w:val="24"/>
        </w:rPr>
        <w:t>9273 (д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та обращения: 03.03.2024</w:t>
      </w:r>
      <w:r w:rsidRPr="009A2745">
        <w:rPr>
          <w:bCs/>
          <w:sz w:val="24"/>
          <w:szCs w:val="24"/>
        </w:rPr>
        <w:t>). – ISBN 978-5-9989-0475-2. – Текст : электронный.</w:t>
      </w:r>
    </w:p>
    <w:p w:rsidR="000A5E4B" w:rsidRDefault="000A5E4B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A5E4B">
        <w:rPr>
          <w:bCs/>
          <w:sz w:val="24"/>
          <w:szCs w:val="24"/>
        </w:rPr>
        <w:t>Макарий (Булгаков М. П.), митр.. История Русской Церкви. Книга четвертая. История Русской Церкви в период постепенного перехода ее к самостоятельности (1240-1589) / Макарий (Булгаков М. П.), митр. – Москва : Директ-Медиа, 2008. – 1060 с. – Р</w:t>
      </w:r>
      <w:r w:rsidRPr="000A5E4B">
        <w:rPr>
          <w:bCs/>
          <w:sz w:val="24"/>
          <w:szCs w:val="24"/>
        </w:rPr>
        <w:t>е</w:t>
      </w:r>
      <w:r w:rsidRPr="000A5E4B">
        <w:rPr>
          <w:bCs/>
          <w:sz w:val="24"/>
          <w:szCs w:val="24"/>
        </w:rPr>
        <w:t>жим доступа: по подписке. – URL: https://biblioclub.ru/index.php?page=book&amp;id=3</w:t>
      </w:r>
      <w:r>
        <w:rPr>
          <w:bCs/>
          <w:sz w:val="24"/>
          <w:szCs w:val="24"/>
        </w:rPr>
        <w:t>9274 (д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та обращения: 03.03.2024</w:t>
      </w:r>
      <w:r w:rsidRPr="000A5E4B">
        <w:rPr>
          <w:bCs/>
          <w:sz w:val="24"/>
          <w:szCs w:val="24"/>
        </w:rPr>
        <w:t>). – ISBN 978-5-9989-0476-9. – Текст : электронный.</w:t>
      </w:r>
    </w:p>
    <w:p w:rsidR="009B38CA" w:rsidRDefault="009B38CA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B38CA">
        <w:rPr>
          <w:bCs/>
          <w:sz w:val="24"/>
          <w:szCs w:val="24"/>
        </w:rPr>
        <w:t>Макарий (Булгаков М. П.), митр.. История Русской Церкви. Книга пятая. Период разделения Русской Церкви на две митрополии. История Западнорусской, или Л</w:t>
      </w:r>
      <w:r w:rsidRPr="009B38CA">
        <w:rPr>
          <w:bCs/>
          <w:sz w:val="24"/>
          <w:szCs w:val="24"/>
        </w:rPr>
        <w:t>и</w:t>
      </w:r>
      <w:r w:rsidRPr="009B38CA">
        <w:rPr>
          <w:bCs/>
          <w:sz w:val="24"/>
          <w:szCs w:val="24"/>
        </w:rPr>
        <w:t>товской, митрополии (1458–1596) / Макарий (Булгаков М. П.), митр. – Москва : Директ-Медиа, 2008. – 1235 с. – Режим доступа: по подписке. – URL: https://biblioclub.ru/index.php?page=book&amp;id=39</w:t>
      </w:r>
      <w:r>
        <w:rPr>
          <w:bCs/>
          <w:sz w:val="24"/>
          <w:szCs w:val="24"/>
        </w:rPr>
        <w:t>275 (дата обращения: 03.03.2024</w:t>
      </w:r>
      <w:r w:rsidRPr="009B38CA">
        <w:rPr>
          <w:bCs/>
          <w:sz w:val="24"/>
          <w:szCs w:val="24"/>
        </w:rPr>
        <w:t>). – ISBN 978-5-9989-0477-6. – Текст : электронный.</w:t>
      </w:r>
    </w:p>
    <w:p w:rsidR="009B38CA" w:rsidRDefault="009B38CA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B38CA">
        <w:rPr>
          <w:bCs/>
          <w:sz w:val="24"/>
          <w:szCs w:val="24"/>
        </w:rPr>
        <w:t>Макарий (Булгаков М. П.), митр.. История Русской Церкви. Книга шестая. История Русской Церкви в период ее самостоятельности (1589–1881). Патриаршество в России (1589–1720) / Макарий (Булгаков М. П.), митр. – Москва : Директ-Медиа, 2008. – 1624 с. – Режим доступа: по подписке. – URL: https://biblioclub.ru/index.php?page=book&amp;id=3</w:t>
      </w:r>
      <w:r>
        <w:rPr>
          <w:bCs/>
          <w:sz w:val="24"/>
          <w:szCs w:val="24"/>
        </w:rPr>
        <w:t>9276 (дата обращения: 03.03.2024</w:t>
      </w:r>
      <w:r w:rsidRPr="009B38CA">
        <w:rPr>
          <w:bCs/>
          <w:sz w:val="24"/>
          <w:szCs w:val="24"/>
        </w:rPr>
        <w:t>). – ISBN 978-5-9989-0478-3. – Текст : электронный.</w:t>
      </w:r>
    </w:p>
    <w:p w:rsidR="00C5759C" w:rsidRDefault="00C5759C" w:rsidP="00C5759C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5759C">
        <w:rPr>
          <w:bCs/>
          <w:sz w:val="24"/>
          <w:szCs w:val="24"/>
        </w:rPr>
        <w:t>Макарий (Булгаков М. П.), митр.. История Русской Церкви. Книга седьмая. Патриаршество Московское и всея великия и малыя и белыя России, воссоединение З</w:t>
      </w:r>
      <w:r w:rsidRPr="00C5759C">
        <w:rPr>
          <w:bCs/>
          <w:sz w:val="24"/>
          <w:szCs w:val="24"/>
        </w:rPr>
        <w:t>а</w:t>
      </w:r>
      <w:r w:rsidRPr="00C5759C">
        <w:rPr>
          <w:bCs/>
          <w:sz w:val="24"/>
          <w:szCs w:val="24"/>
        </w:rPr>
        <w:t>паднорусской Церкви с Восточнорусскою / Макарий (Булгаков М. П.), митр. – Москва : Директ-Медиа, 2008. – 1420 с. – Режим доступа: по подписке. – URL: https://biblioclub.ru/index.php?page=book&amp;id=3</w:t>
      </w:r>
      <w:r w:rsidR="002A4889">
        <w:rPr>
          <w:bCs/>
          <w:sz w:val="24"/>
          <w:szCs w:val="24"/>
        </w:rPr>
        <w:t>9277 (дата обращения: 03.03.2024</w:t>
      </w:r>
      <w:r w:rsidRPr="00C5759C">
        <w:rPr>
          <w:bCs/>
          <w:sz w:val="24"/>
          <w:szCs w:val="24"/>
        </w:rPr>
        <w:t>). – ISBN 978-5-9989-0479-0. – Текст : электронный.</w:t>
      </w:r>
    </w:p>
    <w:p w:rsidR="002C4BA9" w:rsidRPr="002C4BA9" w:rsidRDefault="00005B77" w:rsidP="002C4BA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Мученики и исповедники Оренбургской епархии : книга 5 / цензор Николай Стремский ; авт.-сост., ред. Е. Банникова. - п. Саракташ : Свято-Троицкая Обитель Мил</w:t>
      </w:r>
      <w:r w:rsidRPr="00614464">
        <w:rPr>
          <w:bCs/>
          <w:sz w:val="24"/>
          <w:szCs w:val="24"/>
        </w:rPr>
        <w:t>о</w:t>
      </w:r>
      <w:r w:rsidRPr="00614464">
        <w:rPr>
          <w:bCs/>
          <w:sz w:val="24"/>
          <w:szCs w:val="24"/>
        </w:rPr>
        <w:t xml:space="preserve">сердия, 2014. - 376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Мученики, исповедники и подвижники благочестия Оренбургской епархии. Кн.1./ Сост. прот. Н. Стремский. Оренбург, 1998. – 363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Мученики, исповедники и подвижники благочестия Оренбургской епархии. Кн.2./ Сост. прот. Н. Стремский. Оренбург, 1999. – 388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Мученики, исповедники и подвижники благочестия Оренбургской епархии. Кн.3./ Сост. прот. Н. Стремский. Оренбург : ООО Печатный Дом «Димур», 2000. – 576 с. 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Никольский, Н. М. История русской церкви. – М. : Директ-Медиа, 2010. - 898 с. – URL : http://biblioclub.ru/index.php?page=book&amp;id=47002. - Текст : электронный.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Петрушко, В. И.  Очерки по истории Русской Церкви. С древнейших времен до середины XV в. : учеб. пособие / В. И. Петрушко. - Москва : Изд-во ПСТГУ, 2019. - 512 с. - ISBN 978-5-7429-1173-9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Петрушко. В. И. История Русской Церкви: с древнейших времен до устано</w:t>
      </w:r>
      <w:r w:rsidRPr="00005B77">
        <w:rPr>
          <w:bCs/>
          <w:sz w:val="24"/>
          <w:szCs w:val="24"/>
        </w:rPr>
        <w:t>в</w:t>
      </w:r>
      <w:r w:rsidRPr="00005B77">
        <w:rPr>
          <w:bCs/>
          <w:sz w:val="24"/>
          <w:szCs w:val="24"/>
        </w:rPr>
        <w:t>ления патриаршества: учебное пособие. М.: Изд-во ПСТГУ, 2010. – 360 с.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Поспеловский, Д. В. Русская Православная Церковь в XX веке. – URL: http://biblioclub.ru/index.php?page=book&amp;id=382</w:t>
      </w:r>
      <w:r>
        <w:rPr>
          <w:bCs/>
          <w:sz w:val="24"/>
          <w:szCs w:val="24"/>
        </w:rPr>
        <w:t>97. - Текст : электронный.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Русская Православная Церковь в советское время (1917-1991). Материалы и </w:t>
      </w:r>
      <w:r w:rsidRPr="00614464">
        <w:rPr>
          <w:bCs/>
          <w:sz w:val="24"/>
          <w:szCs w:val="24"/>
        </w:rPr>
        <w:lastRenderedPageBreak/>
        <w:t>документы по истории отношения между государством и Церковью. – М. : Директ-Медиа, 2008. - Книга 1. 2. - 400 с. – URL: http://biblioclub.ru/index.php?page=book&amp;id=40168. - Текст : электрон</w:t>
      </w:r>
      <w:r>
        <w:rPr>
          <w:bCs/>
          <w:sz w:val="24"/>
          <w:szCs w:val="24"/>
        </w:rPr>
        <w:t>ный.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Смирнов, Е. И. История Христианской Церкви : учебное п</w:t>
      </w:r>
      <w:r>
        <w:rPr>
          <w:bCs/>
          <w:sz w:val="24"/>
          <w:szCs w:val="24"/>
        </w:rPr>
        <w:t>особие / Е. И. Смирнов. - 2-е и</w:t>
      </w:r>
      <w:r w:rsidRPr="00614464">
        <w:rPr>
          <w:bCs/>
          <w:sz w:val="24"/>
          <w:szCs w:val="24"/>
        </w:rPr>
        <w:t xml:space="preserve">д., испр. - Сергиев Посад : Свято-Троицкая Сергиева Лавра, 2007. - 768 с. 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Смолич, И. К. История Русской Церкви / И. К. Смолич. - М. : Спасо-Преображенский Валаамский монастырь, 1994 - 1997. - Кн. 8, ч. 1-2 : 1700-1917.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Тальберг, Н. Д. История Русской Церкви / Н. Д. Тальберг ; ред. Е. Г. Ром</w:t>
      </w:r>
      <w:r w:rsidRPr="00614464">
        <w:rPr>
          <w:bCs/>
          <w:sz w:val="24"/>
          <w:szCs w:val="24"/>
        </w:rPr>
        <w:t>а</w:t>
      </w:r>
      <w:r w:rsidRPr="00614464">
        <w:rPr>
          <w:bCs/>
          <w:sz w:val="24"/>
          <w:szCs w:val="24"/>
        </w:rPr>
        <w:t xml:space="preserve">ненко. - 2-е изд. - М. : Издательство Сретенского монастыря, 2009. - 960 с. 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Тысячелетие Крещения Руси : междунар. церк.-истор. конф. (Киев, 21-28 июля 1986 г.) материалы. Кн. 1-2 / общ. ред. Филарет (Денисенко), митр. Киевский и Г</w:t>
      </w:r>
      <w:r w:rsidRPr="00614464">
        <w:rPr>
          <w:bCs/>
          <w:sz w:val="24"/>
          <w:szCs w:val="24"/>
        </w:rPr>
        <w:t>а</w:t>
      </w:r>
      <w:r w:rsidRPr="00614464">
        <w:rPr>
          <w:bCs/>
          <w:sz w:val="24"/>
          <w:szCs w:val="24"/>
        </w:rPr>
        <w:t>лицкий. - Москва : Издание Московской Патриархии, 1988. - 351 с. (9)</w:t>
      </w:r>
    </w:p>
    <w:p w:rsidR="00005B77" w:rsidRP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Фролов, К. А. Русская православная церковь – последняя крепость истор</w:t>
      </w:r>
      <w:r w:rsidRPr="00005B77">
        <w:rPr>
          <w:bCs/>
          <w:sz w:val="24"/>
          <w:szCs w:val="24"/>
        </w:rPr>
        <w:t>и</w:t>
      </w:r>
      <w:r w:rsidRPr="00005B77">
        <w:rPr>
          <w:bCs/>
          <w:sz w:val="24"/>
          <w:szCs w:val="24"/>
        </w:rPr>
        <w:t>ческой России: к столетию возрождения Русского патриаршества. – СПб. : Алетейя, 2018. - 503 с. – URL: http://biblioclub.ru/index.php?page=book&amp;id=488484. - Текст : электронный.</w:t>
      </w:r>
    </w:p>
    <w:p w:rsidR="00005B77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1206">
        <w:rPr>
          <w:bCs/>
          <w:sz w:val="24"/>
          <w:szCs w:val="24"/>
        </w:rPr>
        <w:t>Хрестоматия по истории Русской Церкви / сост. свящ. И. Никулин. – Екат</w:t>
      </w:r>
      <w:r w:rsidRPr="000C1206">
        <w:rPr>
          <w:bCs/>
          <w:sz w:val="24"/>
          <w:szCs w:val="24"/>
        </w:rPr>
        <w:t>е</w:t>
      </w:r>
      <w:r w:rsidRPr="000C1206">
        <w:rPr>
          <w:bCs/>
          <w:sz w:val="24"/>
          <w:szCs w:val="24"/>
        </w:rPr>
        <w:t>ринбург, 2019. – 264 с.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05B77">
        <w:rPr>
          <w:bCs/>
          <w:sz w:val="24"/>
          <w:szCs w:val="24"/>
        </w:rPr>
        <w:t>Цыпин В., прот. История Русской Православной Церкви: синодальный и н</w:t>
      </w:r>
      <w:r w:rsidRPr="00005B77">
        <w:rPr>
          <w:bCs/>
          <w:sz w:val="24"/>
          <w:szCs w:val="24"/>
        </w:rPr>
        <w:t>о</w:t>
      </w:r>
      <w:r w:rsidRPr="00005B77">
        <w:rPr>
          <w:bCs/>
          <w:sz w:val="24"/>
          <w:szCs w:val="24"/>
        </w:rPr>
        <w:t>вейший периоды. – 3-е изд., испр. – М.: Изд-во Сретенского монастыря, 2010 – 816 с.</w:t>
      </w:r>
    </w:p>
    <w:p w:rsidR="00005B77" w:rsidRPr="00614464" w:rsidRDefault="00005B77" w:rsidP="00614464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>Шавельский Георгий, протопресв. Русская Церковь пред революцией / Г. Шавельский. - М. : "Артос-Медиа", 2005. - 510 с.</w:t>
      </w:r>
    </w:p>
    <w:p w:rsidR="00005B77" w:rsidRDefault="00005B77" w:rsidP="00005B77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14464">
        <w:rPr>
          <w:bCs/>
          <w:sz w:val="24"/>
          <w:szCs w:val="24"/>
        </w:rPr>
        <w:t xml:space="preserve">Шмеман, Александр (протоиерей). Исторический путь Православия. - Москва : Паломник, 1993. - 390 с. </w:t>
      </w: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B97735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A1582C" w:rsidRPr="007F27B5" w:rsidRDefault="00A1582C" w:rsidP="00A1582C">
      <w:pPr>
        <w:pStyle w:val="a3"/>
        <w:suppressLineNumbers/>
        <w:ind w:firstLine="709"/>
        <w:rPr>
          <w:sz w:val="24"/>
          <w:szCs w:val="24"/>
        </w:rPr>
      </w:pPr>
      <w:r w:rsidRPr="007F27B5">
        <w:rPr>
          <w:sz w:val="24"/>
          <w:szCs w:val="24"/>
        </w:rPr>
        <w:t xml:space="preserve">Архиерейский и Поместный Соборы Русской Православной Церкви 2009 года. Официальный сайт Соборов. URL: http://www.sobor2009.ru/. </w:t>
      </w:r>
    </w:p>
    <w:p w:rsidR="00A1582C" w:rsidRPr="007F27B5" w:rsidRDefault="00A1582C" w:rsidP="00A1582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7F27B5">
        <w:rPr>
          <w:sz w:val="24"/>
          <w:szCs w:val="24"/>
        </w:rPr>
        <w:t>База данных канонизированные Новомученики и Исповедники Русской Прав</w:t>
      </w:r>
      <w:r w:rsidRPr="007F27B5">
        <w:rPr>
          <w:sz w:val="24"/>
          <w:szCs w:val="24"/>
        </w:rPr>
        <w:t>о</w:t>
      </w:r>
      <w:r w:rsidRPr="007F27B5">
        <w:rPr>
          <w:sz w:val="24"/>
          <w:szCs w:val="24"/>
        </w:rPr>
        <w:t xml:space="preserve">славной Церкви XX в. [Электронный ресурс] - Режим доступа :   http://www.pstbi.ru/bin/code.exe/frames/mcanonf.html?/ans </w:t>
      </w:r>
    </w:p>
    <w:p w:rsidR="00A1582C" w:rsidRPr="007F27B5" w:rsidRDefault="00A1582C" w:rsidP="00A1582C">
      <w:pPr>
        <w:pStyle w:val="a3"/>
        <w:suppressLineNumbers/>
        <w:ind w:firstLine="709"/>
        <w:rPr>
          <w:sz w:val="24"/>
          <w:szCs w:val="24"/>
        </w:rPr>
      </w:pPr>
      <w:r w:rsidRPr="007F27B5">
        <w:rPr>
          <w:sz w:val="24"/>
          <w:szCs w:val="24"/>
        </w:rPr>
        <w:t xml:space="preserve">Банк данных «Новомученики и Исповедники Русской Православной Церкви XX века, пострадавшие за Христа (в т.ч. и не прославленные)» [Электронный ресурс] - Режим доступа :   http://213.171.53.29/bin/code.exe/frames/m/ind_oem.html/charset/ans </w:t>
      </w:r>
    </w:p>
    <w:p w:rsidR="00A1582C" w:rsidRPr="007F27B5" w:rsidRDefault="00A1582C" w:rsidP="00A1582C">
      <w:pPr>
        <w:pStyle w:val="a3"/>
        <w:suppressLineNumbers/>
        <w:ind w:firstLine="709"/>
        <w:rPr>
          <w:sz w:val="24"/>
          <w:szCs w:val="24"/>
        </w:rPr>
      </w:pPr>
      <w:r w:rsidRPr="007F27B5">
        <w:rPr>
          <w:sz w:val="24"/>
          <w:szCs w:val="24"/>
        </w:rPr>
        <w:t>Сайт регионального общественного фонда памяти мучеников и исповедников Ру</w:t>
      </w:r>
      <w:r w:rsidRPr="007F27B5">
        <w:rPr>
          <w:sz w:val="24"/>
          <w:szCs w:val="24"/>
        </w:rPr>
        <w:t>с</w:t>
      </w:r>
      <w:r w:rsidRPr="007F27B5">
        <w:rPr>
          <w:sz w:val="24"/>
          <w:szCs w:val="24"/>
        </w:rPr>
        <w:t xml:space="preserve">ской Православной Церкви [Электронный ресурс] - Режим доступа :  http://www.fond.ru/ </w:t>
      </w:r>
    </w:p>
    <w:p w:rsidR="00A1582C" w:rsidRPr="007F27B5" w:rsidRDefault="00A1582C" w:rsidP="00A1582C">
      <w:pPr>
        <w:pStyle w:val="a3"/>
        <w:suppressLineNumbers/>
        <w:ind w:firstLine="709"/>
        <w:rPr>
          <w:sz w:val="24"/>
          <w:szCs w:val="24"/>
        </w:rPr>
      </w:pPr>
      <w:r w:rsidRPr="007F27B5">
        <w:rPr>
          <w:sz w:val="24"/>
          <w:szCs w:val="24"/>
        </w:rPr>
        <w:t>Сайт Православного Свято-Тихоновского гуманитарного университета // Постр</w:t>
      </w:r>
      <w:r w:rsidRPr="007F27B5">
        <w:rPr>
          <w:sz w:val="24"/>
          <w:szCs w:val="24"/>
        </w:rPr>
        <w:t>а</w:t>
      </w:r>
      <w:r w:rsidRPr="007F27B5">
        <w:rPr>
          <w:sz w:val="24"/>
          <w:szCs w:val="24"/>
        </w:rPr>
        <w:t xml:space="preserve">давшие за Христа (краткие жития новомучеников Российских) [Электронный ресурс] - Режим доступа :  http://pstgu.ru/news/martir/ 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5E7D70">
        <w:rPr>
          <w:sz w:val="24"/>
          <w:szCs w:val="24"/>
        </w:rPr>
        <w:t>ются</w:t>
      </w:r>
      <w:r w:rsidR="00F827AC">
        <w:rPr>
          <w:sz w:val="24"/>
          <w:szCs w:val="24"/>
        </w:rPr>
        <w:t xml:space="preserve"> </w:t>
      </w:r>
      <w:r w:rsidR="00BB789E">
        <w:rPr>
          <w:sz w:val="24"/>
          <w:szCs w:val="24"/>
        </w:rPr>
        <w:t xml:space="preserve">зачет, </w:t>
      </w:r>
      <w:r w:rsidR="00F827AC">
        <w:rPr>
          <w:sz w:val="24"/>
          <w:szCs w:val="24"/>
        </w:rPr>
        <w:t>два зачета с оценкой</w:t>
      </w:r>
      <w:r w:rsidR="00BB789E">
        <w:rPr>
          <w:sz w:val="24"/>
          <w:szCs w:val="24"/>
        </w:rPr>
        <w:t xml:space="preserve"> и</w:t>
      </w:r>
      <w:r w:rsidR="00F827AC">
        <w:rPr>
          <w:sz w:val="24"/>
          <w:szCs w:val="24"/>
        </w:rPr>
        <w:t xml:space="preserve"> два</w:t>
      </w:r>
      <w:r w:rsidR="005E7D70">
        <w:rPr>
          <w:sz w:val="24"/>
          <w:szCs w:val="24"/>
        </w:rPr>
        <w:t xml:space="preserve">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:rsidR="000401EE" w:rsidRDefault="000401EE" w:rsidP="000401EE">
      <w:pPr>
        <w:pStyle w:val="a3"/>
        <w:suppressLineNumbers/>
        <w:ind w:firstLine="709"/>
        <w:rPr>
          <w:sz w:val="24"/>
          <w:szCs w:val="24"/>
        </w:rPr>
      </w:pPr>
    </w:p>
    <w:p w:rsidR="000401EE" w:rsidRPr="00A03974" w:rsidRDefault="000401EE" w:rsidP="000401EE">
      <w:pPr>
        <w:pStyle w:val="a3"/>
        <w:suppressLineNumbers/>
        <w:ind w:firstLine="709"/>
        <w:rPr>
          <w:b/>
          <w:sz w:val="24"/>
          <w:szCs w:val="24"/>
        </w:rPr>
      </w:pPr>
      <w:r w:rsidRPr="00A03974">
        <w:rPr>
          <w:b/>
          <w:sz w:val="24"/>
          <w:szCs w:val="24"/>
        </w:rPr>
        <w:t>Вопросы к зачету с оценкой в четвертом семестре.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1.</w:t>
      </w:r>
      <w:r w:rsidRPr="00A03974">
        <w:rPr>
          <w:sz w:val="24"/>
          <w:szCs w:val="24"/>
        </w:rPr>
        <w:tab/>
        <w:t>Систематическое построение истории Русской Церкви. Проблема ее пери</w:t>
      </w:r>
      <w:r w:rsidRPr="00A03974">
        <w:rPr>
          <w:sz w:val="24"/>
          <w:szCs w:val="24"/>
        </w:rPr>
        <w:t>о</w:t>
      </w:r>
      <w:r w:rsidRPr="00A03974">
        <w:rPr>
          <w:sz w:val="24"/>
          <w:szCs w:val="24"/>
        </w:rPr>
        <w:t>дизации.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2.</w:t>
      </w:r>
      <w:r w:rsidRPr="00A03974">
        <w:rPr>
          <w:sz w:val="24"/>
          <w:szCs w:val="24"/>
        </w:rPr>
        <w:tab/>
        <w:t>Предание о св. апостоле Андрее Первозванном. Христианство в Северном Причерноморье, Крыму и на Кавказе в I-X вв.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3.</w:t>
      </w:r>
      <w:r w:rsidRPr="00A03974">
        <w:rPr>
          <w:sz w:val="24"/>
          <w:szCs w:val="24"/>
        </w:rPr>
        <w:tab/>
        <w:t>Славяне и Византия. «Фотиево крещение»  русов.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4.</w:t>
      </w:r>
      <w:r w:rsidRPr="00A03974">
        <w:rPr>
          <w:sz w:val="24"/>
          <w:szCs w:val="24"/>
        </w:rPr>
        <w:tab/>
        <w:t>Христианство на Руси при первых великих киевских князьях Олеге, Игоре, Ольге, Святославе и Ярополке.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5.</w:t>
      </w:r>
      <w:r w:rsidRPr="00A03974">
        <w:rPr>
          <w:sz w:val="24"/>
          <w:szCs w:val="24"/>
        </w:rPr>
        <w:tab/>
        <w:t xml:space="preserve">Языческий период княжения Владимира Святославича.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6.</w:t>
      </w:r>
      <w:r w:rsidRPr="00A03974">
        <w:rPr>
          <w:sz w:val="24"/>
          <w:szCs w:val="24"/>
        </w:rPr>
        <w:tab/>
        <w:t xml:space="preserve">Крещение великого киевского князя Владимира Святославича.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7.</w:t>
      </w:r>
      <w:r w:rsidRPr="00A03974">
        <w:rPr>
          <w:sz w:val="24"/>
          <w:szCs w:val="24"/>
        </w:rPr>
        <w:tab/>
        <w:t xml:space="preserve">Крещение Руси св. равноапостольным князем Владимиром.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8.</w:t>
      </w:r>
      <w:r w:rsidRPr="00A03974">
        <w:rPr>
          <w:sz w:val="24"/>
          <w:szCs w:val="24"/>
        </w:rPr>
        <w:tab/>
        <w:t xml:space="preserve">Русская Церковь в княжение св. равноапостольного князя Владимира.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9.</w:t>
      </w:r>
      <w:r w:rsidRPr="00A03974">
        <w:rPr>
          <w:sz w:val="24"/>
          <w:szCs w:val="24"/>
        </w:rPr>
        <w:tab/>
        <w:t xml:space="preserve">Подвиг св. князей Бориса Ростовского и Глеба Муромского.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10.</w:t>
      </w:r>
      <w:r w:rsidRPr="00A03974">
        <w:rPr>
          <w:sz w:val="24"/>
          <w:szCs w:val="24"/>
        </w:rPr>
        <w:tab/>
        <w:t>Начало княжения Ярослава Мудрого. Митрополит Иоанн I.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11.</w:t>
      </w:r>
      <w:r w:rsidRPr="00A03974">
        <w:rPr>
          <w:sz w:val="24"/>
          <w:szCs w:val="24"/>
        </w:rPr>
        <w:tab/>
        <w:t>Подъем духовной жизни и культуры Руси при Ярославе Мудром.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12.</w:t>
      </w:r>
      <w:r w:rsidRPr="00A03974">
        <w:rPr>
          <w:sz w:val="24"/>
          <w:szCs w:val="24"/>
        </w:rPr>
        <w:tab/>
        <w:t xml:space="preserve">Митрополит Иларион и его духовное наследие.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13.</w:t>
      </w:r>
      <w:r w:rsidRPr="00A03974">
        <w:rPr>
          <w:sz w:val="24"/>
          <w:szCs w:val="24"/>
        </w:rPr>
        <w:tab/>
        <w:t>Структура Русской церкви в киевский период.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14.</w:t>
      </w:r>
      <w:r w:rsidRPr="00A03974">
        <w:rPr>
          <w:sz w:val="24"/>
          <w:szCs w:val="24"/>
        </w:rPr>
        <w:tab/>
        <w:t>Русская церковь в условиях удельной раздробленности. Церковная политика св. князя Андрея Боголюбского.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15.</w:t>
      </w:r>
      <w:r w:rsidRPr="00A03974">
        <w:rPr>
          <w:sz w:val="24"/>
          <w:szCs w:val="24"/>
        </w:rPr>
        <w:tab/>
        <w:t>Начало русского монашества. Киево-Печерский монастырь и его преподо</w:t>
      </w:r>
      <w:r w:rsidRPr="00A03974">
        <w:rPr>
          <w:sz w:val="24"/>
          <w:szCs w:val="24"/>
        </w:rPr>
        <w:t>б</w:t>
      </w:r>
      <w:r w:rsidRPr="00A03974">
        <w:rPr>
          <w:sz w:val="24"/>
          <w:szCs w:val="24"/>
        </w:rPr>
        <w:t>ный.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16.</w:t>
      </w:r>
      <w:r w:rsidRPr="00A03974">
        <w:rPr>
          <w:sz w:val="24"/>
          <w:szCs w:val="24"/>
        </w:rPr>
        <w:tab/>
        <w:t>Борьба с ересями и полемика с инославными в киевский период.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17.</w:t>
      </w:r>
      <w:r w:rsidRPr="00A03974">
        <w:rPr>
          <w:sz w:val="24"/>
          <w:szCs w:val="24"/>
        </w:rPr>
        <w:tab/>
        <w:t>Духовная литература и искусство Киевской Руси.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18.</w:t>
      </w:r>
      <w:r w:rsidRPr="00A03974">
        <w:rPr>
          <w:sz w:val="24"/>
          <w:szCs w:val="24"/>
        </w:rPr>
        <w:tab/>
        <w:t>Церковное законодательство. Новые церковные праздники Киевской Руси.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19.</w:t>
      </w:r>
      <w:r w:rsidRPr="00A03974">
        <w:rPr>
          <w:sz w:val="24"/>
          <w:szCs w:val="24"/>
        </w:rPr>
        <w:tab/>
        <w:t>Богослужение и гимнография в домонгольский период.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lastRenderedPageBreak/>
        <w:t>20.</w:t>
      </w:r>
      <w:r w:rsidRPr="00A03974">
        <w:rPr>
          <w:sz w:val="24"/>
          <w:szCs w:val="24"/>
        </w:rPr>
        <w:tab/>
        <w:t>Русская церковь в условиях монгольского нашествия и ордынская завис</w:t>
      </w:r>
      <w:r w:rsidRPr="00A03974">
        <w:rPr>
          <w:sz w:val="24"/>
          <w:szCs w:val="24"/>
        </w:rPr>
        <w:t>и</w:t>
      </w:r>
      <w:r w:rsidRPr="00A03974">
        <w:rPr>
          <w:sz w:val="24"/>
          <w:szCs w:val="24"/>
        </w:rPr>
        <w:t>мость. Мученики XIII-XIV вв.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21.</w:t>
      </w:r>
      <w:r w:rsidRPr="00A03974">
        <w:rPr>
          <w:sz w:val="24"/>
          <w:szCs w:val="24"/>
        </w:rPr>
        <w:tab/>
        <w:t>Подвижническое служение митрополита Кирилла II и его духовное родство со св. благоверным князем Александром Невским.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22.</w:t>
      </w:r>
      <w:r w:rsidRPr="00A03974">
        <w:rPr>
          <w:sz w:val="24"/>
          <w:szCs w:val="24"/>
        </w:rPr>
        <w:tab/>
        <w:t>Русская Церковь при св. митрополите Максиме.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23.</w:t>
      </w:r>
      <w:r w:rsidRPr="00A03974">
        <w:rPr>
          <w:sz w:val="24"/>
          <w:szCs w:val="24"/>
        </w:rPr>
        <w:tab/>
        <w:t>Русская Церковь при св. митрополите Петре.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24.</w:t>
      </w:r>
      <w:r w:rsidRPr="00A03974">
        <w:rPr>
          <w:sz w:val="24"/>
          <w:szCs w:val="24"/>
        </w:rPr>
        <w:tab/>
        <w:t>Св. митрополит Феогност. Его деятельность по укреплению Русской Цер</w:t>
      </w:r>
      <w:r w:rsidRPr="00A03974">
        <w:rPr>
          <w:sz w:val="24"/>
          <w:szCs w:val="24"/>
        </w:rPr>
        <w:t>к</w:t>
      </w:r>
      <w:r w:rsidRPr="00A03974">
        <w:rPr>
          <w:sz w:val="24"/>
          <w:szCs w:val="24"/>
        </w:rPr>
        <w:t>ви.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25.</w:t>
      </w:r>
      <w:r w:rsidRPr="00A03974">
        <w:rPr>
          <w:sz w:val="24"/>
          <w:szCs w:val="24"/>
        </w:rPr>
        <w:tab/>
        <w:t>Духовный подъем на Руси во второй половине XIV в. Св. митрополит Але</w:t>
      </w:r>
      <w:r w:rsidRPr="00A03974">
        <w:rPr>
          <w:sz w:val="24"/>
          <w:szCs w:val="24"/>
        </w:rPr>
        <w:t>к</w:t>
      </w:r>
      <w:r w:rsidRPr="00A03974">
        <w:rPr>
          <w:sz w:val="24"/>
          <w:szCs w:val="24"/>
        </w:rPr>
        <w:t>сий, его церковная и государственная деятельность.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26.</w:t>
      </w:r>
      <w:r w:rsidRPr="00A03974">
        <w:rPr>
          <w:sz w:val="24"/>
          <w:szCs w:val="24"/>
        </w:rPr>
        <w:tab/>
        <w:t>Церковная смута конца 70-х – 80-х гг. XIV в.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27.</w:t>
      </w:r>
      <w:r w:rsidRPr="00A03974">
        <w:rPr>
          <w:sz w:val="24"/>
          <w:szCs w:val="24"/>
        </w:rPr>
        <w:tab/>
        <w:t>Русская Церковь при св. митрополите Киприане.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28.</w:t>
      </w:r>
      <w:r w:rsidRPr="00A03974">
        <w:rPr>
          <w:sz w:val="24"/>
          <w:szCs w:val="24"/>
        </w:rPr>
        <w:tab/>
        <w:t>Ересь стригольников и ее преодоление.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29.</w:t>
      </w:r>
      <w:r w:rsidRPr="00A03974">
        <w:rPr>
          <w:sz w:val="24"/>
          <w:szCs w:val="24"/>
        </w:rPr>
        <w:tab/>
        <w:t>Русская Церковь при св. митрополите Фотии.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30.</w:t>
      </w:r>
      <w:r w:rsidRPr="00A03974">
        <w:rPr>
          <w:sz w:val="24"/>
          <w:szCs w:val="24"/>
        </w:rPr>
        <w:tab/>
        <w:t>Митрополит Исидор и Флорентийская уния.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31.</w:t>
      </w:r>
      <w:r w:rsidRPr="00A03974">
        <w:rPr>
          <w:sz w:val="24"/>
          <w:szCs w:val="24"/>
        </w:rPr>
        <w:tab/>
        <w:t>Реакция Москвы на Флорентийскую унию. Значение Московского собора 1441 г. для судеб Православия.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32.</w:t>
      </w:r>
      <w:r w:rsidRPr="00A03974">
        <w:rPr>
          <w:sz w:val="24"/>
          <w:szCs w:val="24"/>
        </w:rPr>
        <w:tab/>
        <w:t>Поставление св. Ионы митрополитом всея Руси и начало автокефалии Ру</w:t>
      </w:r>
      <w:r w:rsidRPr="00A03974">
        <w:rPr>
          <w:sz w:val="24"/>
          <w:szCs w:val="24"/>
        </w:rPr>
        <w:t>с</w:t>
      </w:r>
      <w:r w:rsidRPr="00A03974">
        <w:rPr>
          <w:sz w:val="24"/>
          <w:szCs w:val="24"/>
        </w:rPr>
        <w:t>ской Православной Церкви.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33.</w:t>
      </w:r>
      <w:r w:rsidRPr="00A03974">
        <w:rPr>
          <w:sz w:val="24"/>
          <w:szCs w:val="24"/>
        </w:rPr>
        <w:tab/>
        <w:t>Разделение Русской Церкви на две митрополии в 1458 г. и его последствия.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34.</w:t>
      </w:r>
      <w:r w:rsidRPr="00A03974">
        <w:rPr>
          <w:sz w:val="24"/>
          <w:szCs w:val="24"/>
        </w:rPr>
        <w:tab/>
        <w:t>Особенности устроения Русской Церкви в монгольский период: митропол</w:t>
      </w:r>
      <w:r w:rsidRPr="00A03974">
        <w:rPr>
          <w:sz w:val="24"/>
          <w:szCs w:val="24"/>
        </w:rPr>
        <w:t>и</w:t>
      </w:r>
      <w:r w:rsidRPr="00A03974">
        <w:rPr>
          <w:sz w:val="24"/>
          <w:szCs w:val="24"/>
        </w:rPr>
        <w:t>чья власть, епархиальное управление и приходские духовенство.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35.</w:t>
      </w:r>
      <w:r w:rsidRPr="00A03974">
        <w:rPr>
          <w:sz w:val="24"/>
          <w:szCs w:val="24"/>
        </w:rPr>
        <w:tab/>
        <w:t>Возрождение русского монашества в XIV в.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36.</w:t>
      </w:r>
      <w:r w:rsidRPr="00A03974">
        <w:rPr>
          <w:sz w:val="24"/>
          <w:szCs w:val="24"/>
        </w:rPr>
        <w:tab/>
        <w:t>Преподобный Сергий Радонежский и его ученики. Новые обители Северо-Восточной Руси.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37.</w:t>
      </w:r>
      <w:r w:rsidRPr="00A03974">
        <w:rPr>
          <w:sz w:val="24"/>
          <w:szCs w:val="24"/>
        </w:rPr>
        <w:tab/>
        <w:t>Русские преподобные второй половины XIV – первой половины  XVI вв. и основанные ими монастыри.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38.</w:t>
      </w:r>
      <w:r w:rsidRPr="00A03974">
        <w:rPr>
          <w:sz w:val="24"/>
          <w:szCs w:val="24"/>
        </w:rPr>
        <w:tab/>
        <w:t>Значение монастырей в формировании православной экономики.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39.</w:t>
      </w:r>
      <w:r w:rsidRPr="00A03974">
        <w:rPr>
          <w:sz w:val="24"/>
          <w:szCs w:val="24"/>
        </w:rPr>
        <w:tab/>
        <w:t>Православные монастыри  XIV –  XV вв. как центры духовной жизни и культуры Руси.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40.</w:t>
      </w:r>
      <w:r w:rsidRPr="00A03974">
        <w:rPr>
          <w:sz w:val="24"/>
          <w:szCs w:val="24"/>
        </w:rPr>
        <w:tab/>
        <w:t>Исключительный характер поставления митрополита Феодосия. Обоснов</w:t>
      </w:r>
      <w:r w:rsidRPr="00A03974">
        <w:rPr>
          <w:sz w:val="24"/>
          <w:szCs w:val="24"/>
        </w:rPr>
        <w:t>а</w:t>
      </w:r>
      <w:r w:rsidRPr="00A03974">
        <w:rPr>
          <w:sz w:val="24"/>
          <w:szCs w:val="24"/>
        </w:rPr>
        <w:t>ние миссии Руси как хранительницы истинной Веры в творчестве инока Симеона.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41.</w:t>
      </w:r>
      <w:r w:rsidRPr="00A03974">
        <w:rPr>
          <w:sz w:val="24"/>
          <w:szCs w:val="24"/>
        </w:rPr>
        <w:tab/>
        <w:t xml:space="preserve">Русская Церковь в период правления митрополита Феодосия (Бывальцева). 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42.</w:t>
      </w:r>
      <w:r w:rsidRPr="00A03974">
        <w:rPr>
          <w:sz w:val="24"/>
          <w:szCs w:val="24"/>
        </w:rPr>
        <w:tab/>
        <w:t>Митрополит Филипп I. Брак Иоанна III и Софьи Палеолог.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43.</w:t>
      </w:r>
      <w:r w:rsidRPr="00A03974">
        <w:rPr>
          <w:sz w:val="24"/>
          <w:szCs w:val="24"/>
        </w:rPr>
        <w:tab/>
        <w:t>Митрополит Геронтий. Новые тенденции в отношениях митрополичьей и великокняжеской властей.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44.</w:t>
      </w:r>
      <w:r w:rsidRPr="00A03974">
        <w:rPr>
          <w:sz w:val="24"/>
          <w:szCs w:val="24"/>
        </w:rPr>
        <w:tab/>
        <w:t>Сущность и причины появления ереси «жидовствующих». Распространение ереси в Новгороде и Москве.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45.</w:t>
      </w:r>
      <w:r w:rsidRPr="00A03974">
        <w:rPr>
          <w:sz w:val="24"/>
          <w:szCs w:val="24"/>
        </w:rPr>
        <w:tab/>
        <w:t>Борьба св. Геннадия Новгородского с ересью «жидовствующих».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46.</w:t>
      </w:r>
      <w:r w:rsidRPr="00A03974">
        <w:rPr>
          <w:sz w:val="24"/>
          <w:szCs w:val="24"/>
        </w:rPr>
        <w:tab/>
        <w:t>Искоренение ереси «жидовствующих». Решающий вклад вождей русского монашества в разгром ереси.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47.</w:t>
      </w:r>
      <w:r w:rsidRPr="00A03974">
        <w:rPr>
          <w:sz w:val="24"/>
          <w:szCs w:val="24"/>
        </w:rPr>
        <w:tab/>
        <w:t>Преподобный Иосиф Волоцкий и его труды по укреплению Русской Церкви и православной</w:t>
      </w:r>
      <w:r w:rsidRPr="00A03974">
        <w:rPr>
          <w:sz w:val="24"/>
          <w:szCs w:val="24"/>
        </w:rPr>
        <w:tab/>
        <w:t xml:space="preserve"> государственности.</w:t>
      </w:r>
    </w:p>
    <w:p w:rsidR="0086136A" w:rsidRPr="00A03974" w:rsidRDefault="0086136A" w:rsidP="0086136A">
      <w:pPr>
        <w:pStyle w:val="a3"/>
        <w:suppressLineNumbers/>
        <w:ind w:firstLine="709"/>
        <w:rPr>
          <w:sz w:val="24"/>
          <w:szCs w:val="24"/>
        </w:rPr>
      </w:pPr>
      <w:r w:rsidRPr="00A03974">
        <w:rPr>
          <w:sz w:val="24"/>
          <w:szCs w:val="24"/>
        </w:rPr>
        <w:t>48.</w:t>
      </w:r>
      <w:r w:rsidRPr="00A03974">
        <w:rPr>
          <w:sz w:val="24"/>
          <w:szCs w:val="24"/>
        </w:rPr>
        <w:tab/>
        <w:t>Проблема монастырского землевладения. Иосифляне и заволжцы: спор, к</w:t>
      </w:r>
      <w:r w:rsidRPr="00A03974">
        <w:rPr>
          <w:sz w:val="24"/>
          <w:szCs w:val="24"/>
        </w:rPr>
        <w:t>о</w:t>
      </w:r>
      <w:r w:rsidRPr="00A03974">
        <w:rPr>
          <w:sz w:val="24"/>
          <w:szCs w:val="24"/>
        </w:rPr>
        <w:t>торого не было.</w:t>
      </w:r>
    </w:p>
    <w:p w:rsidR="00861161" w:rsidRPr="00A03974" w:rsidRDefault="00861161" w:rsidP="00612376">
      <w:pPr>
        <w:pStyle w:val="a3"/>
        <w:suppressLineNumbers/>
        <w:ind w:firstLine="709"/>
        <w:rPr>
          <w:b/>
          <w:sz w:val="24"/>
          <w:szCs w:val="24"/>
        </w:rPr>
      </w:pPr>
    </w:p>
    <w:p w:rsidR="008C231E" w:rsidRPr="00A03974" w:rsidRDefault="008C231E" w:rsidP="00612376">
      <w:pPr>
        <w:pStyle w:val="a3"/>
        <w:suppressLineNumbers/>
        <w:ind w:firstLine="709"/>
        <w:rPr>
          <w:b/>
          <w:sz w:val="24"/>
          <w:szCs w:val="24"/>
        </w:rPr>
      </w:pPr>
    </w:p>
    <w:p w:rsidR="00C33C06" w:rsidRPr="00A03974" w:rsidRDefault="000401EE" w:rsidP="00C33C06">
      <w:pPr>
        <w:pStyle w:val="a3"/>
        <w:suppressLineNumbers/>
        <w:ind w:firstLine="709"/>
        <w:rPr>
          <w:b/>
          <w:sz w:val="24"/>
          <w:szCs w:val="24"/>
        </w:rPr>
      </w:pPr>
      <w:r w:rsidRPr="00A03974">
        <w:rPr>
          <w:b/>
          <w:sz w:val="24"/>
          <w:szCs w:val="24"/>
        </w:rPr>
        <w:t>Вопросы к зачету с оценкой в пятом семестре.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Русская Церковь в годы правления Василия III и малолетства Иоанна IV.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Идея «Москва – Третий Рим», ее духовный смысл и значение в истории Ру</w:t>
      </w:r>
      <w:r w:rsidRPr="00A03974">
        <w:rPr>
          <w:sz w:val="24"/>
          <w:szCs w:val="24"/>
        </w:rPr>
        <w:t>с</w:t>
      </w:r>
      <w:r w:rsidRPr="00A03974">
        <w:rPr>
          <w:sz w:val="24"/>
          <w:szCs w:val="24"/>
        </w:rPr>
        <w:t>ской цивилизации.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Преподобрый Максим Грек и его деятельность.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lastRenderedPageBreak/>
        <w:t>Митрополит Макарий – первоиерарх Третьего Рима. Церковные Соборы 1540-начала 1550-х гг.</w:t>
      </w:r>
    </w:p>
    <w:p w:rsidR="0086136A" w:rsidRDefault="0086136A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86136A">
        <w:rPr>
          <w:sz w:val="24"/>
          <w:szCs w:val="24"/>
        </w:rPr>
        <w:t xml:space="preserve"> </w:t>
      </w:r>
      <w:r w:rsidR="00C33C06" w:rsidRPr="0086136A">
        <w:rPr>
          <w:sz w:val="24"/>
          <w:szCs w:val="24"/>
        </w:rPr>
        <w:t>«Макариевские» Соборы 1550-х гг.</w:t>
      </w:r>
    </w:p>
    <w:p w:rsidR="0086136A" w:rsidRDefault="0086136A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Миссионерство в Среднем и Нижнем Поволжье.</w:t>
      </w:r>
      <w:r w:rsidR="00C33C06" w:rsidRPr="0086136A">
        <w:rPr>
          <w:sz w:val="24"/>
          <w:szCs w:val="24"/>
        </w:rPr>
        <w:t xml:space="preserve"> </w:t>
      </w:r>
    </w:p>
    <w:p w:rsidR="0086136A" w:rsidRDefault="0086136A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Духовное просвещение и книжность в </w:t>
      </w:r>
      <w:r>
        <w:rPr>
          <w:sz w:val="24"/>
          <w:szCs w:val="24"/>
          <w:lang w:val="en-US"/>
        </w:rPr>
        <w:t>XVI</w:t>
      </w:r>
      <w:r>
        <w:rPr>
          <w:sz w:val="24"/>
          <w:szCs w:val="24"/>
        </w:rPr>
        <w:t xml:space="preserve"> в.</w:t>
      </w:r>
    </w:p>
    <w:p w:rsidR="0086136A" w:rsidRDefault="0086136A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Храмовое зодчество и иконопись в </w:t>
      </w:r>
      <w:r>
        <w:rPr>
          <w:sz w:val="24"/>
          <w:szCs w:val="24"/>
          <w:lang w:val="en-US"/>
        </w:rPr>
        <w:t>XVI</w:t>
      </w:r>
      <w:r w:rsidRPr="00861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в.</w:t>
      </w:r>
    </w:p>
    <w:p w:rsidR="00C33C06" w:rsidRPr="0086136A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86136A">
        <w:rPr>
          <w:sz w:val="24"/>
          <w:szCs w:val="24"/>
        </w:rPr>
        <w:t>Русская Церковь во второй период царствования Иоанна Грозного. Спасение России в трех ее ипостасях.</w:t>
      </w:r>
    </w:p>
    <w:p w:rsidR="0086136A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 xml:space="preserve">Учреждение патриаршества. 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Русская Церковь при Патриархе Иове.</w:t>
      </w:r>
    </w:p>
    <w:p w:rsidR="00C33C06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Значение Русской Церкви в преодолении Смуты. Подвиг св. Патриарха Е</w:t>
      </w:r>
      <w:r w:rsidRPr="00A03974">
        <w:rPr>
          <w:sz w:val="24"/>
          <w:szCs w:val="24"/>
        </w:rPr>
        <w:t>р</w:t>
      </w:r>
      <w:r w:rsidRPr="00A03974">
        <w:rPr>
          <w:sz w:val="24"/>
          <w:szCs w:val="24"/>
        </w:rPr>
        <w:t>могена.</w:t>
      </w:r>
    </w:p>
    <w:p w:rsidR="0086136A" w:rsidRDefault="0086136A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Патриарх Филарет. Союз Священства и Царства в возрождении и развитии России после Смуты.</w:t>
      </w:r>
    </w:p>
    <w:p w:rsidR="00341A3B" w:rsidRPr="00A03974" w:rsidRDefault="00341A3B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Русская Церковь при  патриархах св. Иоасафе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и Иосифе.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Патриарх Никон. Причины и начало старообрядческого раскола.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Церковные Соборы 1666-1667 гг. Начало особой истории старообрядческого раскола.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 xml:space="preserve">Русская Церковь в 1667-1690 гг. Патриархи Иоасаф II, Питирим и Иоаким. </w:t>
      </w:r>
    </w:p>
    <w:p w:rsidR="00C33C06" w:rsidRPr="00A03974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>Русская Церковь на исходе XVII столетия. Патриарх Адриан.</w:t>
      </w:r>
    </w:p>
    <w:p w:rsidR="00C33C06" w:rsidRDefault="00C33C06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 w:rsidRPr="00A03974">
        <w:rPr>
          <w:sz w:val="24"/>
          <w:szCs w:val="24"/>
        </w:rPr>
        <w:t xml:space="preserve">Православие в истории Западной Руси: конец XVI- XVII вв. </w:t>
      </w:r>
    </w:p>
    <w:p w:rsidR="00341A3B" w:rsidRPr="00A03974" w:rsidRDefault="00341A3B" w:rsidP="0086136A">
      <w:pPr>
        <w:pStyle w:val="a3"/>
        <w:numPr>
          <w:ilvl w:val="0"/>
          <w:numId w:val="46"/>
        </w:numPr>
        <w:suppressLineNumbers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Воссоединение Киевской митрополии с Московским Патриархатом.</w:t>
      </w:r>
    </w:p>
    <w:p w:rsidR="00C33C06" w:rsidRPr="00A03974" w:rsidRDefault="00C33C06" w:rsidP="000401EE">
      <w:pPr>
        <w:pStyle w:val="a3"/>
        <w:suppressLineNumbers/>
        <w:ind w:firstLine="0"/>
        <w:rPr>
          <w:sz w:val="24"/>
          <w:szCs w:val="24"/>
        </w:rPr>
      </w:pPr>
    </w:p>
    <w:p w:rsidR="000401EE" w:rsidRPr="00A03974" w:rsidRDefault="000401EE" w:rsidP="000401EE">
      <w:pPr>
        <w:pStyle w:val="a3"/>
        <w:suppressLineNumbers/>
        <w:ind w:firstLine="709"/>
        <w:rPr>
          <w:b/>
          <w:sz w:val="24"/>
          <w:szCs w:val="24"/>
        </w:rPr>
      </w:pPr>
      <w:r w:rsidRPr="00A03974">
        <w:rPr>
          <w:b/>
          <w:sz w:val="24"/>
          <w:szCs w:val="24"/>
        </w:rPr>
        <w:t>Вопросы к зачету в шестом семестре.</w:t>
      </w:r>
    </w:p>
    <w:p w:rsidR="00E4149F" w:rsidRPr="00A03974" w:rsidRDefault="00E4149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Общая характеристика синодального периода истории Русской Православной Церкви</w:t>
      </w:r>
    </w:p>
    <w:p w:rsidR="00E4149F" w:rsidRPr="00A03974" w:rsidRDefault="00E4149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Церковная реформа Петра</w:t>
      </w:r>
      <w:r w:rsidR="00E822C3" w:rsidRPr="00A03974">
        <w:rPr>
          <w:sz w:val="24"/>
          <w:szCs w:val="24"/>
        </w:rPr>
        <w:t xml:space="preserve"> </w:t>
      </w:r>
      <w:r w:rsidR="00E822C3" w:rsidRPr="00A03974">
        <w:rPr>
          <w:sz w:val="24"/>
          <w:szCs w:val="24"/>
          <w:lang w:val="en-US"/>
        </w:rPr>
        <w:t>I</w:t>
      </w:r>
      <w:r w:rsidRPr="00A03974">
        <w:rPr>
          <w:sz w:val="24"/>
          <w:szCs w:val="24"/>
        </w:rPr>
        <w:t>. Создание Синода</w:t>
      </w:r>
    </w:p>
    <w:p w:rsidR="00E4149F" w:rsidRPr="00A03974" w:rsidRDefault="00E4149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Духовный регламент Петра </w:t>
      </w:r>
      <w:r w:rsidR="00E822C3" w:rsidRPr="00A03974">
        <w:rPr>
          <w:sz w:val="24"/>
          <w:szCs w:val="24"/>
          <w:lang w:val="en-US"/>
        </w:rPr>
        <w:t>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как главный руководящий документ управления Церковью Синодального времени</w:t>
      </w:r>
    </w:p>
    <w:p w:rsidR="00E4149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Русская православная Церковь в годы правления Петра</w:t>
      </w:r>
      <w:r w:rsidR="00E822C3" w:rsidRPr="00A03974">
        <w:rPr>
          <w:sz w:val="24"/>
          <w:szCs w:val="24"/>
        </w:rPr>
        <w:t xml:space="preserve"> </w:t>
      </w:r>
      <w:r w:rsidR="00E822C3" w:rsidRPr="00A03974">
        <w:rPr>
          <w:sz w:val="24"/>
          <w:szCs w:val="24"/>
          <w:lang w:val="en-US"/>
        </w:rPr>
        <w:t>I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Церковно-государственные отношения при Петре</w:t>
      </w:r>
      <w:r w:rsidR="00E822C3" w:rsidRPr="00A03974">
        <w:rPr>
          <w:sz w:val="24"/>
          <w:szCs w:val="24"/>
        </w:rPr>
        <w:t xml:space="preserve"> </w:t>
      </w:r>
      <w:r w:rsidR="00E822C3" w:rsidRPr="00A03974">
        <w:rPr>
          <w:sz w:val="24"/>
          <w:szCs w:val="24"/>
          <w:lang w:val="en-US"/>
        </w:rPr>
        <w:t>I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Церковно-государственные отношения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веке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Миссионерство в </w:t>
      </w:r>
      <w:r w:rsidR="00E822C3" w:rsidRPr="00A03974">
        <w:rPr>
          <w:sz w:val="24"/>
          <w:szCs w:val="24"/>
          <w:lang w:val="en-US"/>
        </w:rPr>
        <w:t xml:space="preserve">XVIII </w:t>
      </w:r>
      <w:r w:rsidRPr="00A03974">
        <w:rPr>
          <w:sz w:val="24"/>
          <w:szCs w:val="24"/>
        </w:rPr>
        <w:t>веке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Развитие духовного образования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 xml:space="preserve">веке 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Епархиальное управление и высшая церковная власть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веке</w:t>
      </w:r>
    </w:p>
    <w:p w:rsidR="004C07DF" w:rsidRPr="00A03974" w:rsidRDefault="004C07DF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Приходское духовенство в приходская жизнь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веке</w:t>
      </w:r>
    </w:p>
    <w:p w:rsidR="004C07DF" w:rsidRPr="00A03974" w:rsidRDefault="00964466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Подвижники иноческого благочестия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веке</w:t>
      </w:r>
    </w:p>
    <w:p w:rsidR="00964466" w:rsidRPr="00A03974" w:rsidRDefault="00964466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Русская Православная Церковь в годы правления Екатерины</w:t>
      </w:r>
    </w:p>
    <w:p w:rsidR="00964466" w:rsidRPr="00A03974" w:rsidRDefault="00843BE7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Секуляризация церковных земель и иного недвижимого имущества Церкви в 1764 году</w:t>
      </w:r>
    </w:p>
    <w:p w:rsidR="00843BE7" w:rsidRPr="00A03974" w:rsidRDefault="00843BE7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Духовно-нравственное состояние народа в </w:t>
      </w:r>
      <w:r w:rsidR="00E822C3" w:rsidRPr="00A03974">
        <w:rPr>
          <w:sz w:val="24"/>
          <w:szCs w:val="24"/>
          <w:lang w:val="en-US"/>
        </w:rPr>
        <w:t>XVIII</w:t>
      </w:r>
      <w:r w:rsidR="00E822C3" w:rsidRPr="00A03974">
        <w:rPr>
          <w:sz w:val="24"/>
          <w:szCs w:val="24"/>
        </w:rPr>
        <w:t xml:space="preserve"> </w:t>
      </w:r>
      <w:r w:rsidRPr="00A03974">
        <w:rPr>
          <w:sz w:val="24"/>
          <w:szCs w:val="24"/>
        </w:rPr>
        <w:t>веке</w:t>
      </w:r>
    </w:p>
    <w:p w:rsidR="00843BE7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Церковное искусство в </w:t>
      </w:r>
      <w:r w:rsidRPr="00A03974">
        <w:rPr>
          <w:sz w:val="24"/>
          <w:szCs w:val="24"/>
          <w:lang w:val="en-US"/>
        </w:rPr>
        <w:t xml:space="preserve">XVIII </w:t>
      </w:r>
      <w:r w:rsidRPr="00A03974">
        <w:rPr>
          <w:sz w:val="24"/>
          <w:szCs w:val="24"/>
        </w:rPr>
        <w:t>веке</w:t>
      </w:r>
    </w:p>
    <w:p w:rsidR="00E822C3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Причины и предпосылки создания Святейшего Синода</w:t>
      </w:r>
    </w:p>
    <w:p w:rsidR="00E822C3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Религиозные взгляды и церковная деятельность Феофана Прокоповича</w:t>
      </w:r>
    </w:p>
    <w:p w:rsidR="00E822C3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Возвращение униатов западных губерний в лоно Русской Православной Церкви в конце </w:t>
      </w:r>
      <w:r w:rsidRPr="00A03974">
        <w:rPr>
          <w:sz w:val="24"/>
          <w:szCs w:val="24"/>
          <w:lang w:val="en-US"/>
        </w:rPr>
        <w:t>XVIII</w:t>
      </w:r>
      <w:r w:rsidRPr="00A03974">
        <w:rPr>
          <w:sz w:val="24"/>
          <w:szCs w:val="24"/>
        </w:rPr>
        <w:t xml:space="preserve"> века</w:t>
      </w:r>
    </w:p>
    <w:p w:rsidR="00E822C3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Русская Православная Церковь в годы правления Анны Иоаннов</w:t>
      </w:r>
      <w:r w:rsidR="004F0D11" w:rsidRPr="00A03974">
        <w:rPr>
          <w:sz w:val="24"/>
          <w:szCs w:val="24"/>
        </w:rPr>
        <w:t>н</w:t>
      </w:r>
      <w:r w:rsidRPr="00A03974">
        <w:rPr>
          <w:sz w:val="24"/>
          <w:szCs w:val="24"/>
        </w:rPr>
        <w:t>ы</w:t>
      </w:r>
    </w:p>
    <w:p w:rsidR="00E822C3" w:rsidRPr="00A03974" w:rsidRDefault="00E822C3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 xml:space="preserve">Русская Православная Церковь в годы правления Павла </w:t>
      </w:r>
      <w:r w:rsidRPr="00A03974">
        <w:rPr>
          <w:sz w:val="24"/>
          <w:szCs w:val="24"/>
          <w:lang w:val="en-US"/>
        </w:rPr>
        <w:t>I</w:t>
      </w:r>
    </w:p>
    <w:p w:rsidR="00171410" w:rsidRPr="00A03974" w:rsidRDefault="00171410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Жизнь и труды святителя Иоасафа Белгородского</w:t>
      </w:r>
    </w:p>
    <w:p w:rsidR="00171410" w:rsidRPr="00A03974" w:rsidRDefault="00171410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Жизнь и труды святителя Димитрия Ростовского</w:t>
      </w:r>
    </w:p>
    <w:p w:rsidR="00171410" w:rsidRPr="00A03974" w:rsidRDefault="00171410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Святой преподобный Фёдор Ушаков</w:t>
      </w:r>
    </w:p>
    <w:p w:rsidR="00171410" w:rsidRPr="00A03974" w:rsidRDefault="00171410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Святитель Митрофан Воронежский</w:t>
      </w:r>
    </w:p>
    <w:p w:rsidR="00106FBB" w:rsidRPr="00A03974" w:rsidRDefault="00106FBB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lastRenderedPageBreak/>
        <w:t>Святая блаженная Ксения Петербургская</w:t>
      </w:r>
    </w:p>
    <w:p w:rsidR="001A1280" w:rsidRPr="00A03974" w:rsidRDefault="001A1280" w:rsidP="00E4149F">
      <w:pPr>
        <w:pStyle w:val="a3"/>
        <w:numPr>
          <w:ilvl w:val="0"/>
          <w:numId w:val="41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Святой преподобный Паисий Величковский</w:t>
      </w:r>
    </w:p>
    <w:p w:rsidR="00E4149F" w:rsidRPr="00A03974" w:rsidRDefault="00E4149F" w:rsidP="000401EE">
      <w:pPr>
        <w:pStyle w:val="a3"/>
        <w:suppressLineNumbers/>
        <w:ind w:firstLine="709"/>
        <w:rPr>
          <w:b/>
          <w:sz w:val="24"/>
          <w:szCs w:val="24"/>
        </w:rPr>
      </w:pPr>
    </w:p>
    <w:p w:rsidR="000401EE" w:rsidRPr="00A03974" w:rsidRDefault="000401EE" w:rsidP="00C33C06">
      <w:pPr>
        <w:pStyle w:val="a3"/>
        <w:suppressLineNumbers/>
        <w:ind w:firstLine="709"/>
        <w:rPr>
          <w:sz w:val="24"/>
          <w:szCs w:val="24"/>
        </w:rPr>
      </w:pPr>
    </w:p>
    <w:p w:rsidR="000401EE" w:rsidRPr="00A03974" w:rsidRDefault="000401EE" w:rsidP="000401EE">
      <w:pPr>
        <w:pStyle w:val="a3"/>
        <w:suppressLineNumbers/>
        <w:ind w:firstLine="709"/>
        <w:rPr>
          <w:b/>
          <w:sz w:val="24"/>
          <w:szCs w:val="24"/>
        </w:rPr>
      </w:pPr>
      <w:r w:rsidRPr="00A03974">
        <w:rPr>
          <w:b/>
          <w:sz w:val="24"/>
          <w:szCs w:val="24"/>
        </w:rPr>
        <w:t>Вопросы к экзамену в седьмом семестре.</w:t>
      </w:r>
    </w:p>
    <w:p w:rsidR="00A906CB" w:rsidRPr="00A03974" w:rsidRDefault="00BB56AB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Церковно-государственные отношения в годы правления Александра</w:t>
      </w:r>
      <w:r w:rsidR="00C44D07" w:rsidRPr="00A03974">
        <w:rPr>
          <w:sz w:val="24"/>
          <w:szCs w:val="24"/>
        </w:rPr>
        <w:t xml:space="preserve"> </w:t>
      </w:r>
      <w:r w:rsidR="00C44D07" w:rsidRPr="00A03974">
        <w:rPr>
          <w:sz w:val="24"/>
          <w:szCs w:val="24"/>
          <w:lang w:val="en-US"/>
        </w:rPr>
        <w:t>I</w:t>
      </w:r>
    </w:p>
    <w:p w:rsidR="00BB56AB" w:rsidRPr="00A03974" w:rsidRDefault="00BB56AB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Церковно-государственные отношения в годы правления Николая</w:t>
      </w:r>
      <w:r w:rsidR="00C44D07" w:rsidRPr="00A03974">
        <w:rPr>
          <w:sz w:val="24"/>
          <w:szCs w:val="24"/>
        </w:rPr>
        <w:t xml:space="preserve"> </w:t>
      </w:r>
      <w:r w:rsidR="00C44D07" w:rsidRPr="00A03974">
        <w:rPr>
          <w:sz w:val="24"/>
          <w:szCs w:val="24"/>
          <w:lang w:val="en-US"/>
        </w:rPr>
        <w:t>I</w:t>
      </w:r>
    </w:p>
    <w:p w:rsidR="00BB56AB" w:rsidRPr="002666C5" w:rsidRDefault="00BB56AB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 w:rsidRPr="00A03974">
        <w:rPr>
          <w:sz w:val="24"/>
          <w:szCs w:val="24"/>
        </w:rPr>
        <w:t>Церковно-государственные отношения в годы</w:t>
      </w:r>
      <w:r w:rsidRPr="002666C5">
        <w:rPr>
          <w:sz w:val="24"/>
          <w:szCs w:val="24"/>
        </w:rPr>
        <w:t xml:space="preserve"> правления Александра</w:t>
      </w:r>
      <w:r w:rsidR="00C44D07" w:rsidRPr="00C44D07">
        <w:rPr>
          <w:sz w:val="24"/>
          <w:szCs w:val="24"/>
        </w:rPr>
        <w:t xml:space="preserve"> </w:t>
      </w:r>
      <w:r w:rsidR="00C44D07">
        <w:rPr>
          <w:sz w:val="24"/>
          <w:szCs w:val="24"/>
          <w:lang w:val="en-US"/>
        </w:rPr>
        <w:t>II</w:t>
      </w:r>
    </w:p>
    <w:p w:rsidR="00BB56AB" w:rsidRPr="002666C5" w:rsidRDefault="00BB56AB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 w:rsidRPr="002666C5">
        <w:rPr>
          <w:sz w:val="24"/>
          <w:szCs w:val="24"/>
        </w:rPr>
        <w:t>Церковно-государственные отношения в годы правления Александра</w:t>
      </w:r>
      <w:r w:rsidR="00C44D07" w:rsidRPr="00C44D07">
        <w:rPr>
          <w:sz w:val="24"/>
          <w:szCs w:val="24"/>
        </w:rPr>
        <w:t xml:space="preserve"> </w:t>
      </w:r>
      <w:r w:rsidR="00C44D07">
        <w:rPr>
          <w:sz w:val="24"/>
          <w:szCs w:val="24"/>
          <w:lang w:val="en-US"/>
        </w:rPr>
        <w:t>III</w:t>
      </w:r>
    </w:p>
    <w:p w:rsidR="00BB56AB" w:rsidRPr="00171410" w:rsidRDefault="00BB56AB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 w:rsidRPr="002666C5">
        <w:rPr>
          <w:sz w:val="24"/>
          <w:szCs w:val="24"/>
        </w:rPr>
        <w:t xml:space="preserve">Церковно-государственные отношения в годы правления Николая </w:t>
      </w:r>
      <w:r w:rsidR="00C44D07">
        <w:rPr>
          <w:sz w:val="24"/>
          <w:szCs w:val="24"/>
          <w:lang w:val="en-US"/>
        </w:rPr>
        <w:t>II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Епархиальное управление и высшая церковная власть в </w:t>
      </w:r>
      <w:r w:rsidR="0096179A">
        <w:rPr>
          <w:sz w:val="24"/>
          <w:szCs w:val="24"/>
          <w:lang w:val="en-US"/>
        </w:rPr>
        <w:t>XIX</w:t>
      </w:r>
      <w:r w:rsidR="0096179A"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веке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Приходское управление и приходское духовенство в </w:t>
      </w:r>
      <w:r w:rsidR="0096179A">
        <w:rPr>
          <w:sz w:val="24"/>
          <w:szCs w:val="24"/>
          <w:lang w:val="en-US"/>
        </w:rPr>
        <w:t>XIX</w:t>
      </w:r>
      <w:r w:rsidR="0096179A"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веке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Миссионерство в </w:t>
      </w:r>
      <w:r w:rsidR="0096179A">
        <w:rPr>
          <w:sz w:val="24"/>
          <w:szCs w:val="24"/>
          <w:lang w:val="en-US"/>
        </w:rPr>
        <w:t xml:space="preserve">XIX </w:t>
      </w:r>
      <w:r>
        <w:rPr>
          <w:sz w:val="24"/>
          <w:szCs w:val="24"/>
        </w:rPr>
        <w:t>веке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Развитие духовного образования в </w:t>
      </w:r>
      <w:r w:rsidR="0096179A">
        <w:rPr>
          <w:sz w:val="24"/>
          <w:szCs w:val="24"/>
          <w:lang w:val="en-US"/>
        </w:rPr>
        <w:t>XIX</w:t>
      </w:r>
      <w:r w:rsidR="0096179A"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веке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Реформа духовного образования 1808 года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Русская богословская мысль в </w:t>
      </w:r>
      <w:r w:rsidR="0096179A">
        <w:rPr>
          <w:sz w:val="24"/>
          <w:szCs w:val="24"/>
          <w:lang w:val="en-US"/>
        </w:rPr>
        <w:t>XIX</w:t>
      </w:r>
      <w:r w:rsidR="0096179A"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веке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Церковно-историческая наука в России в </w:t>
      </w:r>
      <w:r w:rsidR="0096179A">
        <w:rPr>
          <w:sz w:val="24"/>
          <w:szCs w:val="24"/>
          <w:lang w:val="en-US"/>
        </w:rPr>
        <w:t>XIX</w:t>
      </w:r>
      <w:r w:rsidR="0096179A" w:rsidRPr="0096179A">
        <w:rPr>
          <w:sz w:val="24"/>
          <w:szCs w:val="24"/>
        </w:rPr>
        <w:t xml:space="preserve"> </w:t>
      </w:r>
      <w:r w:rsidR="0096179A">
        <w:rPr>
          <w:sz w:val="24"/>
          <w:szCs w:val="24"/>
        </w:rPr>
        <w:t xml:space="preserve"> - начале </w:t>
      </w:r>
      <w:r w:rsidR="0096179A">
        <w:rPr>
          <w:sz w:val="24"/>
          <w:szCs w:val="24"/>
          <w:lang w:val="en-US"/>
        </w:rPr>
        <w:t>XX</w:t>
      </w:r>
      <w:r w:rsidR="0096179A"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век</w:t>
      </w:r>
      <w:r w:rsidR="0096179A">
        <w:rPr>
          <w:sz w:val="24"/>
          <w:szCs w:val="24"/>
        </w:rPr>
        <w:t>а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Жизнь и труды Святителя Игнатия Брянчанинова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Жизнь и труды святителя Феофана Затворника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Святой праведный Иоанн Кронштадтский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Святой равноапостольный Николай Японский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Святой преподобный Серафим Саровский</w:t>
      </w:r>
    </w:p>
    <w:p w:rsidR="00171410" w:rsidRDefault="00171410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Святые старцы оптинские. Старчество</w:t>
      </w:r>
    </w:p>
    <w:p w:rsidR="0096179A" w:rsidRPr="0096179A" w:rsidRDefault="0096179A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Подготовка проведения Поместного собора в годы правления Николая </w:t>
      </w:r>
      <w:r>
        <w:rPr>
          <w:sz w:val="24"/>
          <w:szCs w:val="24"/>
          <w:lang w:val="en-US"/>
        </w:rPr>
        <w:t>II</w:t>
      </w:r>
    </w:p>
    <w:p w:rsidR="0096179A" w:rsidRDefault="0096179A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Жизнь и деятельность Константина Петровича Победоносцева</w:t>
      </w:r>
    </w:p>
    <w:p w:rsidR="0096179A" w:rsidRDefault="0096179A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Религиозно-нравственное положение народа в </w:t>
      </w:r>
      <w:r>
        <w:rPr>
          <w:sz w:val="24"/>
          <w:szCs w:val="24"/>
          <w:lang w:val="en-US"/>
        </w:rPr>
        <w:t>XIX</w:t>
      </w:r>
      <w:r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61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начале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</w:t>
      </w:r>
    </w:p>
    <w:p w:rsidR="0096179A" w:rsidRPr="002666C5" w:rsidRDefault="0096179A" w:rsidP="00BB56AB">
      <w:pPr>
        <w:pStyle w:val="a3"/>
        <w:numPr>
          <w:ilvl w:val="0"/>
          <w:numId w:val="45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Церковное искусство в </w:t>
      </w:r>
      <w:r w:rsidR="004A460B">
        <w:rPr>
          <w:sz w:val="24"/>
          <w:szCs w:val="24"/>
          <w:lang w:val="en-US"/>
        </w:rPr>
        <w:t>XIX</w:t>
      </w:r>
      <w:r w:rsidR="004A460B" w:rsidRPr="004A460B">
        <w:rPr>
          <w:sz w:val="24"/>
          <w:szCs w:val="24"/>
        </w:rPr>
        <w:t xml:space="preserve"> </w:t>
      </w:r>
      <w:r>
        <w:rPr>
          <w:sz w:val="24"/>
          <w:szCs w:val="24"/>
        </w:rPr>
        <w:t>веке</w:t>
      </w:r>
    </w:p>
    <w:p w:rsidR="00A906CB" w:rsidRPr="00C44D07" w:rsidRDefault="00A906CB" w:rsidP="000401EE">
      <w:pPr>
        <w:pStyle w:val="a3"/>
        <w:suppressLineNumbers/>
        <w:ind w:firstLine="709"/>
        <w:rPr>
          <w:b/>
          <w:sz w:val="24"/>
          <w:szCs w:val="24"/>
        </w:rPr>
      </w:pPr>
    </w:p>
    <w:p w:rsidR="000401EE" w:rsidRPr="00F4055D" w:rsidRDefault="000401EE" w:rsidP="00C33C06">
      <w:pPr>
        <w:pStyle w:val="a3"/>
        <w:suppressLineNumbers/>
        <w:ind w:firstLine="709"/>
        <w:rPr>
          <w:sz w:val="24"/>
          <w:szCs w:val="24"/>
          <w:highlight w:val="red"/>
        </w:rPr>
      </w:pPr>
    </w:p>
    <w:p w:rsidR="00C33C06" w:rsidRPr="00341A3B" w:rsidRDefault="000401EE" w:rsidP="00C33C06">
      <w:pPr>
        <w:pStyle w:val="a3"/>
        <w:suppressLineNumbers/>
        <w:ind w:firstLine="709"/>
        <w:rPr>
          <w:b/>
          <w:sz w:val="24"/>
          <w:szCs w:val="24"/>
        </w:rPr>
      </w:pPr>
      <w:r w:rsidRPr="00341A3B">
        <w:rPr>
          <w:b/>
          <w:sz w:val="24"/>
          <w:szCs w:val="24"/>
        </w:rPr>
        <w:t>Вопросы к экзамену в восьмом семестре.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 xml:space="preserve">1. Поместный Собор Русской Православной Церкви 1917-1918гг. и восстановление патриаршества. 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2. Церковно-государственные отношения и высшая церковная власть в голы рев</w:t>
      </w:r>
      <w:r w:rsidRPr="00341A3B">
        <w:rPr>
          <w:sz w:val="24"/>
          <w:szCs w:val="24"/>
        </w:rPr>
        <w:t>о</w:t>
      </w:r>
      <w:r w:rsidRPr="00341A3B">
        <w:rPr>
          <w:sz w:val="24"/>
          <w:szCs w:val="24"/>
        </w:rPr>
        <w:t xml:space="preserve">люционной смуты 1917-1921 гг. 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3. Церковно-государственные отношения и высшая церковная власть в 1921-1925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4. Церковно-государственные отношения и высшая церковная власть в 1925-1928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5. Стояние в Вере: Церковь в условиях гонений 1929-1939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6. Русская Православная Церковь накануне Великой Отечественной войны.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7. Церковно-государственные отношения и высшая церковная власть в 1941-1943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8. Церковно-государственные отношения и высшая церковная власть в 1943-1945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9. Поместный Собор 1945 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10. Патриотическая деятельность Русской Православной Церкви в годы Великой Отечественной войны.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11. Церковно-государственные отношения и высшая церковная власть в 1945-1953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 xml:space="preserve">12. Русская Православная Церковь </w:t>
      </w:r>
      <w:r w:rsidR="00341A3B">
        <w:rPr>
          <w:sz w:val="24"/>
          <w:szCs w:val="24"/>
        </w:rPr>
        <w:t xml:space="preserve">в </w:t>
      </w:r>
      <w:r w:rsidRPr="00341A3B">
        <w:rPr>
          <w:sz w:val="24"/>
          <w:szCs w:val="24"/>
        </w:rPr>
        <w:t>1953-1964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13. Русская Православная Церковь в 1964-1970 гг.: церковно-государственные о</w:t>
      </w:r>
      <w:r w:rsidRPr="00341A3B">
        <w:rPr>
          <w:sz w:val="24"/>
          <w:szCs w:val="24"/>
        </w:rPr>
        <w:t>т</w:t>
      </w:r>
      <w:r w:rsidRPr="00341A3B">
        <w:rPr>
          <w:sz w:val="24"/>
          <w:szCs w:val="24"/>
        </w:rPr>
        <w:lastRenderedPageBreak/>
        <w:t>ношения и высшая церковная власть.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14. Русская Православная Церковь в 1971-1987 гг.: церковно-государственные о</w:t>
      </w:r>
      <w:r w:rsidRPr="00341A3B">
        <w:rPr>
          <w:sz w:val="24"/>
          <w:szCs w:val="24"/>
        </w:rPr>
        <w:t>т</w:t>
      </w:r>
      <w:r w:rsidRPr="00341A3B">
        <w:rPr>
          <w:sz w:val="24"/>
          <w:szCs w:val="24"/>
        </w:rPr>
        <w:t>ношения и высшая церковная власть.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15. Тысячелетие Крещения Руси и конец советской эпохи: 1988-1990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16. Русская Православная Церковь в советскую эпоху: епархиальное и приходское управление, приходское духовенство.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17. Православные монастыри и монашество в советскую эпоху.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18. Русская Православная Церковь в советскую эпоху: духовные школы, церковные наука и печать.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19. Религиозно-нравственное состояние и церковная жизнь в советскую эпоху.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20. Русское церковное зарубежье.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21. Поместный Собор 1990 г. и интронизация Святейшего Патриарха Алексия II.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22. Церковно-государственные отношения и высшая церковная власть в 1990-2000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23. Юбилейный Архиерейский Собор Русской Православной Церкви 2000 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24. Церковно-государственные отношения и высшая церковная власть в 2000-2008 гг.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25. Русская Православная Церковь в конце XX- начале XXI вв.: епархиальное и приходское управление, приходское духовенство, духовное просвещение, церковные наука и печать.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26. Православные монастыри и монашество в современной России.</w:t>
      </w:r>
    </w:p>
    <w:p w:rsidR="00C33C06" w:rsidRPr="00341A3B" w:rsidRDefault="00C33C06" w:rsidP="000D04CA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27. Церковная жизнь: важнейшие события конца XX- начала XXI вв.</w:t>
      </w:r>
    </w:p>
    <w:p w:rsidR="00C33C06" w:rsidRPr="00341A3B" w:rsidRDefault="008472C4" w:rsidP="00C33C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28</w:t>
      </w:r>
      <w:r w:rsidR="00C33C06" w:rsidRPr="00341A3B">
        <w:rPr>
          <w:sz w:val="24"/>
          <w:szCs w:val="24"/>
        </w:rPr>
        <w:t>. Церковь и общество. Всемирный Русский Народный Собор.</w:t>
      </w:r>
    </w:p>
    <w:p w:rsidR="00C33C06" w:rsidRPr="00341A3B" w:rsidRDefault="008472C4" w:rsidP="00C33C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29</w:t>
      </w:r>
      <w:r w:rsidR="00C33C06" w:rsidRPr="00341A3B">
        <w:rPr>
          <w:sz w:val="24"/>
          <w:szCs w:val="24"/>
        </w:rPr>
        <w:t>. Архиерейский и Поместный Соборы  2009г. Интронизация Святейшего Патр</w:t>
      </w:r>
      <w:r w:rsidR="00C33C06" w:rsidRPr="00341A3B">
        <w:rPr>
          <w:sz w:val="24"/>
          <w:szCs w:val="24"/>
        </w:rPr>
        <w:t>и</w:t>
      </w:r>
      <w:r w:rsidR="00C33C06" w:rsidRPr="00341A3B">
        <w:rPr>
          <w:sz w:val="24"/>
          <w:szCs w:val="24"/>
        </w:rPr>
        <w:t>арха Кирилла.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3</w:t>
      </w:r>
      <w:r w:rsidR="008472C4">
        <w:rPr>
          <w:sz w:val="24"/>
          <w:szCs w:val="24"/>
        </w:rPr>
        <w:t>0</w:t>
      </w:r>
      <w:r w:rsidRPr="00341A3B">
        <w:rPr>
          <w:sz w:val="24"/>
          <w:szCs w:val="24"/>
        </w:rPr>
        <w:t>. Святейший Патриарх Кирилл – жизнь и миросозерцание.</w:t>
      </w:r>
    </w:p>
    <w:p w:rsidR="00C33C06" w:rsidRPr="00341A3B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3</w:t>
      </w:r>
      <w:r w:rsidR="008472C4">
        <w:rPr>
          <w:sz w:val="24"/>
          <w:szCs w:val="24"/>
        </w:rPr>
        <w:t>1</w:t>
      </w:r>
      <w:r w:rsidRPr="00341A3B">
        <w:rPr>
          <w:sz w:val="24"/>
          <w:szCs w:val="24"/>
        </w:rPr>
        <w:t>. Русская Православная Церковь и решение узловых проблем современной Ро</w:t>
      </w:r>
      <w:r w:rsidRPr="00341A3B">
        <w:rPr>
          <w:sz w:val="24"/>
          <w:szCs w:val="24"/>
        </w:rPr>
        <w:t>с</w:t>
      </w:r>
      <w:r w:rsidRPr="00341A3B">
        <w:rPr>
          <w:sz w:val="24"/>
          <w:szCs w:val="24"/>
        </w:rPr>
        <w:t>сии.</w:t>
      </w:r>
    </w:p>
    <w:p w:rsidR="00C33C06" w:rsidRDefault="00C33C06" w:rsidP="00C33C06">
      <w:pPr>
        <w:pStyle w:val="a3"/>
        <w:suppressLineNumbers/>
        <w:ind w:firstLine="709"/>
        <w:rPr>
          <w:sz w:val="24"/>
          <w:szCs w:val="24"/>
        </w:rPr>
      </w:pPr>
      <w:r w:rsidRPr="00341A3B">
        <w:rPr>
          <w:sz w:val="24"/>
          <w:szCs w:val="24"/>
        </w:rPr>
        <w:t>3</w:t>
      </w:r>
      <w:r w:rsidR="008472C4">
        <w:rPr>
          <w:sz w:val="24"/>
          <w:szCs w:val="24"/>
        </w:rPr>
        <w:t>2</w:t>
      </w:r>
      <w:r w:rsidRPr="00341A3B">
        <w:rPr>
          <w:sz w:val="24"/>
          <w:szCs w:val="24"/>
        </w:rPr>
        <w:t>. Русская Православная Церковь и глобальные проблемы современного мира.</w:t>
      </w:r>
    </w:p>
    <w:p w:rsidR="00E66CDC" w:rsidRDefault="00E66CDC" w:rsidP="00F4055D">
      <w:pPr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393058" w:rsidRPr="002928C6" w:rsidRDefault="00393058" w:rsidP="0039305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393058" w:rsidRPr="00704ED6" w:rsidRDefault="00393058" w:rsidP="0039305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393058" w:rsidRPr="00704ED6" w:rsidRDefault="00393058" w:rsidP="0039305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393058" w:rsidRPr="00704ED6" w:rsidRDefault="00393058" w:rsidP="0039305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393058" w:rsidRPr="00393058" w:rsidRDefault="00393058" w:rsidP="0039305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 xml:space="preserve">ях основного учебного материала, допускающим принципиальные ошибки в выполнении </w:t>
      </w:r>
      <w:r w:rsidRPr="00704ED6">
        <w:rPr>
          <w:color w:val="000000"/>
        </w:rPr>
        <w:lastRenderedPageBreak/>
        <w:t>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B06F64" w:rsidRDefault="00B06F64" w:rsidP="003B0540">
      <w:pPr>
        <w:pStyle w:val="a3"/>
        <w:suppressLineNumbers/>
        <w:ind w:firstLine="709"/>
        <w:rPr>
          <w:sz w:val="24"/>
          <w:szCs w:val="24"/>
        </w:rPr>
      </w:pPr>
    </w:p>
    <w:p w:rsidR="003B0540" w:rsidRPr="002D06CE" w:rsidRDefault="003B0540" w:rsidP="003B0540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416382">
        <w:rPr>
          <w:sz w:val="24"/>
          <w:szCs w:val="24"/>
        </w:rPr>
        <w:t>дифференцированном зачете</w:t>
      </w:r>
      <w:r>
        <w:rPr>
          <w:sz w:val="24"/>
          <w:szCs w:val="24"/>
        </w:rPr>
        <w:t xml:space="preserve"> при устном ответе </w:t>
      </w:r>
      <w:r w:rsidRPr="002D06CE">
        <w:rPr>
          <w:sz w:val="24"/>
          <w:szCs w:val="24"/>
        </w:rPr>
        <w:t>оценка формируемых в дисц</w:t>
      </w:r>
      <w:r w:rsidRPr="002D06CE">
        <w:rPr>
          <w:sz w:val="24"/>
          <w:szCs w:val="24"/>
        </w:rPr>
        <w:t>и</w:t>
      </w:r>
      <w:r w:rsidRPr="002D06CE">
        <w:rPr>
          <w:sz w:val="24"/>
          <w:szCs w:val="24"/>
        </w:rPr>
        <w:t>плине  компетенций обучающихся производится по следующим критериям:</w:t>
      </w:r>
    </w:p>
    <w:p w:rsidR="003B0540" w:rsidRPr="002D06CE" w:rsidRDefault="003B0540" w:rsidP="003B0540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3B0540" w:rsidRPr="002D06CE" w:rsidRDefault="003B0540" w:rsidP="003B0540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3B0540" w:rsidRPr="002D06CE" w:rsidRDefault="003B0540" w:rsidP="003B0540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3B0540" w:rsidRDefault="003B0540" w:rsidP="003B0540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3B0540" w:rsidRPr="003B0540" w:rsidRDefault="003B0540" w:rsidP="003B0540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</w:p>
    <w:p w:rsidR="00200B11" w:rsidRPr="002D06CE" w:rsidRDefault="00200B11" w:rsidP="00200B1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экзамене при устном ответе </w:t>
      </w:r>
      <w:r w:rsidRPr="002D06CE">
        <w:rPr>
          <w:sz w:val="24"/>
          <w:szCs w:val="24"/>
        </w:rPr>
        <w:t>оценка формируемых в дисциплине  компетенций обучающихся производится по следующим критериям:</w:t>
      </w:r>
    </w:p>
    <w:p w:rsidR="00200B11" w:rsidRPr="002D06CE" w:rsidRDefault="00200B11" w:rsidP="00200B11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200B11" w:rsidRPr="002D06CE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</w:t>
      </w:r>
      <w:r w:rsidRPr="002D06CE">
        <w:rPr>
          <w:sz w:val="24"/>
          <w:szCs w:val="24"/>
        </w:rPr>
        <w:lastRenderedPageBreak/>
        <w:t>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200B11" w:rsidRPr="002D06CE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200B11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200B11" w:rsidRPr="00704ED6" w:rsidRDefault="00200B11" w:rsidP="00200B11">
      <w:pPr>
        <w:pStyle w:val="a3"/>
        <w:suppressLineNumbers/>
        <w:ind w:firstLine="709"/>
        <w:rPr>
          <w:color w:val="000000"/>
        </w:rPr>
      </w:pP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sectPr w:rsidR="00283B68" w:rsidRPr="00704ED6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35" w:rsidRDefault="00B97735">
      <w:r>
        <w:separator/>
      </w:r>
    </w:p>
  </w:endnote>
  <w:endnote w:type="continuationSeparator" w:id="0">
    <w:p w:rsidR="00B97735" w:rsidRDefault="00B9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8E" w:rsidRDefault="006202DF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156CC">
      <w:rPr>
        <w:noProof/>
      </w:rPr>
      <w:t>2</w:t>
    </w:r>
    <w:r>
      <w:rPr>
        <w:noProof/>
      </w:rPr>
      <w:fldChar w:fldCharType="end"/>
    </w:r>
  </w:p>
  <w:p w:rsidR="003F028E" w:rsidRDefault="003F028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35" w:rsidRDefault="00B97735">
      <w:r>
        <w:separator/>
      </w:r>
    </w:p>
  </w:footnote>
  <w:footnote w:type="continuationSeparator" w:id="0">
    <w:p w:rsidR="00B97735" w:rsidRDefault="00B9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81D6A0D"/>
    <w:multiLevelType w:val="hybridMultilevel"/>
    <w:tmpl w:val="6F54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902CE"/>
    <w:multiLevelType w:val="hybridMultilevel"/>
    <w:tmpl w:val="7C7A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351F1"/>
    <w:multiLevelType w:val="hybridMultilevel"/>
    <w:tmpl w:val="90F4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42D7"/>
    <w:multiLevelType w:val="hybridMultilevel"/>
    <w:tmpl w:val="D96A6E8C"/>
    <w:lvl w:ilvl="0" w:tplc="5EBE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1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2">
    <w:nsid w:val="34362D75"/>
    <w:multiLevelType w:val="hybridMultilevel"/>
    <w:tmpl w:val="F154D950"/>
    <w:lvl w:ilvl="0" w:tplc="5EBE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9">
    <w:nsid w:val="541A3264"/>
    <w:multiLevelType w:val="hybridMultilevel"/>
    <w:tmpl w:val="AB7E7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446FB"/>
    <w:multiLevelType w:val="hybridMultilevel"/>
    <w:tmpl w:val="D96A6E8C"/>
    <w:lvl w:ilvl="0" w:tplc="5EBE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330E4D"/>
    <w:multiLevelType w:val="hybridMultilevel"/>
    <w:tmpl w:val="D96A6E8C"/>
    <w:lvl w:ilvl="0" w:tplc="5EBE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F945A83"/>
    <w:multiLevelType w:val="hybridMultilevel"/>
    <w:tmpl w:val="477A8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3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B0B44"/>
    <w:multiLevelType w:val="hybridMultilevel"/>
    <w:tmpl w:val="D96A6E8C"/>
    <w:lvl w:ilvl="0" w:tplc="5EBE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3"/>
  </w:num>
  <w:num w:numId="2">
    <w:abstractNumId w:val="26"/>
  </w:num>
  <w:num w:numId="3">
    <w:abstractNumId w:val="20"/>
  </w:num>
  <w:num w:numId="4">
    <w:abstractNumId w:val="17"/>
  </w:num>
  <w:num w:numId="5">
    <w:abstractNumId w:val="42"/>
  </w:num>
  <w:num w:numId="6">
    <w:abstractNumId w:val="23"/>
  </w:num>
  <w:num w:numId="7">
    <w:abstractNumId w:val="32"/>
  </w:num>
  <w:num w:numId="8">
    <w:abstractNumId w:val="12"/>
  </w:num>
  <w:num w:numId="9">
    <w:abstractNumId w:val="24"/>
  </w:num>
  <w:num w:numId="10">
    <w:abstractNumId w:val="45"/>
  </w:num>
  <w:num w:numId="11">
    <w:abstractNumId w:val="21"/>
  </w:num>
  <w:num w:numId="12">
    <w:abstractNumId w:val="28"/>
  </w:num>
  <w:num w:numId="13">
    <w:abstractNumId w:val="0"/>
  </w:num>
  <w:num w:numId="14">
    <w:abstractNumId w:val="36"/>
  </w:num>
  <w:num w:numId="15">
    <w:abstractNumId w:val="35"/>
  </w:num>
  <w:num w:numId="16">
    <w:abstractNumId w:val="6"/>
  </w:num>
  <w:num w:numId="17">
    <w:abstractNumId w:val="37"/>
  </w:num>
  <w:num w:numId="18">
    <w:abstractNumId w:val="9"/>
  </w:num>
  <w:num w:numId="19">
    <w:abstractNumId w:val="8"/>
  </w:num>
  <w:num w:numId="20">
    <w:abstractNumId w:val="11"/>
  </w:num>
  <w:num w:numId="21">
    <w:abstractNumId w:val="25"/>
  </w:num>
  <w:num w:numId="22">
    <w:abstractNumId w:val="1"/>
  </w:num>
  <w:num w:numId="23">
    <w:abstractNumId w:val="18"/>
  </w:num>
  <w:num w:numId="24">
    <w:abstractNumId w:val="3"/>
  </w:num>
  <w:num w:numId="25">
    <w:abstractNumId w:val="10"/>
  </w:num>
  <w:num w:numId="26">
    <w:abstractNumId w:val="27"/>
  </w:num>
  <w:num w:numId="27">
    <w:abstractNumId w:val="38"/>
  </w:num>
  <w:num w:numId="28">
    <w:abstractNumId w:val="33"/>
  </w:num>
  <w:num w:numId="29">
    <w:abstractNumId w:val="3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9"/>
  </w:num>
  <w:num w:numId="33">
    <w:abstractNumId w:val="40"/>
  </w:num>
  <w:num w:numId="34">
    <w:abstractNumId w:val="2"/>
  </w:num>
  <w:num w:numId="35">
    <w:abstractNumId w:val="43"/>
  </w:num>
  <w:num w:numId="36">
    <w:abstractNumId w:val="16"/>
  </w:num>
  <w:num w:numId="37">
    <w:abstractNumId w:val="4"/>
  </w:num>
  <w:num w:numId="38">
    <w:abstractNumId w:val="5"/>
  </w:num>
  <w:num w:numId="39">
    <w:abstractNumId w:val="29"/>
  </w:num>
  <w:num w:numId="40">
    <w:abstractNumId w:val="7"/>
  </w:num>
  <w:num w:numId="41">
    <w:abstractNumId w:val="34"/>
  </w:num>
  <w:num w:numId="42">
    <w:abstractNumId w:val="15"/>
  </w:num>
  <w:num w:numId="43">
    <w:abstractNumId w:val="30"/>
  </w:num>
  <w:num w:numId="44">
    <w:abstractNumId w:val="44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5B77"/>
    <w:rsid w:val="00007D77"/>
    <w:rsid w:val="00007DBF"/>
    <w:rsid w:val="000104DD"/>
    <w:rsid w:val="00010914"/>
    <w:rsid w:val="00011D4D"/>
    <w:rsid w:val="000132E6"/>
    <w:rsid w:val="00020708"/>
    <w:rsid w:val="000237FB"/>
    <w:rsid w:val="00027A4F"/>
    <w:rsid w:val="00033EC1"/>
    <w:rsid w:val="00035443"/>
    <w:rsid w:val="000401EE"/>
    <w:rsid w:val="0004107E"/>
    <w:rsid w:val="00043DF5"/>
    <w:rsid w:val="00051878"/>
    <w:rsid w:val="000518E8"/>
    <w:rsid w:val="000558C4"/>
    <w:rsid w:val="00055BBC"/>
    <w:rsid w:val="00057F10"/>
    <w:rsid w:val="0006053A"/>
    <w:rsid w:val="00070F6A"/>
    <w:rsid w:val="00072F41"/>
    <w:rsid w:val="000759F6"/>
    <w:rsid w:val="00083269"/>
    <w:rsid w:val="00085CAF"/>
    <w:rsid w:val="000969B8"/>
    <w:rsid w:val="00096D5B"/>
    <w:rsid w:val="0009756F"/>
    <w:rsid w:val="000A06B2"/>
    <w:rsid w:val="000A096B"/>
    <w:rsid w:val="000A3DED"/>
    <w:rsid w:val="000A5E4B"/>
    <w:rsid w:val="000A7C7C"/>
    <w:rsid w:val="000A7FC4"/>
    <w:rsid w:val="000B094D"/>
    <w:rsid w:val="000B402D"/>
    <w:rsid w:val="000B500D"/>
    <w:rsid w:val="000C1206"/>
    <w:rsid w:val="000C3265"/>
    <w:rsid w:val="000C7B3F"/>
    <w:rsid w:val="000D04CA"/>
    <w:rsid w:val="000D1519"/>
    <w:rsid w:val="000D3948"/>
    <w:rsid w:val="000D3BB9"/>
    <w:rsid w:val="000D6D19"/>
    <w:rsid w:val="000E06F2"/>
    <w:rsid w:val="000E1C37"/>
    <w:rsid w:val="000E2CC8"/>
    <w:rsid w:val="000E3DD5"/>
    <w:rsid w:val="000E5CFA"/>
    <w:rsid w:val="000F3177"/>
    <w:rsid w:val="000F5BD1"/>
    <w:rsid w:val="001044E8"/>
    <w:rsid w:val="00106B95"/>
    <w:rsid w:val="00106FBB"/>
    <w:rsid w:val="001177CD"/>
    <w:rsid w:val="001204AD"/>
    <w:rsid w:val="00120BAF"/>
    <w:rsid w:val="00121A7B"/>
    <w:rsid w:val="001244A8"/>
    <w:rsid w:val="001246F2"/>
    <w:rsid w:val="00131A35"/>
    <w:rsid w:val="001350D8"/>
    <w:rsid w:val="001377A8"/>
    <w:rsid w:val="00141F8F"/>
    <w:rsid w:val="00142AFD"/>
    <w:rsid w:val="00146143"/>
    <w:rsid w:val="00150E82"/>
    <w:rsid w:val="001555C4"/>
    <w:rsid w:val="00155F92"/>
    <w:rsid w:val="00157A2C"/>
    <w:rsid w:val="00164824"/>
    <w:rsid w:val="00164C4F"/>
    <w:rsid w:val="00164EC8"/>
    <w:rsid w:val="001660D4"/>
    <w:rsid w:val="001663D4"/>
    <w:rsid w:val="00166781"/>
    <w:rsid w:val="00171410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0314"/>
    <w:rsid w:val="001A1280"/>
    <w:rsid w:val="001B0128"/>
    <w:rsid w:val="001B06E3"/>
    <w:rsid w:val="001B0E11"/>
    <w:rsid w:val="001B4AB1"/>
    <w:rsid w:val="001B4C34"/>
    <w:rsid w:val="001B603B"/>
    <w:rsid w:val="001B60A2"/>
    <w:rsid w:val="001B6423"/>
    <w:rsid w:val="001B6DF8"/>
    <w:rsid w:val="001B7F8A"/>
    <w:rsid w:val="001C12BD"/>
    <w:rsid w:val="001C73F5"/>
    <w:rsid w:val="001D5210"/>
    <w:rsid w:val="001E024D"/>
    <w:rsid w:val="001E0350"/>
    <w:rsid w:val="001E08DD"/>
    <w:rsid w:val="001E3329"/>
    <w:rsid w:val="001E365C"/>
    <w:rsid w:val="001F044C"/>
    <w:rsid w:val="00200B11"/>
    <w:rsid w:val="002026E6"/>
    <w:rsid w:val="002047A6"/>
    <w:rsid w:val="002070C2"/>
    <w:rsid w:val="00210B8B"/>
    <w:rsid w:val="00220360"/>
    <w:rsid w:val="002206E5"/>
    <w:rsid w:val="002210B1"/>
    <w:rsid w:val="00221EC0"/>
    <w:rsid w:val="002301E5"/>
    <w:rsid w:val="00231B3F"/>
    <w:rsid w:val="00233972"/>
    <w:rsid w:val="002343AB"/>
    <w:rsid w:val="002371AE"/>
    <w:rsid w:val="00241C9B"/>
    <w:rsid w:val="002438F8"/>
    <w:rsid w:val="002445CB"/>
    <w:rsid w:val="00245982"/>
    <w:rsid w:val="00247BC4"/>
    <w:rsid w:val="00263237"/>
    <w:rsid w:val="002647E9"/>
    <w:rsid w:val="002655A3"/>
    <w:rsid w:val="002666C5"/>
    <w:rsid w:val="00274069"/>
    <w:rsid w:val="00274ADC"/>
    <w:rsid w:val="0027517A"/>
    <w:rsid w:val="0028006A"/>
    <w:rsid w:val="002814E8"/>
    <w:rsid w:val="0028267B"/>
    <w:rsid w:val="00283B68"/>
    <w:rsid w:val="00284C0D"/>
    <w:rsid w:val="0029292D"/>
    <w:rsid w:val="002929C9"/>
    <w:rsid w:val="00293BBB"/>
    <w:rsid w:val="002966E8"/>
    <w:rsid w:val="00296ACE"/>
    <w:rsid w:val="002973E4"/>
    <w:rsid w:val="00297A9E"/>
    <w:rsid w:val="002A0272"/>
    <w:rsid w:val="002A3172"/>
    <w:rsid w:val="002A4889"/>
    <w:rsid w:val="002A76D2"/>
    <w:rsid w:val="002B0A54"/>
    <w:rsid w:val="002B1BBB"/>
    <w:rsid w:val="002B242E"/>
    <w:rsid w:val="002B24B4"/>
    <w:rsid w:val="002B691D"/>
    <w:rsid w:val="002B71C4"/>
    <w:rsid w:val="002B7FA4"/>
    <w:rsid w:val="002C4BA9"/>
    <w:rsid w:val="002C4CE5"/>
    <w:rsid w:val="002C4E5D"/>
    <w:rsid w:val="002C6282"/>
    <w:rsid w:val="002C7197"/>
    <w:rsid w:val="002D077E"/>
    <w:rsid w:val="002D5417"/>
    <w:rsid w:val="002E15E2"/>
    <w:rsid w:val="002E3C4E"/>
    <w:rsid w:val="002E4856"/>
    <w:rsid w:val="002E49B8"/>
    <w:rsid w:val="002E7D92"/>
    <w:rsid w:val="002F0134"/>
    <w:rsid w:val="002F12E5"/>
    <w:rsid w:val="002F25EA"/>
    <w:rsid w:val="002F4D15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27FB0"/>
    <w:rsid w:val="00331E77"/>
    <w:rsid w:val="003324C2"/>
    <w:rsid w:val="003329F4"/>
    <w:rsid w:val="00334F21"/>
    <w:rsid w:val="0033514F"/>
    <w:rsid w:val="00337631"/>
    <w:rsid w:val="00341A3B"/>
    <w:rsid w:val="00344DD1"/>
    <w:rsid w:val="0034598F"/>
    <w:rsid w:val="00350C91"/>
    <w:rsid w:val="00356094"/>
    <w:rsid w:val="0035765C"/>
    <w:rsid w:val="00360F2D"/>
    <w:rsid w:val="003618CB"/>
    <w:rsid w:val="0036544A"/>
    <w:rsid w:val="00366212"/>
    <w:rsid w:val="00366D17"/>
    <w:rsid w:val="00367B82"/>
    <w:rsid w:val="00367C27"/>
    <w:rsid w:val="00370130"/>
    <w:rsid w:val="003702EB"/>
    <w:rsid w:val="003711DD"/>
    <w:rsid w:val="003723C8"/>
    <w:rsid w:val="00372652"/>
    <w:rsid w:val="00372B9A"/>
    <w:rsid w:val="00377442"/>
    <w:rsid w:val="00380A69"/>
    <w:rsid w:val="00380CE5"/>
    <w:rsid w:val="00382A1C"/>
    <w:rsid w:val="003867F7"/>
    <w:rsid w:val="00386FA6"/>
    <w:rsid w:val="0039007F"/>
    <w:rsid w:val="00390E29"/>
    <w:rsid w:val="0039116C"/>
    <w:rsid w:val="00393058"/>
    <w:rsid w:val="003942B5"/>
    <w:rsid w:val="00395E8C"/>
    <w:rsid w:val="00397FC2"/>
    <w:rsid w:val="003A415D"/>
    <w:rsid w:val="003B0540"/>
    <w:rsid w:val="003B5025"/>
    <w:rsid w:val="003B5671"/>
    <w:rsid w:val="003B79A1"/>
    <w:rsid w:val="003C237A"/>
    <w:rsid w:val="003C2857"/>
    <w:rsid w:val="003C2BA7"/>
    <w:rsid w:val="003C2CC1"/>
    <w:rsid w:val="003C331C"/>
    <w:rsid w:val="003C35A6"/>
    <w:rsid w:val="003D0F7E"/>
    <w:rsid w:val="003D1135"/>
    <w:rsid w:val="003D188C"/>
    <w:rsid w:val="003D5C47"/>
    <w:rsid w:val="003E0359"/>
    <w:rsid w:val="003E5E82"/>
    <w:rsid w:val="003F028E"/>
    <w:rsid w:val="003F4EA4"/>
    <w:rsid w:val="003F7120"/>
    <w:rsid w:val="003F762A"/>
    <w:rsid w:val="0040142A"/>
    <w:rsid w:val="0040151C"/>
    <w:rsid w:val="00405CF0"/>
    <w:rsid w:val="004066D2"/>
    <w:rsid w:val="00413369"/>
    <w:rsid w:val="00414569"/>
    <w:rsid w:val="00416382"/>
    <w:rsid w:val="004166F9"/>
    <w:rsid w:val="00417005"/>
    <w:rsid w:val="004179F5"/>
    <w:rsid w:val="00421690"/>
    <w:rsid w:val="00423689"/>
    <w:rsid w:val="00430444"/>
    <w:rsid w:val="00432200"/>
    <w:rsid w:val="00433065"/>
    <w:rsid w:val="00434966"/>
    <w:rsid w:val="00435530"/>
    <w:rsid w:val="00435FF7"/>
    <w:rsid w:val="00436E0A"/>
    <w:rsid w:val="004370B4"/>
    <w:rsid w:val="00437919"/>
    <w:rsid w:val="00443770"/>
    <w:rsid w:val="00450059"/>
    <w:rsid w:val="00453BEE"/>
    <w:rsid w:val="004540B4"/>
    <w:rsid w:val="004541C1"/>
    <w:rsid w:val="00455941"/>
    <w:rsid w:val="00462DCE"/>
    <w:rsid w:val="0046425B"/>
    <w:rsid w:val="00466AA6"/>
    <w:rsid w:val="00467E23"/>
    <w:rsid w:val="004730CC"/>
    <w:rsid w:val="00474570"/>
    <w:rsid w:val="00490ADF"/>
    <w:rsid w:val="00490CF1"/>
    <w:rsid w:val="00492DDC"/>
    <w:rsid w:val="00492E6D"/>
    <w:rsid w:val="00493DA6"/>
    <w:rsid w:val="004957CE"/>
    <w:rsid w:val="004A05C7"/>
    <w:rsid w:val="004A15BD"/>
    <w:rsid w:val="004A1816"/>
    <w:rsid w:val="004A2603"/>
    <w:rsid w:val="004A460B"/>
    <w:rsid w:val="004A62C5"/>
    <w:rsid w:val="004B49D2"/>
    <w:rsid w:val="004B6DD0"/>
    <w:rsid w:val="004B7DC1"/>
    <w:rsid w:val="004C07DF"/>
    <w:rsid w:val="004C227C"/>
    <w:rsid w:val="004C51E5"/>
    <w:rsid w:val="004C596D"/>
    <w:rsid w:val="004C6896"/>
    <w:rsid w:val="004C7124"/>
    <w:rsid w:val="004D17C1"/>
    <w:rsid w:val="004D1E1D"/>
    <w:rsid w:val="004D7B06"/>
    <w:rsid w:val="004E0CBA"/>
    <w:rsid w:val="004F0D11"/>
    <w:rsid w:val="004F1210"/>
    <w:rsid w:val="004F21AB"/>
    <w:rsid w:val="004F4D49"/>
    <w:rsid w:val="004F4E4B"/>
    <w:rsid w:val="004F67EE"/>
    <w:rsid w:val="005046D6"/>
    <w:rsid w:val="00504907"/>
    <w:rsid w:val="0050796D"/>
    <w:rsid w:val="00512B7A"/>
    <w:rsid w:val="00513BC9"/>
    <w:rsid w:val="005234FA"/>
    <w:rsid w:val="00534564"/>
    <w:rsid w:val="0053792E"/>
    <w:rsid w:val="00537C5C"/>
    <w:rsid w:val="00537EB9"/>
    <w:rsid w:val="00541574"/>
    <w:rsid w:val="0054264E"/>
    <w:rsid w:val="0054783C"/>
    <w:rsid w:val="005510D3"/>
    <w:rsid w:val="00552306"/>
    <w:rsid w:val="00555FF8"/>
    <w:rsid w:val="00556F9A"/>
    <w:rsid w:val="005573E3"/>
    <w:rsid w:val="00557B99"/>
    <w:rsid w:val="00564151"/>
    <w:rsid w:val="0056741B"/>
    <w:rsid w:val="0056746D"/>
    <w:rsid w:val="0057089E"/>
    <w:rsid w:val="0057408C"/>
    <w:rsid w:val="0057671F"/>
    <w:rsid w:val="00583DDE"/>
    <w:rsid w:val="0058423E"/>
    <w:rsid w:val="005850D9"/>
    <w:rsid w:val="00587850"/>
    <w:rsid w:val="00592798"/>
    <w:rsid w:val="00595552"/>
    <w:rsid w:val="005B2840"/>
    <w:rsid w:val="005B30B9"/>
    <w:rsid w:val="005C31AA"/>
    <w:rsid w:val="005C31C7"/>
    <w:rsid w:val="005C38AA"/>
    <w:rsid w:val="005C491C"/>
    <w:rsid w:val="005C5615"/>
    <w:rsid w:val="005C73FA"/>
    <w:rsid w:val="005C742B"/>
    <w:rsid w:val="005C7DF9"/>
    <w:rsid w:val="005D0921"/>
    <w:rsid w:val="005D2654"/>
    <w:rsid w:val="005D276B"/>
    <w:rsid w:val="005D2B3E"/>
    <w:rsid w:val="005D3F1B"/>
    <w:rsid w:val="005D598B"/>
    <w:rsid w:val="005D7285"/>
    <w:rsid w:val="005D73F3"/>
    <w:rsid w:val="005E2C2C"/>
    <w:rsid w:val="005E56F4"/>
    <w:rsid w:val="005E7D70"/>
    <w:rsid w:val="005F031B"/>
    <w:rsid w:val="005F67D9"/>
    <w:rsid w:val="00602B5E"/>
    <w:rsid w:val="00607462"/>
    <w:rsid w:val="00612376"/>
    <w:rsid w:val="00613BA5"/>
    <w:rsid w:val="00614464"/>
    <w:rsid w:val="0061767E"/>
    <w:rsid w:val="006202DF"/>
    <w:rsid w:val="00620DE5"/>
    <w:rsid w:val="00621B08"/>
    <w:rsid w:val="00622EE0"/>
    <w:rsid w:val="006234E7"/>
    <w:rsid w:val="00624972"/>
    <w:rsid w:val="00624AD6"/>
    <w:rsid w:val="00624CC1"/>
    <w:rsid w:val="00624E30"/>
    <w:rsid w:val="006271D9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6399C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4A8C"/>
    <w:rsid w:val="006B4E40"/>
    <w:rsid w:val="006B5677"/>
    <w:rsid w:val="006C2FB7"/>
    <w:rsid w:val="006C6242"/>
    <w:rsid w:val="006D321F"/>
    <w:rsid w:val="006D52A1"/>
    <w:rsid w:val="006E1BAE"/>
    <w:rsid w:val="006F0AD5"/>
    <w:rsid w:val="006F39A2"/>
    <w:rsid w:val="006F5223"/>
    <w:rsid w:val="006F568E"/>
    <w:rsid w:val="006F7681"/>
    <w:rsid w:val="0070110E"/>
    <w:rsid w:val="007023BE"/>
    <w:rsid w:val="00702C27"/>
    <w:rsid w:val="007122F9"/>
    <w:rsid w:val="00715C42"/>
    <w:rsid w:val="00720409"/>
    <w:rsid w:val="00726511"/>
    <w:rsid w:val="007304D1"/>
    <w:rsid w:val="00730976"/>
    <w:rsid w:val="00740C14"/>
    <w:rsid w:val="0074126F"/>
    <w:rsid w:val="00746166"/>
    <w:rsid w:val="00750CB1"/>
    <w:rsid w:val="0075108B"/>
    <w:rsid w:val="0075513C"/>
    <w:rsid w:val="00755C9D"/>
    <w:rsid w:val="00756470"/>
    <w:rsid w:val="007570C9"/>
    <w:rsid w:val="00766658"/>
    <w:rsid w:val="00767D0D"/>
    <w:rsid w:val="00780DA1"/>
    <w:rsid w:val="00781444"/>
    <w:rsid w:val="007916A5"/>
    <w:rsid w:val="00792770"/>
    <w:rsid w:val="007931CC"/>
    <w:rsid w:val="00793515"/>
    <w:rsid w:val="00793C17"/>
    <w:rsid w:val="00796231"/>
    <w:rsid w:val="007972A7"/>
    <w:rsid w:val="007A0519"/>
    <w:rsid w:val="007A2DFA"/>
    <w:rsid w:val="007A4BEF"/>
    <w:rsid w:val="007A54C3"/>
    <w:rsid w:val="007B1D51"/>
    <w:rsid w:val="007B22BB"/>
    <w:rsid w:val="007B2803"/>
    <w:rsid w:val="007B507C"/>
    <w:rsid w:val="007B50EF"/>
    <w:rsid w:val="007B6686"/>
    <w:rsid w:val="007C3576"/>
    <w:rsid w:val="007C4709"/>
    <w:rsid w:val="007C57F9"/>
    <w:rsid w:val="007D4E9F"/>
    <w:rsid w:val="007D6381"/>
    <w:rsid w:val="007D74EC"/>
    <w:rsid w:val="007E03F5"/>
    <w:rsid w:val="007E07A7"/>
    <w:rsid w:val="007E1697"/>
    <w:rsid w:val="007E7060"/>
    <w:rsid w:val="007E7DBA"/>
    <w:rsid w:val="007F298A"/>
    <w:rsid w:val="007F38B9"/>
    <w:rsid w:val="007F4B7A"/>
    <w:rsid w:val="007F54D2"/>
    <w:rsid w:val="007F55C5"/>
    <w:rsid w:val="0080075C"/>
    <w:rsid w:val="00800DC4"/>
    <w:rsid w:val="00814680"/>
    <w:rsid w:val="008161F6"/>
    <w:rsid w:val="008208C9"/>
    <w:rsid w:val="00821A78"/>
    <w:rsid w:val="00830EFC"/>
    <w:rsid w:val="008317E0"/>
    <w:rsid w:val="00834EEC"/>
    <w:rsid w:val="008368C6"/>
    <w:rsid w:val="008376E7"/>
    <w:rsid w:val="008402B8"/>
    <w:rsid w:val="00843BE7"/>
    <w:rsid w:val="00844220"/>
    <w:rsid w:val="008472C4"/>
    <w:rsid w:val="008507CE"/>
    <w:rsid w:val="0085172F"/>
    <w:rsid w:val="00851A39"/>
    <w:rsid w:val="0085419C"/>
    <w:rsid w:val="00861161"/>
    <w:rsid w:val="0086136A"/>
    <w:rsid w:val="00863208"/>
    <w:rsid w:val="00864661"/>
    <w:rsid w:val="008647A9"/>
    <w:rsid w:val="00875EAC"/>
    <w:rsid w:val="00880EE5"/>
    <w:rsid w:val="00884265"/>
    <w:rsid w:val="008874A7"/>
    <w:rsid w:val="00893D03"/>
    <w:rsid w:val="00894E81"/>
    <w:rsid w:val="00895473"/>
    <w:rsid w:val="008A31D2"/>
    <w:rsid w:val="008A5B60"/>
    <w:rsid w:val="008A6E6B"/>
    <w:rsid w:val="008B58C1"/>
    <w:rsid w:val="008C172B"/>
    <w:rsid w:val="008C231E"/>
    <w:rsid w:val="008C278F"/>
    <w:rsid w:val="008C3BA3"/>
    <w:rsid w:val="008C5F51"/>
    <w:rsid w:val="008C6B15"/>
    <w:rsid w:val="008C7E4B"/>
    <w:rsid w:val="008D70F6"/>
    <w:rsid w:val="008D7BA5"/>
    <w:rsid w:val="008E281C"/>
    <w:rsid w:val="008E7469"/>
    <w:rsid w:val="008F1E61"/>
    <w:rsid w:val="008F667B"/>
    <w:rsid w:val="009014C4"/>
    <w:rsid w:val="009022D5"/>
    <w:rsid w:val="009023AA"/>
    <w:rsid w:val="009105A5"/>
    <w:rsid w:val="009140AE"/>
    <w:rsid w:val="00914D68"/>
    <w:rsid w:val="0091560A"/>
    <w:rsid w:val="0092378D"/>
    <w:rsid w:val="00925D49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6179A"/>
    <w:rsid w:val="00961D00"/>
    <w:rsid w:val="00964466"/>
    <w:rsid w:val="00970939"/>
    <w:rsid w:val="00972C0C"/>
    <w:rsid w:val="00973C74"/>
    <w:rsid w:val="009740EC"/>
    <w:rsid w:val="009772A7"/>
    <w:rsid w:val="0098135E"/>
    <w:rsid w:val="00990011"/>
    <w:rsid w:val="009957E7"/>
    <w:rsid w:val="00995985"/>
    <w:rsid w:val="0099733B"/>
    <w:rsid w:val="009A2745"/>
    <w:rsid w:val="009A294A"/>
    <w:rsid w:val="009A4CE9"/>
    <w:rsid w:val="009A64F6"/>
    <w:rsid w:val="009B095C"/>
    <w:rsid w:val="009B38CA"/>
    <w:rsid w:val="009B40CE"/>
    <w:rsid w:val="009B7C0A"/>
    <w:rsid w:val="009C29AD"/>
    <w:rsid w:val="009C2A75"/>
    <w:rsid w:val="009C2E2E"/>
    <w:rsid w:val="009C38D5"/>
    <w:rsid w:val="009C4847"/>
    <w:rsid w:val="009C7EA5"/>
    <w:rsid w:val="009D19EF"/>
    <w:rsid w:val="009D5927"/>
    <w:rsid w:val="009D5E18"/>
    <w:rsid w:val="009D6629"/>
    <w:rsid w:val="009D6D75"/>
    <w:rsid w:val="009D7B5C"/>
    <w:rsid w:val="009F13C8"/>
    <w:rsid w:val="009F3DF1"/>
    <w:rsid w:val="009F4F3D"/>
    <w:rsid w:val="009F5C43"/>
    <w:rsid w:val="00A004DA"/>
    <w:rsid w:val="00A01A3C"/>
    <w:rsid w:val="00A01D1B"/>
    <w:rsid w:val="00A03974"/>
    <w:rsid w:val="00A119BE"/>
    <w:rsid w:val="00A14EBE"/>
    <w:rsid w:val="00A1582C"/>
    <w:rsid w:val="00A248CD"/>
    <w:rsid w:val="00A25267"/>
    <w:rsid w:val="00A265F4"/>
    <w:rsid w:val="00A26969"/>
    <w:rsid w:val="00A30ECC"/>
    <w:rsid w:val="00A36580"/>
    <w:rsid w:val="00A3767C"/>
    <w:rsid w:val="00A44AD9"/>
    <w:rsid w:val="00A46B25"/>
    <w:rsid w:val="00A5259B"/>
    <w:rsid w:val="00A60E16"/>
    <w:rsid w:val="00A6239A"/>
    <w:rsid w:val="00A652E9"/>
    <w:rsid w:val="00A66613"/>
    <w:rsid w:val="00A70E8C"/>
    <w:rsid w:val="00A71CE5"/>
    <w:rsid w:val="00A733D7"/>
    <w:rsid w:val="00A852C5"/>
    <w:rsid w:val="00A869BE"/>
    <w:rsid w:val="00A906CB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C7F46"/>
    <w:rsid w:val="00AD068F"/>
    <w:rsid w:val="00AD12CE"/>
    <w:rsid w:val="00AD1B1B"/>
    <w:rsid w:val="00AD527E"/>
    <w:rsid w:val="00AD57C3"/>
    <w:rsid w:val="00AD7810"/>
    <w:rsid w:val="00AD7E77"/>
    <w:rsid w:val="00AE41E9"/>
    <w:rsid w:val="00AE4EEA"/>
    <w:rsid w:val="00AF5659"/>
    <w:rsid w:val="00AF585C"/>
    <w:rsid w:val="00B0277E"/>
    <w:rsid w:val="00B02E96"/>
    <w:rsid w:val="00B06F64"/>
    <w:rsid w:val="00B07EDF"/>
    <w:rsid w:val="00B15BA8"/>
    <w:rsid w:val="00B17633"/>
    <w:rsid w:val="00B217DD"/>
    <w:rsid w:val="00B224A1"/>
    <w:rsid w:val="00B24EED"/>
    <w:rsid w:val="00B25CC5"/>
    <w:rsid w:val="00B30CB8"/>
    <w:rsid w:val="00B3549A"/>
    <w:rsid w:val="00B4209B"/>
    <w:rsid w:val="00B42532"/>
    <w:rsid w:val="00B46E47"/>
    <w:rsid w:val="00B54675"/>
    <w:rsid w:val="00B55F0C"/>
    <w:rsid w:val="00B56189"/>
    <w:rsid w:val="00B56226"/>
    <w:rsid w:val="00B613B2"/>
    <w:rsid w:val="00B62703"/>
    <w:rsid w:val="00B650FC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957E6"/>
    <w:rsid w:val="00B96142"/>
    <w:rsid w:val="00B97330"/>
    <w:rsid w:val="00B97735"/>
    <w:rsid w:val="00BA0357"/>
    <w:rsid w:val="00BA1609"/>
    <w:rsid w:val="00BA209C"/>
    <w:rsid w:val="00BA2F71"/>
    <w:rsid w:val="00BA4D07"/>
    <w:rsid w:val="00BB2A08"/>
    <w:rsid w:val="00BB56AB"/>
    <w:rsid w:val="00BB5E4D"/>
    <w:rsid w:val="00BB789E"/>
    <w:rsid w:val="00BC31AC"/>
    <w:rsid w:val="00BC4AD7"/>
    <w:rsid w:val="00BD13A0"/>
    <w:rsid w:val="00BD1C26"/>
    <w:rsid w:val="00BD5BEA"/>
    <w:rsid w:val="00BE0689"/>
    <w:rsid w:val="00BE0CAD"/>
    <w:rsid w:val="00BF0D30"/>
    <w:rsid w:val="00BF2205"/>
    <w:rsid w:val="00BF227B"/>
    <w:rsid w:val="00BF4112"/>
    <w:rsid w:val="00BF4FB6"/>
    <w:rsid w:val="00BF6464"/>
    <w:rsid w:val="00C047CD"/>
    <w:rsid w:val="00C05712"/>
    <w:rsid w:val="00C0716B"/>
    <w:rsid w:val="00C137BC"/>
    <w:rsid w:val="00C139B1"/>
    <w:rsid w:val="00C15115"/>
    <w:rsid w:val="00C15875"/>
    <w:rsid w:val="00C15ACA"/>
    <w:rsid w:val="00C23DCC"/>
    <w:rsid w:val="00C31575"/>
    <w:rsid w:val="00C31C4D"/>
    <w:rsid w:val="00C32A37"/>
    <w:rsid w:val="00C33C06"/>
    <w:rsid w:val="00C34181"/>
    <w:rsid w:val="00C405B1"/>
    <w:rsid w:val="00C44D07"/>
    <w:rsid w:val="00C455A6"/>
    <w:rsid w:val="00C567D6"/>
    <w:rsid w:val="00C5738B"/>
    <w:rsid w:val="00C5759C"/>
    <w:rsid w:val="00C61E66"/>
    <w:rsid w:val="00C64EC2"/>
    <w:rsid w:val="00C64EC5"/>
    <w:rsid w:val="00C673FB"/>
    <w:rsid w:val="00C712A4"/>
    <w:rsid w:val="00C714E1"/>
    <w:rsid w:val="00C8285B"/>
    <w:rsid w:val="00C858AB"/>
    <w:rsid w:val="00C94181"/>
    <w:rsid w:val="00C95F78"/>
    <w:rsid w:val="00CA058C"/>
    <w:rsid w:val="00CA14AC"/>
    <w:rsid w:val="00CA73BB"/>
    <w:rsid w:val="00CB3CEA"/>
    <w:rsid w:val="00CB410F"/>
    <w:rsid w:val="00CB4FE8"/>
    <w:rsid w:val="00CB50AC"/>
    <w:rsid w:val="00CB6FBF"/>
    <w:rsid w:val="00CC4BC3"/>
    <w:rsid w:val="00CD03EE"/>
    <w:rsid w:val="00CD0E20"/>
    <w:rsid w:val="00CD70CC"/>
    <w:rsid w:val="00CE1541"/>
    <w:rsid w:val="00CE28BD"/>
    <w:rsid w:val="00CE4264"/>
    <w:rsid w:val="00CE5483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1031"/>
    <w:rsid w:val="00D114E8"/>
    <w:rsid w:val="00D1430F"/>
    <w:rsid w:val="00D156CC"/>
    <w:rsid w:val="00D20987"/>
    <w:rsid w:val="00D20A3C"/>
    <w:rsid w:val="00D215D3"/>
    <w:rsid w:val="00D2173E"/>
    <w:rsid w:val="00D23471"/>
    <w:rsid w:val="00D24FF3"/>
    <w:rsid w:val="00D256D6"/>
    <w:rsid w:val="00D26B40"/>
    <w:rsid w:val="00D30A2B"/>
    <w:rsid w:val="00D326EA"/>
    <w:rsid w:val="00D33E4E"/>
    <w:rsid w:val="00D40B8D"/>
    <w:rsid w:val="00D41F67"/>
    <w:rsid w:val="00D42A0C"/>
    <w:rsid w:val="00D43B25"/>
    <w:rsid w:val="00D52906"/>
    <w:rsid w:val="00D529B8"/>
    <w:rsid w:val="00D53DD1"/>
    <w:rsid w:val="00D54B5C"/>
    <w:rsid w:val="00D60B50"/>
    <w:rsid w:val="00D63B3C"/>
    <w:rsid w:val="00D63BE1"/>
    <w:rsid w:val="00D64C0F"/>
    <w:rsid w:val="00D65709"/>
    <w:rsid w:val="00D73158"/>
    <w:rsid w:val="00D773B8"/>
    <w:rsid w:val="00D81F5B"/>
    <w:rsid w:val="00D83295"/>
    <w:rsid w:val="00D83782"/>
    <w:rsid w:val="00D83EED"/>
    <w:rsid w:val="00D84147"/>
    <w:rsid w:val="00D93E51"/>
    <w:rsid w:val="00D947D2"/>
    <w:rsid w:val="00D95DD3"/>
    <w:rsid w:val="00D96CAA"/>
    <w:rsid w:val="00DA236D"/>
    <w:rsid w:val="00DA5266"/>
    <w:rsid w:val="00DA725B"/>
    <w:rsid w:val="00DA7421"/>
    <w:rsid w:val="00DA7E58"/>
    <w:rsid w:val="00DB0970"/>
    <w:rsid w:val="00DB4D2A"/>
    <w:rsid w:val="00DB6A3F"/>
    <w:rsid w:val="00DB7DA5"/>
    <w:rsid w:val="00DD1567"/>
    <w:rsid w:val="00DD15C1"/>
    <w:rsid w:val="00DD1B24"/>
    <w:rsid w:val="00DD7E37"/>
    <w:rsid w:val="00DE395B"/>
    <w:rsid w:val="00DE5EE5"/>
    <w:rsid w:val="00DE6170"/>
    <w:rsid w:val="00DE6FE6"/>
    <w:rsid w:val="00DF6B62"/>
    <w:rsid w:val="00E03530"/>
    <w:rsid w:val="00E0361E"/>
    <w:rsid w:val="00E10AD0"/>
    <w:rsid w:val="00E13ABA"/>
    <w:rsid w:val="00E15588"/>
    <w:rsid w:val="00E155FB"/>
    <w:rsid w:val="00E176DA"/>
    <w:rsid w:val="00E17D5C"/>
    <w:rsid w:val="00E20BAE"/>
    <w:rsid w:val="00E2264B"/>
    <w:rsid w:val="00E23B32"/>
    <w:rsid w:val="00E2566A"/>
    <w:rsid w:val="00E263E4"/>
    <w:rsid w:val="00E308E7"/>
    <w:rsid w:val="00E30FF7"/>
    <w:rsid w:val="00E35302"/>
    <w:rsid w:val="00E400F9"/>
    <w:rsid w:val="00E40845"/>
    <w:rsid w:val="00E4149F"/>
    <w:rsid w:val="00E433B4"/>
    <w:rsid w:val="00E443EF"/>
    <w:rsid w:val="00E47746"/>
    <w:rsid w:val="00E55AE8"/>
    <w:rsid w:val="00E56943"/>
    <w:rsid w:val="00E57332"/>
    <w:rsid w:val="00E64672"/>
    <w:rsid w:val="00E66CDC"/>
    <w:rsid w:val="00E80DE1"/>
    <w:rsid w:val="00E822C3"/>
    <w:rsid w:val="00E83C3A"/>
    <w:rsid w:val="00E92DF5"/>
    <w:rsid w:val="00EA26AB"/>
    <w:rsid w:val="00EB0D5E"/>
    <w:rsid w:val="00EB3CD0"/>
    <w:rsid w:val="00EB3D43"/>
    <w:rsid w:val="00EB76EA"/>
    <w:rsid w:val="00EB78E9"/>
    <w:rsid w:val="00EC26A9"/>
    <w:rsid w:val="00ED0D60"/>
    <w:rsid w:val="00ED2AAF"/>
    <w:rsid w:val="00ED5063"/>
    <w:rsid w:val="00ED74E4"/>
    <w:rsid w:val="00EE3C39"/>
    <w:rsid w:val="00EE71F2"/>
    <w:rsid w:val="00EF2ECE"/>
    <w:rsid w:val="00EF516F"/>
    <w:rsid w:val="00EF78F4"/>
    <w:rsid w:val="00F02465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151"/>
    <w:rsid w:val="00F30300"/>
    <w:rsid w:val="00F30C9B"/>
    <w:rsid w:val="00F37AAF"/>
    <w:rsid w:val="00F4055D"/>
    <w:rsid w:val="00F45422"/>
    <w:rsid w:val="00F47B5D"/>
    <w:rsid w:val="00F502E4"/>
    <w:rsid w:val="00F53B3C"/>
    <w:rsid w:val="00F55100"/>
    <w:rsid w:val="00F623CB"/>
    <w:rsid w:val="00F625B9"/>
    <w:rsid w:val="00F662BA"/>
    <w:rsid w:val="00F67C51"/>
    <w:rsid w:val="00F73A80"/>
    <w:rsid w:val="00F7513B"/>
    <w:rsid w:val="00F760FD"/>
    <w:rsid w:val="00F77ED2"/>
    <w:rsid w:val="00F827AC"/>
    <w:rsid w:val="00F840EE"/>
    <w:rsid w:val="00F85F9D"/>
    <w:rsid w:val="00F87235"/>
    <w:rsid w:val="00F91BE6"/>
    <w:rsid w:val="00F92DC8"/>
    <w:rsid w:val="00FA47AE"/>
    <w:rsid w:val="00FA4924"/>
    <w:rsid w:val="00FA4CD5"/>
    <w:rsid w:val="00FA585E"/>
    <w:rsid w:val="00FB5B8E"/>
    <w:rsid w:val="00FC4507"/>
    <w:rsid w:val="00FC45C7"/>
    <w:rsid w:val="00FD049C"/>
    <w:rsid w:val="00FD20B3"/>
    <w:rsid w:val="00FD26BE"/>
    <w:rsid w:val="00FD303E"/>
    <w:rsid w:val="00FD323E"/>
    <w:rsid w:val="00FD3711"/>
    <w:rsid w:val="00FD6339"/>
    <w:rsid w:val="00FD67BE"/>
    <w:rsid w:val="00FE1C82"/>
    <w:rsid w:val="00FE3C6A"/>
    <w:rsid w:val="00FE4AB9"/>
    <w:rsid w:val="00FF02CB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26</Pages>
  <Words>10000</Words>
  <Characters>57001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66868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654</cp:revision>
  <cp:lastPrinted>2022-03-29T12:26:00Z</cp:lastPrinted>
  <dcterms:created xsi:type="dcterms:W3CDTF">2018-12-21T18:30:00Z</dcterms:created>
  <dcterms:modified xsi:type="dcterms:W3CDTF">2025-05-13T07:16:00Z</dcterms:modified>
</cp:coreProperties>
</file>