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277B4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14:paraId="1E071A98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5C7F9E15" w14:textId="77777777" w:rsidR="00C8624A" w:rsidRPr="00FA70F0" w:rsidRDefault="00C8624A" w:rsidP="00C8624A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14:paraId="26E0604D" w14:textId="77777777" w:rsidR="00C8624A" w:rsidRPr="00FA70F0" w:rsidRDefault="00C8624A" w:rsidP="00C8624A">
      <w:pPr>
        <w:jc w:val="right"/>
        <w:rPr>
          <w:color w:val="000000"/>
          <w:sz w:val="24"/>
          <w:szCs w:val="24"/>
        </w:rPr>
      </w:pPr>
    </w:p>
    <w:p w14:paraId="08DB2731" w14:textId="77777777" w:rsidR="00C8624A" w:rsidRPr="00FA70F0" w:rsidRDefault="00C8624A" w:rsidP="00C8624A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14:paraId="5A7B45A3" w14:textId="77777777" w:rsidR="00C8624A" w:rsidRPr="00FA70F0" w:rsidRDefault="00C8624A" w:rsidP="00C8624A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14:paraId="462B58F4" w14:textId="77777777" w:rsidR="00C8624A" w:rsidRPr="00FA70F0" w:rsidRDefault="00C8624A" w:rsidP="00C8624A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14:paraId="080869FF" w14:textId="77777777" w:rsidR="00A872C6" w:rsidRPr="00FA70F0" w:rsidRDefault="00A872C6" w:rsidP="00A872C6">
      <w:pPr>
        <w:jc w:val="right"/>
      </w:pPr>
      <w:r w:rsidRPr="00FA70F0">
        <w:rPr>
          <w:color w:val="000000"/>
          <w:sz w:val="24"/>
          <w:szCs w:val="24"/>
        </w:rPr>
        <w:t>«__</w:t>
      </w:r>
      <w:r>
        <w:rPr>
          <w:color w:val="000000"/>
          <w:sz w:val="24"/>
          <w:szCs w:val="24"/>
        </w:rPr>
        <w:t>19__»_______июня_______2025</w:t>
      </w:r>
      <w:r w:rsidRPr="00FA70F0">
        <w:rPr>
          <w:color w:val="000000"/>
          <w:sz w:val="24"/>
          <w:szCs w:val="24"/>
        </w:rPr>
        <w:t xml:space="preserve"> г.</w:t>
      </w:r>
    </w:p>
    <w:p w14:paraId="08006136" w14:textId="7685D9FB" w:rsidR="00C8624A" w:rsidRPr="00FA70F0" w:rsidRDefault="00C8624A" w:rsidP="00C8624A">
      <w:pPr>
        <w:jc w:val="right"/>
      </w:pPr>
    </w:p>
    <w:p w14:paraId="72CF51C2" w14:textId="77777777"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14:paraId="1680738B" w14:textId="77777777"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14:paraId="58DD6872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40FCCC29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14:paraId="3D310634" w14:textId="77777777" w:rsidR="00FA47AE" w:rsidRDefault="00B708CB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РУССКИЙ ЯЗЫК В СИСТЕМЕ НАУЧНО-БОГОСЛОВСКОЙ КОММУНИКАЦИИ</w:t>
      </w:r>
    </w:p>
    <w:p w14:paraId="1CC7D368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39060071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364BC9B7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14864315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14:paraId="7DC828AF" w14:textId="77777777" w:rsidR="00FA47AE" w:rsidRPr="00A14EBE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371B48">
        <w:rPr>
          <w:b/>
          <w:bCs/>
          <w:sz w:val="28"/>
          <w:szCs w:val="28"/>
          <w:u w:val="single"/>
        </w:rPr>
        <w:t>48.04.01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14:paraId="02CDBA4A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29704DF9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546C1FED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5311A91A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14:paraId="67913AC3" w14:textId="77777777" w:rsidR="00210B8B" w:rsidRDefault="00651366" w:rsidP="00FE1C8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Межрелигиозный диалог в православной традиции: </w:t>
      </w:r>
    </w:p>
    <w:p w14:paraId="49882F65" w14:textId="77777777" w:rsidR="00FA47AE" w:rsidRPr="00A14EBE" w:rsidRDefault="00651366" w:rsidP="00FE1C8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теория и практика формирования</w:t>
      </w:r>
    </w:p>
    <w:p w14:paraId="088F0665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71F4F5DA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5D88AFFE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14:paraId="5FD49098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Магистратура</w:t>
      </w:r>
    </w:p>
    <w:p w14:paraId="78BBF194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5D2FBD37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0B7AC9F7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00A2BA30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7DCD726A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14:paraId="4DAB4871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14:paraId="3F06E6B3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06CD3E18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0AD3C2C3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78E37479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48F84AA8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14:paraId="7854DCE1" w14:textId="003122B8" w:rsidR="00FA47AE" w:rsidRPr="00E400F9" w:rsidRDefault="00A872C6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14:paraId="6AAA9960" w14:textId="77777777" w:rsidR="00FA47AE" w:rsidRDefault="00FA47AE" w:rsidP="00FE1C82">
      <w:pPr>
        <w:widowControl w:val="0"/>
        <w:jc w:val="center"/>
      </w:pPr>
    </w:p>
    <w:p w14:paraId="2DCAD89C" w14:textId="77777777" w:rsidR="00FA47AE" w:rsidRDefault="00FA47AE" w:rsidP="00FE1C82">
      <w:pPr>
        <w:widowControl w:val="0"/>
        <w:jc w:val="center"/>
      </w:pPr>
    </w:p>
    <w:p w14:paraId="59E49F41" w14:textId="77777777" w:rsidR="00FA47AE" w:rsidRDefault="00FA47AE" w:rsidP="00FE1C82">
      <w:pPr>
        <w:widowControl w:val="0"/>
        <w:jc w:val="center"/>
      </w:pPr>
    </w:p>
    <w:p w14:paraId="32BE5E80" w14:textId="77777777" w:rsidR="00FA47AE" w:rsidRDefault="00FA47AE" w:rsidP="00FE1C82">
      <w:pPr>
        <w:widowControl w:val="0"/>
        <w:jc w:val="center"/>
      </w:pPr>
    </w:p>
    <w:p w14:paraId="4C3C1ED4" w14:textId="77777777" w:rsidR="00FA47AE" w:rsidRDefault="00FA47AE" w:rsidP="00FE1C82">
      <w:pPr>
        <w:widowControl w:val="0"/>
        <w:jc w:val="center"/>
      </w:pPr>
    </w:p>
    <w:p w14:paraId="39778C0C" w14:textId="77777777"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14:paraId="3A448AD1" w14:textId="77777777"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>Программа составлена в соответствии с требованиями ФГОС ВО по направлени</w:t>
      </w:r>
      <w:r>
        <w:rPr>
          <w:sz w:val="24"/>
          <w:szCs w:val="24"/>
        </w:rPr>
        <w:t>ю подготовки: 48.04.01 Теология</w:t>
      </w:r>
      <w:r>
        <w:rPr>
          <w:color w:val="000000"/>
          <w:sz w:val="24"/>
          <w:szCs w:val="24"/>
        </w:rPr>
        <w:t xml:space="preserve">, уровень образования – магистратура,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14:paraId="728E4153" w14:textId="77777777" w:rsidR="00940153" w:rsidRDefault="00940153" w:rsidP="00FE1C82">
      <w:pPr>
        <w:rPr>
          <w:sz w:val="24"/>
          <w:szCs w:val="24"/>
        </w:rPr>
      </w:pPr>
    </w:p>
    <w:p w14:paraId="566CFF58" w14:textId="77777777" w:rsidR="00FA47AE" w:rsidRDefault="00FA47AE" w:rsidP="00FE1C82">
      <w:pPr>
        <w:rPr>
          <w:b/>
          <w:bCs/>
          <w:sz w:val="24"/>
          <w:szCs w:val="24"/>
        </w:rPr>
      </w:pPr>
    </w:p>
    <w:p w14:paraId="2E8CA5EA" w14:textId="77777777" w:rsidR="00FA47AE" w:rsidRDefault="00FA47AE" w:rsidP="00FE1C82">
      <w:pPr>
        <w:rPr>
          <w:b/>
          <w:bCs/>
          <w:sz w:val="24"/>
          <w:szCs w:val="24"/>
        </w:rPr>
      </w:pPr>
    </w:p>
    <w:p w14:paraId="64C5DEC4" w14:textId="77777777" w:rsidR="00FA47AE" w:rsidRDefault="00FA47AE" w:rsidP="00FE1C82">
      <w:pPr>
        <w:rPr>
          <w:b/>
          <w:bCs/>
          <w:sz w:val="24"/>
          <w:szCs w:val="24"/>
        </w:rPr>
      </w:pPr>
    </w:p>
    <w:p w14:paraId="16000077" w14:textId="77777777"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Автор(ы)/составитель(и)  рабочей программы учебной дисциплины (модуля):</w:t>
      </w:r>
    </w:p>
    <w:p w14:paraId="191E80FE" w14:textId="77777777" w:rsidR="00FA47AE" w:rsidRDefault="00FA47AE" w:rsidP="00FE1C82">
      <w:pPr>
        <w:rPr>
          <w:sz w:val="24"/>
          <w:szCs w:val="24"/>
        </w:rPr>
      </w:pPr>
    </w:p>
    <w:p w14:paraId="424746BF" w14:textId="77777777" w:rsidR="00FA47AE" w:rsidRDefault="00330E84" w:rsidP="00FE1C82">
      <w:pPr>
        <w:rPr>
          <w:sz w:val="24"/>
          <w:szCs w:val="24"/>
        </w:rPr>
      </w:pPr>
      <w:r>
        <w:rPr>
          <w:sz w:val="24"/>
          <w:szCs w:val="24"/>
        </w:rPr>
        <w:t>Щербакова Евгения Константиновна, к.п.н., доцент</w:t>
      </w:r>
    </w:p>
    <w:p w14:paraId="4371E940" w14:textId="77777777" w:rsidR="00FA47AE" w:rsidRDefault="00FA47AE" w:rsidP="00FE1C82">
      <w:pPr>
        <w:ind w:right="1975"/>
        <w:jc w:val="right"/>
        <w:rPr>
          <w:sz w:val="24"/>
          <w:szCs w:val="24"/>
        </w:rPr>
      </w:pPr>
    </w:p>
    <w:p w14:paraId="040E0A41" w14:textId="77777777" w:rsidR="00405CF0" w:rsidRDefault="00405CF0" w:rsidP="00405CF0">
      <w:pPr>
        <w:rPr>
          <w:sz w:val="24"/>
          <w:szCs w:val="24"/>
        </w:rPr>
      </w:pPr>
    </w:p>
    <w:p w14:paraId="29AC1676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14:paraId="49E68535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B912204" w14:textId="77777777" w:rsidR="00FA47AE" w:rsidRDefault="00FA47AE" w:rsidP="00FE1C82">
      <w:pPr>
        <w:rPr>
          <w:sz w:val="24"/>
          <w:szCs w:val="24"/>
        </w:rPr>
      </w:pPr>
    </w:p>
    <w:p w14:paraId="79D2AC2C" w14:textId="77777777" w:rsidR="00FA47AE" w:rsidRDefault="00FA47AE" w:rsidP="00FE1C82">
      <w:pPr>
        <w:rPr>
          <w:b/>
          <w:bCs/>
          <w:sz w:val="24"/>
          <w:szCs w:val="24"/>
        </w:rPr>
      </w:pPr>
    </w:p>
    <w:p w14:paraId="22240115" w14:textId="77777777" w:rsidR="00FA47AE" w:rsidRDefault="00FA47AE" w:rsidP="00FE1C82">
      <w:pPr>
        <w:rPr>
          <w:b/>
          <w:bCs/>
          <w:sz w:val="24"/>
          <w:szCs w:val="24"/>
        </w:rPr>
      </w:pPr>
    </w:p>
    <w:p w14:paraId="5A4A4816" w14:textId="77777777" w:rsidR="00FA47AE" w:rsidRDefault="00FA47AE" w:rsidP="00FE1C82">
      <w:pPr>
        <w:rPr>
          <w:b/>
          <w:bCs/>
          <w:sz w:val="24"/>
          <w:szCs w:val="24"/>
        </w:rPr>
      </w:pPr>
    </w:p>
    <w:p w14:paraId="6EBC5C71" w14:textId="77777777" w:rsidR="00FA47AE" w:rsidRDefault="00FA47AE" w:rsidP="00FE1C82">
      <w:pPr>
        <w:rPr>
          <w:sz w:val="24"/>
          <w:szCs w:val="24"/>
        </w:rPr>
      </w:pPr>
    </w:p>
    <w:p w14:paraId="4B333CD5" w14:textId="7475E4EA"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</w:t>
      </w:r>
      <w:r w:rsidR="00467B6E">
        <w:rPr>
          <w:sz w:val="24"/>
          <w:szCs w:val="24"/>
        </w:rPr>
        <w:t>кафедры филологических дисциплин</w:t>
      </w:r>
      <w:r>
        <w:rPr>
          <w:sz w:val="24"/>
          <w:szCs w:val="24"/>
        </w:rPr>
        <w:t xml:space="preserve">, протокол № </w:t>
      </w:r>
      <w:r w:rsidR="00C35C15">
        <w:rPr>
          <w:sz w:val="24"/>
          <w:szCs w:val="24"/>
        </w:rPr>
        <w:t xml:space="preserve">1 </w:t>
      </w:r>
      <w:r>
        <w:rPr>
          <w:sz w:val="24"/>
          <w:szCs w:val="24"/>
        </w:rPr>
        <w:t xml:space="preserve">от </w:t>
      </w:r>
    </w:p>
    <w:p w14:paraId="07B192DF" w14:textId="77777777" w:rsidR="00FA47AE" w:rsidRDefault="00FA47AE" w:rsidP="00FE1C82">
      <w:pPr>
        <w:pStyle w:val="4"/>
        <w:rPr>
          <w:sz w:val="24"/>
          <w:szCs w:val="24"/>
        </w:rPr>
      </w:pPr>
    </w:p>
    <w:p w14:paraId="425C202C" w14:textId="77777777" w:rsidR="00FA47AE" w:rsidRDefault="00FA47AE" w:rsidP="00FE1C82">
      <w:pPr>
        <w:rPr>
          <w:sz w:val="24"/>
          <w:szCs w:val="24"/>
        </w:rPr>
      </w:pPr>
    </w:p>
    <w:p w14:paraId="634B036F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r w:rsidR="00467B6E">
        <w:rPr>
          <w:sz w:val="24"/>
          <w:szCs w:val="24"/>
        </w:rPr>
        <w:t xml:space="preserve">        </w:t>
      </w:r>
      <w:r w:rsidR="00B4434D">
        <w:rPr>
          <w:sz w:val="24"/>
          <w:szCs w:val="24"/>
        </w:rPr>
        <w:t>Щербакова Е.К., к.п</w:t>
      </w:r>
      <w:r w:rsidR="00467B6E">
        <w:rPr>
          <w:sz w:val="24"/>
          <w:szCs w:val="24"/>
        </w:rPr>
        <w:t>.н., доцент</w:t>
      </w:r>
    </w:p>
    <w:p w14:paraId="4FCFB627" w14:textId="77777777" w:rsidR="00FA47AE" w:rsidRPr="00512B7A" w:rsidRDefault="00FA47AE" w:rsidP="0033514F">
      <w:pPr>
        <w:autoSpaceDE w:val="0"/>
        <w:autoSpaceDN w:val="0"/>
        <w:adjustRightInd w:val="0"/>
        <w:rPr>
          <w:sz w:val="24"/>
          <w:szCs w:val="24"/>
        </w:rPr>
      </w:pPr>
    </w:p>
    <w:p w14:paraId="6E8BE788" w14:textId="77777777"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14:paraId="083E45CB" w14:textId="77777777" w:rsidR="00033EC1" w:rsidRPr="002D2ACF" w:rsidRDefault="00033EC1" w:rsidP="00033EC1">
      <w:pPr>
        <w:rPr>
          <w:sz w:val="28"/>
          <w:szCs w:val="28"/>
        </w:rPr>
      </w:pPr>
    </w:p>
    <w:p w14:paraId="58083A1C" w14:textId="77777777"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14:paraId="4EAA3B4F" w14:textId="77777777" w:rsidR="00033EC1" w:rsidRPr="00033EC1" w:rsidRDefault="00033EC1" w:rsidP="00033EC1">
      <w:pPr>
        <w:keepNext/>
        <w:rPr>
          <w:sz w:val="24"/>
          <w:szCs w:val="24"/>
        </w:rPr>
      </w:pPr>
    </w:p>
    <w:p w14:paraId="73B21831" w14:textId="77777777"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14:paraId="12570F7B" w14:textId="77777777" w:rsidR="00FA47AE" w:rsidRPr="00624E30" w:rsidRDefault="00FA47AE" w:rsidP="0033514F">
      <w:pPr>
        <w:widowControl w:val="0"/>
        <w:rPr>
          <w:sz w:val="28"/>
          <w:szCs w:val="28"/>
        </w:rPr>
      </w:pPr>
    </w:p>
    <w:p w14:paraId="30F9A8F1" w14:textId="77777777"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14:paraId="74D2F56C" w14:textId="77777777"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14:paraId="5C1E2233" w14:textId="77777777"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14:paraId="0B12E302" w14:textId="77777777"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t>Мес</w:t>
      </w:r>
      <w:r>
        <w:rPr>
          <w:b/>
          <w:bCs/>
          <w:sz w:val="28"/>
          <w:szCs w:val="28"/>
        </w:rPr>
        <w:t>то дисциплины в структуре ОПОП 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</w:p>
    <w:p w14:paraId="6E9B8D74" w14:textId="77777777" w:rsidR="000518E8" w:rsidRPr="000518E8" w:rsidRDefault="001F6405" w:rsidP="000F3177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Дисциплина «</w:t>
      </w:r>
      <w:r w:rsidR="00083343" w:rsidRPr="00973C74">
        <w:rPr>
          <w:sz w:val="24"/>
          <w:szCs w:val="24"/>
        </w:rPr>
        <w:t xml:space="preserve">Русский язык </w:t>
      </w:r>
      <w:r w:rsidR="00083343">
        <w:rPr>
          <w:sz w:val="24"/>
          <w:szCs w:val="24"/>
        </w:rPr>
        <w:t>в системе научно-богословской коммуникации</w:t>
      </w:r>
      <w:r w:rsidR="000F3177">
        <w:rPr>
          <w:sz w:val="24"/>
          <w:szCs w:val="24"/>
        </w:rPr>
        <w:t>» отн</w:t>
      </w:r>
      <w:r w:rsidR="000F3177">
        <w:rPr>
          <w:sz w:val="24"/>
          <w:szCs w:val="24"/>
        </w:rPr>
        <w:t>о</w:t>
      </w:r>
      <w:r w:rsidR="00083343">
        <w:rPr>
          <w:sz w:val="24"/>
          <w:szCs w:val="24"/>
        </w:rPr>
        <w:t>сится к части, формируемой участниками образовательных отношений Блока 1 «Дисц</w:t>
      </w:r>
      <w:r w:rsidR="00083343">
        <w:rPr>
          <w:sz w:val="24"/>
          <w:szCs w:val="24"/>
        </w:rPr>
        <w:t>и</w:t>
      </w:r>
      <w:r w:rsidR="00083343">
        <w:rPr>
          <w:sz w:val="24"/>
          <w:szCs w:val="24"/>
        </w:rPr>
        <w:t>плины»</w:t>
      </w:r>
    </w:p>
    <w:p w14:paraId="608E9127" w14:textId="77777777" w:rsidR="00FA47AE" w:rsidRDefault="00FA47AE" w:rsidP="00CB6FBF">
      <w:pPr>
        <w:widowControl w:val="0"/>
        <w:jc w:val="both"/>
        <w:rPr>
          <w:sz w:val="24"/>
          <w:szCs w:val="24"/>
        </w:rPr>
      </w:pPr>
    </w:p>
    <w:p w14:paraId="5863624D" w14:textId="77777777"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14:paraId="77BF1BB4" w14:textId="77777777"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>Процесс изучения дисциплины направлен на формирование элементов следующих компетенций в соответствии с ФГОС ВО по направлению подготовки</w:t>
      </w:r>
      <w:r>
        <w:rPr>
          <w:sz w:val="24"/>
          <w:szCs w:val="24"/>
        </w:rPr>
        <w:t xml:space="preserve"> 48.04.01 Теология</w:t>
      </w:r>
    </w:p>
    <w:p w14:paraId="7996D2A1" w14:textId="77777777"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381"/>
        <w:gridCol w:w="5528"/>
      </w:tblGrid>
      <w:tr w:rsidR="00FA47AE" w:rsidRPr="00D81F5B" w14:paraId="080776C3" w14:textId="77777777" w:rsidTr="00E2264B">
        <w:tc>
          <w:tcPr>
            <w:tcW w:w="1774" w:type="dxa"/>
            <w:vAlign w:val="center"/>
          </w:tcPr>
          <w:p w14:paraId="2A1B6FA3" w14:textId="77777777"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381" w:type="dxa"/>
            <w:vAlign w:val="center"/>
          </w:tcPr>
          <w:p w14:paraId="79969182" w14:textId="77777777"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</w:t>
            </w:r>
            <w:r w:rsidRPr="00E2264B">
              <w:rPr>
                <w:b/>
              </w:rPr>
              <w:t>а</w:t>
            </w:r>
            <w:r w:rsidRPr="00E2264B">
              <w:rPr>
                <w:b/>
              </w:rPr>
              <w:t>ние индикатора д</w:t>
            </w:r>
            <w:r w:rsidRPr="00E2264B">
              <w:rPr>
                <w:b/>
              </w:rPr>
              <w:t>о</w:t>
            </w:r>
            <w:r w:rsidRPr="00E2264B">
              <w:rPr>
                <w:b/>
              </w:rPr>
              <w:t>стижения комп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 xml:space="preserve">тенции </w:t>
            </w:r>
          </w:p>
        </w:tc>
        <w:tc>
          <w:tcPr>
            <w:tcW w:w="5528" w:type="dxa"/>
            <w:vAlign w:val="center"/>
          </w:tcPr>
          <w:p w14:paraId="20592B81" w14:textId="77777777"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Планируемые результаты обучения по дисц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 xml:space="preserve">плине, характеризующие этапы формирования компетенций </w:t>
            </w:r>
          </w:p>
          <w:p w14:paraId="17E6B055" w14:textId="77777777"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C35C15" w:rsidRPr="00D81F5B" w14:paraId="52478B01" w14:textId="77777777" w:rsidTr="00E2264B">
        <w:trPr>
          <w:trHeight w:val="468"/>
        </w:trPr>
        <w:tc>
          <w:tcPr>
            <w:tcW w:w="1774" w:type="dxa"/>
            <w:vMerge w:val="restart"/>
            <w:vAlign w:val="center"/>
          </w:tcPr>
          <w:p w14:paraId="2163CE10" w14:textId="77777777" w:rsidR="00C35C15" w:rsidRPr="003B13E3" w:rsidRDefault="00C35C15" w:rsidP="00CB6FBF">
            <w:pPr>
              <w:widowControl w:val="0"/>
              <w:tabs>
                <w:tab w:val="left" w:pos="1058"/>
              </w:tabs>
              <w:jc w:val="both"/>
              <w:rPr>
                <w:i/>
                <w:iCs/>
                <w:sz w:val="24"/>
                <w:szCs w:val="24"/>
              </w:rPr>
            </w:pPr>
            <w:r w:rsidRPr="003B13E3">
              <w:rPr>
                <w:sz w:val="24"/>
                <w:szCs w:val="24"/>
              </w:rPr>
              <w:t>УК-4. Спос</w:t>
            </w:r>
            <w:r w:rsidRPr="003B13E3">
              <w:rPr>
                <w:sz w:val="24"/>
                <w:szCs w:val="24"/>
              </w:rPr>
              <w:t>о</w:t>
            </w:r>
            <w:r w:rsidRPr="003B13E3">
              <w:rPr>
                <w:sz w:val="24"/>
                <w:szCs w:val="24"/>
              </w:rPr>
              <w:t>бен применять современные коммуник</w:t>
            </w:r>
            <w:r w:rsidRPr="003B13E3">
              <w:rPr>
                <w:sz w:val="24"/>
                <w:szCs w:val="24"/>
              </w:rPr>
              <w:t>а</w:t>
            </w:r>
            <w:r w:rsidRPr="003B13E3">
              <w:rPr>
                <w:sz w:val="24"/>
                <w:szCs w:val="24"/>
              </w:rPr>
              <w:t>тивные техн</w:t>
            </w:r>
            <w:r w:rsidRPr="003B13E3">
              <w:rPr>
                <w:sz w:val="24"/>
                <w:szCs w:val="24"/>
              </w:rPr>
              <w:t>о</w:t>
            </w:r>
            <w:r w:rsidRPr="003B13E3">
              <w:rPr>
                <w:sz w:val="24"/>
                <w:szCs w:val="24"/>
              </w:rPr>
              <w:t>логии, в том числе на ин</w:t>
            </w:r>
            <w:r w:rsidRPr="003B13E3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странном яз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ке</w:t>
            </w:r>
            <w:r w:rsidRPr="003B13E3">
              <w:rPr>
                <w:sz w:val="24"/>
                <w:szCs w:val="24"/>
              </w:rPr>
              <w:t>, для акад</w:t>
            </w:r>
            <w:r w:rsidRPr="003B13E3">
              <w:rPr>
                <w:sz w:val="24"/>
                <w:szCs w:val="24"/>
              </w:rPr>
              <w:t>е</w:t>
            </w:r>
            <w:r w:rsidRPr="003B13E3">
              <w:rPr>
                <w:sz w:val="24"/>
                <w:szCs w:val="24"/>
              </w:rPr>
              <w:t>мического и професси</w:t>
            </w:r>
            <w:r w:rsidRPr="003B13E3">
              <w:rPr>
                <w:sz w:val="24"/>
                <w:szCs w:val="24"/>
              </w:rPr>
              <w:t>о</w:t>
            </w:r>
            <w:r w:rsidRPr="003B13E3">
              <w:rPr>
                <w:sz w:val="24"/>
                <w:szCs w:val="24"/>
              </w:rPr>
              <w:t>нального вз</w:t>
            </w:r>
            <w:r w:rsidRPr="003B13E3">
              <w:rPr>
                <w:sz w:val="24"/>
                <w:szCs w:val="24"/>
              </w:rPr>
              <w:t>а</w:t>
            </w:r>
            <w:r w:rsidRPr="003B13E3">
              <w:rPr>
                <w:sz w:val="24"/>
                <w:szCs w:val="24"/>
              </w:rPr>
              <w:t>имодействия</w:t>
            </w:r>
          </w:p>
        </w:tc>
        <w:tc>
          <w:tcPr>
            <w:tcW w:w="2381" w:type="dxa"/>
            <w:vAlign w:val="center"/>
          </w:tcPr>
          <w:p w14:paraId="0CE510A3" w14:textId="77777777" w:rsidR="00C35C15" w:rsidRDefault="00C35C15" w:rsidP="003B13E3">
            <w:pPr>
              <w:rPr>
                <w:sz w:val="24"/>
                <w:szCs w:val="24"/>
              </w:rPr>
            </w:pPr>
            <w:r w:rsidRPr="003B13E3">
              <w:rPr>
                <w:sz w:val="24"/>
                <w:szCs w:val="24"/>
              </w:rPr>
              <w:t>УК-4.1. Способен создавать тексты на русском и иностра</w:t>
            </w:r>
            <w:r w:rsidRPr="003B13E3">
              <w:rPr>
                <w:sz w:val="24"/>
                <w:szCs w:val="24"/>
              </w:rPr>
              <w:t>н</w:t>
            </w:r>
            <w:r w:rsidRPr="003B13E3">
              <w:rPr>
                <w:sz w:val="24"/>
                <w:szCs w:val="24"/>
              </w:rPr>
              <w:t>ном языках для ак</w:t>
            </w:r>
            <w:r w:rsidRPr="003B13E3">
              <w:rPr>
                <w:sz w:val="24"/>
                <w:szCs w:val="24"/>
              </w:rPr>
              <w:t>а</w:t>
            </w:r>
            <w:r w:rsidRPr="003B13E3">
              <w:rPr>
                <w:sz w:val="24"/>
                <w:szCs w:val="24"/>
              </w:rPr>
              <w:t>демического и пр</w:t>
            </w:r>
            <w:r w:rsidRPr="003B13E3">
              <w:rPr>
                <w:sz w:val="24"/>
                <w:szCs w:val="24"/>
              </w:rPr>
              <w:t>о</w:t>
            </w:r>
            <w:r w:rsidRPr="003B13E3">
              <w:rPr>
                <w:sz w:val="24"/>
                <w:szCs w:val="24"/>
              </w:rPr>
              <w:t>фессионального вз</w:t>
            </w:r>
            <w:r w:rsidRPr="003B13E3">
              <w:rPr>
                <w:sz w:val="24"/>
                <w:szCs w:val="24"/>
              </w:rPr>
              <w:t>а</w:t>
            </w:r>
            <w:r w:rsidRPr="003B13E3">
              <w:rPr>
                <w:sz w:val="24"/>
                <w:szCs w:val="24"/>
              </w:rPr>
              <w:t>имодействия в обл</w:t>
            </w:r>
            <w:r w:rsidRPr="003B13E3">
              <w:rPr>
                <w:sz w:val="24"/>
                <w:szCs w:val="24"/>
              </w:rPr>
              <w:t>а</w:t>
            </w:r>
            <w:r w:rsidRPr="003B13E3">
              <w:rPr>
                <w:sz w:val="24"/>
                <w:szCs w:val="24"/>
              </w:rPr>
              <w:t>сти теологии.</w:t>
            </w:r>
          </w:p>
          <w:p w14:paraId="4ABBE201" w14:textId="77777777" w:rsidR="00C35C15" w:rsidRPr="003B13E3" w:rsidRDefault="00C35C15" w:rsidP="003B13E3">
            <w:pPr>
              <w:rPr>
                <w:sz w:val="24"/>
                <w:szCs w:val="24"/>
              </w:rPr>
            </w:pPr>
          </w:p>
          <w:p w14:paraId="24DA2153" w14:textId="77777777" w:rsidR="00C35C15" w:rsidRPr="003B13E3" w:rsidRDefault="00C35C15" w:rsidP="00194DDE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14:paraId="4EF1D8D9" w14:textId="2EE0C74A" w:rsidR="00C35C15" w:rsidRDefault="00C35C15" w:rsidP="00C35C15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0B163A">
              <w:rPr>
                <w:b/>
                <w:sz w:val="24"/>
                <w:szCs w:val="24"/>
              </w:rPr>
              <w:t>Знать: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7062C">
              <w:rPr>
                <w:sz w:val="24"/>
                <w:szCs w:val="24"/>
              </w:rPr>
              <w:t>структуру языка как средства коммуник</w:t>
            </w:r>
            <w:r w:rsidRPr="0037062C">
              <w:rPr>
                <w:sz w:val="24"/>
                <w:szCs w:val="24"/>
              </w:rPr>
              <w:t>а</w:t>
            </w:r>
            <w:r w:rsidRPr="0037062C">
              <w:rPr>
                <w:sz w:val="24"/>
                <w:szCs w:val="24"/>
              </w:rPr>
              <w:t>ции;</w:t>
            </w:r>
            <w:r>
              <w:rPr>
                <w:sz w:val="24"/>
                <w:szCs w:val="24"/>
              </w:rPr>
              <w:t xml:space="preserve"> </w:t>
            </w:r>
            <w:r w:rsidRPr="000B163A">
              <w:rPr>
                <w:sz w:val="24"/>
                <w:szCs w:val="24"/>
              </w:rPr>
              <w:t>языковые и речевые нормы, необходимые для осуществления профессиональной коммуникации</w:t>
            </w:r>
            <w:r>
              <w:rPr>
                <w:sz w:val="24"/>
                <w:szCs w:val="24"/>
              </w:rPr>
              <w:t>; особенности выступления в профессиональной аудитории.</w:t>
            </w:r>
          </w:p>
          <w:p w14:paraId="3765B772" w14:textId="77777777" w:rsidR="00C35C15" w:rsidRPr="0037062C" w:rsidRDefault="00C35C15" w:rsidP="00C35C15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</w:p>
          <w:p w14:paraId="0FE1F5CA" w14:textId="004A1FB5" w:rsidR="00C35C15" w:rsidRDefault="00C35C15" w:rsidP="00C35C1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37062C">
              <w:rPr>
                <w:b/>
                <w:sz w:val="24"/>
                <w:szCs w:val="24"/>
              </w:rPr>
              <w:t>Уметь: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7062C">
              <w:rPr>
                <w:sz w:val="24"/>
                <w:szCs w:val="24"/>
              </w:rPr>
              <w:t>использовать в устной и письменной речи общенаучную и специальную (научно-богословскую и церковно-историческую) лексику;</w:t>
            </w:r>
            <w:r>
              <w:rPr>
                <w:sz w:val="24"/>
                <w:szCs w:val="24"/>
              </w:rPr>
              <w:t xml:space="preserve"> </w:t>
            </w:r>
            <w:r w:rsidRPr="0037062C">
              <w:rPr>
                <w:sz w:val="24"/>
                <w:szCs w:val="24"/>
              </w:rPr>
              <w:t>создавать тексты в соответствии с грамматическ</w:t>
            </w:r>
            <w:r w:rsidRPr="0037062C">
              <w:rPr>
                <w:sz w:val="24"/>
                <w:szCs w:val="24"/>
              </w:rPr>
              <w:t>и</w:t>
            </w:r>
            <w:r w:rsidRPr="0037062C">
              <w:rPr>
                <w:sz w:val="24"/>
                <w:szCs w:val="24"/>
              </w:rPr>
              <w:t>ми нормами, орфографическими и пунктуацио</w:t>
            </w:r>
            <w:r w:rsidRPr="0037062C">
              <w:rPr>
                <w:sz w:val="24"/>
                <w:szCs w:val="24"/>
              </w:rPr>
              <w:t>н</w:t>
            </w:r>
            <w:r w:rsidRPr="0037062C">
              <w:rPr>
                <w:sz w:val="24"/>
                <w:szCs w:val="24"/>
              </w:rPr>
              <w:t>ными правилами современного русского литер</w:t>
            </w:r>
            <w:r w:rsidRPr="0037062C">
              <w:rPr>
                <w:sz w:val="24"/>
                <w:szCs w:val="24"/>
              </w:rPr>
              <w:t>а</w:t>
            </w:r>
            <w:r w:rsidRPr="0037062C">
              <w:rPr>
                <w:sz w:val="24"/>
                <w:szCs w:val="24"/>
              </w:rPr>
              <w:t>турного языка</w:t>
            </w:r>
            <w:r>
              <w:rPr>
                <w:sz w:val="24"/>
                <w:szCs w:val="24"/>
              </w:rPr>
              <w:t xml:space="preserve">; </w:t>
            </w:r>
            <w:r w:rsidRPr="000B163A">
              <w:rPr>
                <w:sz w:val="24"/>
                <w:szCs w:val="24"/>
              </w:rPr>
              <w:t>использовать полученные лингв</w:t>
            </w:r>
            <w:r w:rsidRPr="000B163A">
              <w:rPr>
                <w:sz w:val="24"/>
                <w:szCs w:val="24"/>
              </w:rPr>
              <w:t>и</w:t>
            </w:r>
            <w:r w:rsidRPr="000B163A">
              <w:rPr>
                <w:sz w:val="24"/>
                <w:szCs w:val="24"/>
              </w:rPr>
              <w:t>стические и культуровед</w:t>
            </w:r>
            <w:r>
              <w:rPr>
                <w:sz w:val="24"/>
                <w:szCs w:val="24"/>
              </w:rPr>
              <w:t>ч</w:t>
            </w:r>
            <w:r w:rsidRPr="000B163A">
              <w:rPr>
                <w:sz w:val="24"/>
                <w:szCs w:val="24"/>
              </w:rPr>
              <w:t>еские знания в профе</w:t>
            </w:r>
            <w:r w:rsidRPr="000B163A">
              <w:rPr>
                <w:sz w:val="24"/>
                <w:szCs w:val="24"/>
              </w:rPr>
              <w:t>с</w:t>
            </w:r>
            <w:r w:rsidRPr="000B163A">
              <w:rPr>
                <w:sz w:val="24"/>
                <w:szCs w:val="24"/>
              </w:rPr>
              <w:t>сиональной коммуникации, межличностном общ</w:t>
            </w:r>
            <w:r w:rsidRPr="000B163A">
              <w:rPr>
                <w:sz w:val="24"/>
                <w:szCs w:val="24"/>
              </w:rPr>
              <w:t>е</w:t>
            </w:r>
            <w:r w:rsidRPr="000B163A">
              <w:rPr>
                <w:sz w:val="24"/>
                <w:szCs w:val="24"/>
              </w:rPr>
              <w:t>нии</w:t>
            </w:r>
            <w:r>
              <w:rPr>
                <w:sz w:val="24"/>
                <w:szCs w:val="24"/>
              </w:rPr>
              <w:t>.</w:t>
            </w:r>
          </w:p>
          <w:p w14:paraId="02771EAF" w14:textId="77777777" w:rsidR="00C35C15" w:rsidRPr="00C35C15" w:rsidRDefault="00C35C15" w:rsidP="00C35C15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</w:p>
          <w:p w14:paraId="47EB2D7D" w14:textId="491C7934" w:rsidR="00C35C15" w:rsidRPr="0037062C" w:rsidRDefault="00C35C15" w:rsidP="00C35C15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37062C">
              <w:rPr>
                <w:b/>
                <w:sz w:val="24"/>
                <w:szCs w:val="24"/>
              </w:rPr>
              <w:t>Владеть:</w:t>
            </w:r>
            <w:r w:rsidRPr="000B163A">
              <w:rPr>
                <w:sz w:val="24"/>
                <w:szCs w:val="24"/>
              </w:rPr>
              <w:t xml:space="preserve"> языком как важнейшим коммуникати</w:t>
            </w:r>
            <w:r w:rsidRPr="000B163A">
              <w:rPr>
                <w:sz w:val="24"/>
                <w:szCs w:val="24"/>
              </w:rPr>
              <w:t>в</w:t>
            </w:r>
            <w:r w:rsidRPr="000B163A">
              <w:rPr>
                <w:sz w:val="24"/>
                <w:szCs w:val="24"/>
              </w:rPr>
              <w:t xml:space="preserve">ным средством, обусловливающим успешное </w:t>
            </w:r>
            <w:r w:rsidRPr="000B163A">
              <w:rPr>
                <w:sz w:val="24"/>
                <w:szCs w:val="24"/>
                <w:shd w:val="clear" w:color="auto" w:fill="FFFFFF"/>
              </w:rPr>
              <w:t>р</w:t>
            </w:r>
            <w:r w:rsidRPr="000B163A">
              <w:rPr>
                <w:sz w:val="24"/>
                <w:szCs w:val="24"/>
                <w:shd w:val="clear" w:color="auto" w:fill="FFFFFF"/>
              </w:rPr>
              <w:t>е</w:t>
            </w:r>
            <w:r w:rsidRPr="000B163A">
              <w:rPr>
                <w:sz w:val="24"/>
                <w:szCs w:val="24"/>
                <w:shd w:val="clear" w:color="auto" w:fill="FFFFFF"/>
              </w:rPr>
              <w:t>шение задач профессионального взаимодействия, в том числе</w:t>
            </w:r>
            <w:r w:rsidRPr="000B163A">
              <w:rPr>
                <w:sz w:val="24"/>
                <w:szCs w:val="24"/>
              </w:rPr>
              <w:t xml:space="preserve"> в академическом сообществе</w:t>
            </w:r>
            <w:r>
              <w:rPr>
                <w:sz w:val="24"/>
                <w:szCs w:val="24"/>
              </w:rPr>
              <w:t xml:space="preserve">; </w:t>
            </w:r>
            <w:r w:rsidRPr="0037062C">
              <w:rPr>
                <w:sz w:val="24"/>
                <w:szCs w:val="24"/>
              </w:rPr>
              <w:t>ве</w:t>
            </w:r>
            <w:r>
              <w:rPr>
                <w:sz w:val="24"/>
                <w:szCs w:val="24"/>
              </w:rPr>
              <w:t>дением диалога</w:t>
            </w:r>
            <w:r w:rsidRPr="0037062C">
              <w:rPr>
                <w:sz w:val="24"/>
                <w:szCs w:val="24"/>
              </w:rPr>
              <w:t xml:space="preserve"> с элементами дискуссии на богословские и церковно-исторические темы.</w:t>
            </w:r>
          </w:p>
          <w:p w14:paraId="243CF9CA" w14:textId="77777777" w:rsidR="00C35C15" w:rsidRPr="000B163A" w:rsidRDefault="00C35C15" w:rsidP="00A46B91">
            <w:pPr>
              <w:tabs>
                <w:tab w:val="num" w:pos="360"/>
                <w:tab w:val="left" w:pos="1134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35C15" w:rsidRPr="00D81F5B" w14:paraId="1C5F8783" w14:textId="77777777" w:rsidTr="00E2264B">
        <w:trPr>
          <w:trHeight w:val="468"/>
        </w:trPr>
        <w:tc>
          <w:tcPr>
            <w:tcW w:w="1774" w:type="dxa"/>
            <w:vMerge/>
            <w:vAlign w:val="center"/>
          </w:tcPr>
          <w:p w14:paraId="1DAC904A" w14:textId="77777777" w:rsidR="00C35C15" w:rsidRPr="003B13E3" w:rsidRDefault="00C35C15" w:rsidP="00CB6FBF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00282215" w14:textId="77777777" w:rsidR="00C35C15" w:rsidRPr="003B13E3" w:rsidRDefault="00C35C15" w:rsidP="00194DDE">
            <w:pPr>
              <w:rPr>
                <w:sz w:val="24"/>
                <w:szCs w:val="24"/>
              </w:rPr>
            </w:pPr>
            <w:r w:rsidRPr="003B13E3">
              <w:rPr>
                <w:sz w:val="24"/>
                <w:szCs w:val="24"/>
              </w:rPr>
              <w:t>УК-4.2. Способен представлять р</w:t>
            </w:r>
            <w:r w:rsidRPr="003B13E3">
              <w:rPr>
                <w:sz w:val="24"/>
                <w:szCs w:val="24"/>
              </w:rPr>
              <w:t>е</w:t>
            </w:r>
            <w:r w:rsidRPr="003B13E3">
              <w:rPr>
                <w:sz w:val="24"/>
                <w:szCs w:val="24"/>
              </w:rPr>
              <w:t>зультаты своей пр</w:t>
            </w:r>
            <w:r w:rsidRPr="003B13E3">
              <w:rPr>
                <w:sz w:val="24"/>
                <w:szCs w:val="24"/>
              </w:rPr>
              <w:t>о</w:t>
            </w:r>
            <w:r w:rsidRPr="003B13E3">
              <w:rPr>
                <w:sz w:val="24"/>
                <w:szCs w:val="24"/>
              </w:rPr>
              <w:t>фессиональной де</w:t>
            </w:r>
            <w:r w:rsidRPr="003B13E3">
              <w:rPr>
                <w:sz w:val="24"/>
                <w:szCs w:val="24"/>
              </w:rPr>
              <w:t>я</w:t>
            </w:r>
            <w:r w:rsidRPr="003B13E3">
              <w:rPr>
                <w:sz w:val="24"/>
                <w:szCs w:val="24"/>
              </w:rPr>
              <w:t>тельности в акад</w:t>
            </w:r>
            <w:r w:rsidRPr="003B13E3">
              <w:rPr>
                <w:sz w:val="24"/>
                <w:szCs w:val="24"/>
              </w:rPr>
              <w:t>е</w:t>
            </w:r>
            <w:r w:rsidRPr="003B13E3">
              <w:rPr>
                <w:sz w:val="24"/>
                <w:szCs w:val="24"/>
              </w:rPr>
              <w:t>мическом сообщ</w:t>
            </w:r>
            <w:r w:rsidRPr="003B13E3">
              <w:rPr>
                <w:sz w:val="24"/>
                <w:szCs w:val="24"/>
              </w:rPr>
              <w:t>е</w:t>
            </w:r>
            <w:r w:rsidRPr="003B13E3">
              <w:rPr>
                <w:sz w:val="24"/>
                <w:szCs w:val="24"/>
              </w:rPr>
              <w:t>стве.</w:t>
            </w:r>
          </w:p>
          <w:p w14:paraId="1EB01FC7" w14:textId="77777777" w:rsidR="00C35C15" w:rsidRPr="003B13E3" w:rsidRDefault="00C35C15" w:rsidP="003B13E3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7A25EF70" w14:textId="77777777" w:rsidR="00C35C15" w:rsidRPr="000B163A" w:rsidRDefault="00C35C15" w:rsidP="00C35C15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7DE6EC1" w14:textId="77777777"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14:paraId="4B4BA480" w14:textId="56C90AE2" w:rsidR="00FA47AE" w:rsidRDefault="005830C6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>
        <w:rPr>
          <w:b/>
          <w:bCs/>
          <w:sz w:val="28"/>
          <w:szCs w:val="28"/>
        </w:rPr>
        <w:br w:type="column"/>
      </w:r>
      <w:r w:rsidR="00FA47AE" w:rsidRPr="00423689">
        <w:rPr>
          <w:b/>
          <w:bCs/>
          <w:sz w:val="28"/>
          <w:szCs w:val="28"/>
        </w:rPr>
        <w:lastRenderedPageBreak/>
        <w:t>Содержание и структура дисциплины</w:t>
      </w:r>
      <w:bookmarkEnd w:id="11"/>
      <w:bookmarkEnd w:id="12"/>
      <w:bookmarkEnd w:id="13"/>
      <w:bookmarkEnd w:id="14"/>
    </w:p>
    <w:p w14:paraId="18FDED6D" w14:textId="6B193A48" w:rsidR="00C35C15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14:paraId="5EC790B3" w14:textId="41DDC668" w:rsidR="00C35C15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8376BD">
        <w:rPr>
          <w:sz w:val="24"/>
          <w:szCs w:val="24"/>
        </w:rPr>
        <w:t>3</w:t>
      </w:r>
      <w:r w:rsidR="005C0283">
        <w:rPr>
          <w:sz w:val="24"/>
          <w:szCs w:val="24"/>
        </w:rPr>
        <w:t xml:space="preserve"> зачетные</w:t>
      </w:r>
      <w:r w:rsidR="00F15DCB">
        <w:rPr>
          <w:sz w:val="24"/>
          <w:szCs w:val="24"/>
        </w:rPr>
        <w:t xml:space="preserve"> единиц</w:t>
      </w:r>
      <w:r w:rsidR="005C0283">
        <w:rPr>
          <w:sz w:val="24"/>
          <w:szCs w:val="24"/>
        </w:rPr>
        <w:t>ы</w:t>
      </w:r>
      <w:r w:rsidRPr="00423689">
        <w:rPr>
          <w:sz w:val="24"/>
          <w:szCs w:val="24"/>
        </w:rPr>
        <w:t xml:space="preserve"> (</w:t>
      </w:r>
      <w:r w:rsidR="008376BD">
        <w:rPr>
          <w:sz w:val="24"/>
          <w:szCs w:val="24"/>
        </w:rPr>
        <w:t>108 часов</w:t>
      </w:r>
      <w:r w:rsidRPr="00423689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D773B8">
        <w:rPr>
          <w:sz w:val="24"/>
          <w:szCs w:val="24"/>
        </w:rPr>
        <w:t>Ра</w:t>
      </w:r>
      <w:r w:rsidRPr="00D773B8">
        <w:rPr>
          <w:sz w:val="24"/>
          <w:szCs w:val="24"/>
        </w:rPr>
        <w:t>с</w:t>
      </w:r>
      <w:r w:rsidRPr="00D773B8">
        <w:rPr>
          <w:sz w:val="24"/>
          <w:szCs w:val="24"/>
        </w:rPr>
        <w:t>пред</w:t>
      </w:r>
      <w:r>
        <w:rPr>
          <w:sz w:val="24"/>
          <w:szCs w:val="24"/>
        </w:rPr>
        <w:t>еление трудоемкости дисциплины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2648"/>
        <w:gridCol w:w="2467"/>
        <w:gridCol w:w="1134"/>
      </w:tblGrid>
      <w:tr w:rsidR="008C172B" w14:paraId="2853B2BB" w14:textId="77777777" w:rsidTr="007E03F5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C77E6" w14:textId="77777777" w:rsidR="008C172B" w:rsidRPr="007C40C6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09A68" w14:textId="77777777" w:rsidR="008C172B" w:rsidRPr="00BA511D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50582D" w14:textId="77777777" w:rsidR="008C172B" w:rsidRPr="00572A14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8C172B" w14:paraId="21622D50" w14:textId="77777777" w:rsidTr="007E03F5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C777E" w14:textId="77777777" w:rsidR="008C172B" w:rsidRDefault="008C172B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0E228" w14:textId="77777777" w:rsidR="008C172B" w:rsidRDefault="008C172B" w:rsidP="007E03F5">
            <w:pPr>
              <w:pStyle w:val="25"/>
              <w:suppressLineNumbers/>
              <w:ind w:left="-7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0FA03" w14:textId="77777777" w:rsidR="008C172B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42AFE" w14:textId="77777777" w:rsidR="008C172B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172B" w14:paraId="3CBE465B" w14:textId="77777777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12423" w14:textId="77777777"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436E4" w14:textId="77777777" w:rsidR="008C172B" w:rsidRDefault="00581B1F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AC36A" w14:textId="77777777" w:rsidR="008C172B" w:rsidRDefault="00D072E2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77348" w14:textId="77777777" w:rsidR="008C172B" w:rsidRDefault="00581B1F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8C172B" w14:paraId="1D3479D5" w14:textId="77777777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DE98C" w14:textId="77777777"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58D8E" w14:textId="77777777" w:rsidR="008C172B" w:rsidRDefault="00340721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4576E" w14:textId="77777777"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ADE71" w14:textId="77777777" w:rsidR="008C172B" w:rsidRPr="00433065" w:rsidRDefault="00340721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66</w:t>
            </w:r>
          </w:p>
        </w:tc>
      </w:tr>
      <w:tr w:rsidR="008C172B" w14:paraId="7DFA49E6" w14:textId="77777777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29FB3" w14:textId="77777777"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535CD" w14:textId="77777777" w:rsidR="008C172B" w:rsidRDefault="00E71621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DAD8D" w14:textId="77777777"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7C26B" w14:textId="77777777" w:rsidR="008C172B" w:rsidRPr="00433065" w:rsidRDefault="00B064DA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</w:tr>
      <w:tr w:rsidR="008C172B" w14:paraId="1AF62830" w14:textId="77777777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20441" w14:textId="77777777" w:rsidR="008C172B" w:rsidRDefault="00A652E9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</w:t>
            </w:r>
            <w:r w:rsidR="008C17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9E34B" w14:textId="77777777" w:rsidR="008C172B" w:rsidRDefault="00E71621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17822" w14:textId="77777777" w:rsidR="008C172B" w:rsidRDefault="00E71621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17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A798F" w14:textId="77777777" w:rsidR="008C172B" w:rsidRPr="00F91BE6" w:rsidRDefault="008F1389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B75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172B" w14:paraId="59F58885" w14:textId="77777777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0669E" w14:textId="77777777" w:rsidR="008C172B" w:rsidRDefault="008A6E6B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</w:t>
            </w:r>
            <w:r w:rsidR="008C17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DA98C" w14:textId="77777777"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E13EF" w14:textId="77777777"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F9AE2" w14:textId="77777777" w:rsidR="008C172B" w:rsidRPr="00433065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25301" w14:paraId="1ADEA350" w14:textId="77777777" w:rsidTr="00565CAD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B834DE7" w14:textId="77777777" w:rsidR="00F25301" w:rsidRDefault="00F25301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14:paraId="37506CDD" w14:textId="77777777" w:rsidR="00F25301" w:rsidRDefault="00F25301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14:paraId="236D1AE0" w14:textId="77777777" w:rsidR="00F25301" w:rsidRDefault="00F25301" w:rsidP="00565CAD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14:paraId="2BACCCE2" w14:textId="77777777" w:rsidR="00F25301" w:rsidRDefault="00F25301" w:rsidP="00565CAD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F3CB4D9" w14:textId="77777777" w:rsidR="00F25301" w:rsidRDefault="00D52AD3" w:rsidP="00565CAD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6F2ABE4" w14:textId="77777777" w:rsidR="00F25301" w:rsidRDefault="00D52AD3" w:rsidP="00367C2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B93978" w14:textId="77777777" w:rsidR="00F25301" w:rsidRPr="00433065" w:rsidRDefault="00430B99" w:rsidP="00565CAD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8C172B" w14:paraId="561C66B4" w14:textId="77777777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BEB0F" w14:textId="77777777"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584BA" w14:textId="77777777" w:rsidR="008C172B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1AB16" w14:textId="77777777"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D4AD4" w14:textId="77777777" w:rsidR="008C172B" w:rsidRPr="00433065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72B" w14:paraId="00D0DD68" w14:textId="77777777" w:rsidTr="007E03F5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CF05E" w14:textId="77777777"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E0BFC" w14:textId="77777777" w:rsidR="008C172B" w:rsidRDefault="008128C2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E811D" w14:textId="77777777" w:rsidR="008C172B" w:rsidRDefault="006E3B8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C02B5" w14:textId="77777777" w:rsidR="008C172B" w:rsidRPr="00433065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CA97CD" w14:textId="72CFCB51" w:rsidR="008C172B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14:paraId="2B74C412" w14:textId="74114D22" w:rsidR="00E20BAE" w:rsidRPr="00C405B1" w:rsidRDefault="00F92DC8" w:rsidP="005830C6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1560"/>
        <w:gridCol w:w="7513"/>
      </w:tblGrid>
      <w:tr w:rsidR="00353A86" w:rsidRPr="0039007F" w14:paraId="03DB3395" w14:textId="77777777" w:rsidTr="00D73322">
        <w:trPr>
          <w:trHeight w:val="276"/>
        </w:trPr>
        <w:tc>
          <w:tcPr>
            <w:tcW w:w="260" w:type="pct"/>
            <w:vMerge w:val="restart"/>
            <w:shd w:val="clear" w:color="auto" w:fill="D9D9D9"/>
            <w:vAlign w:val="center"/>
          </w:tcPr>
          <w:p w14:paraId="3992A21C" w14:textId="77777777" w:rsidR="00353A86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815" w:type="pct"/>
            <w:vMerge w:val="restart"/>
            <w:shd w:val="clear" w:color="auto" w:fill="D9D9D9"/>
            <w:vAlign w:val="center"/>
          </w:tcPr>
          <w:p w14:paraId="4961CF28" w14:textId="77777777" w:rsidR="00353A86" w:rsidRPr="00055BBC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Наименов</w:t>
            </w:r>
            <w:r w:rsidRPr="00055BBC">
              <w:rPr>
                <w:sz w:val="24"/>
                <w:szCs w:val="24"/>
              </w:rPr>
              <w:t>а</w:t>
            </w:r>
            <w:r w:rsidRPr="00055BBC">
              <w:rPr>
                <w:sz w:val="24"/>
                <w:szCs w:val="24"/>
              </w:rPr>
              <w:t xml:space="preserve">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925" w:type="pct"/>
            <w:vMerge w:val="restart"/>
            <w:shd w:val="clear" w:color="auto" w:fill="D9D9D9"/>
            <w:vAlign w:val="center"/>
          </w:tcPr>
          <w:p w14:paraId="48551A35" w14:textId="77777777" w:rsidR="00353A86" w:rsidRPr="00055BBC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353A86" w:rsidRPr="0039007F" w14:paraId="211AFF6E" w14:textId="77777777" w:rsidTr="00D73322">
        <w:trPr>
          <w:trHeight w:val="276"/>
        </w:trPr>
        <w:tc>
          <w:tcPr>
            <w:tcW w:w="260" w:type="pct"/>
            <w:vMerge/>
            <w:shd w:val="clear" w:color="auto" w:fill="D9D9D9"/>
            <w:vAlign w:val="center"/>
          </w:tcPr>
          <w:p w14:paraId="0B5683D2" w14:textId="77777777" w:rsidR="00353A86" w:rsidRPr="00055BBC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vMerge/>
            <w:shd w:val="clear" w:color="auto" w:fill="D9D9D9"/>
            <w:vAlign w:val="center"/>
          </w:tcPr>
          <w:p w14:paraId="110BB49B" w14:textId="77777777" w:rsidR="00353A86" w:rsidRPr="00055BBC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25" w:type="pct"/>
            <w:vMerge/>
            <w:shd w:val="clear" w:color="auto" w:fill="D9D9D9"/>
            <w:vAlign w:val="center"/>
          </w:tcPr>
          <w:p w14:paraId="091C6352" w14:textId="77777777" w:rsidR="00353A86" w:rsidRPr="00055BBC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6E3B8E" w:rsidRPr="0039007F" w14:paraId="65BA7044" w14:textId="77777777" w:rsidTr="00D73322">
        <w:trPr>
          <w:trHeight w:val="20"/>
        </w:trPr>
        <w:tc>
          <w:tcPr>
            <w:tcW w:w="260" w:type="pct"/>
          </w:tcPr>
          <w:p w14:paraId="23C5F31C" w14:textId="77777777" w:rsidR="006E3B8E" w:rsidRPr="001D5210" w:rsidRDefault="006E3B8E" w:rsidP="00973C74">
            <w:pPr>
              <w:widowControl w:val="0"/>
              <w:rPr>
                <w:sz w:val="24"/>
                <w:szCs w:val="24"/>
              </w:rPr>
            </w:pPr>
            <w:r w:rsidRPr="001D5210">
              <w:rPr>
                <w:sz w:val="24"/>
                <w:szCs w:val="24"/>
              </w:rPr>
              <w:t>1.</w:t>
            </w:r>
          </w:p>
        </w:tc>
        <w:tc>
          <w:tcPr>
            <w:tcW w:w="815" w:type="pct"/>
          </w:tcPr>
          <w:p w14:paraId="7C0C2BF8" w14:textId="77777777" w:rsidR="006E3B8E" w:rsidRPr="009045DD" w:rsidRDefault="006E3B8E" w:rsidP="00565CAD">
            <w:pPr>
              <w:widowControl w:val="0"/>
              <w:rPr>
                <w:sz w:val="24"/>
                <w:szCs w:val="24"/>
              </w:rPr>
            </w:pPr>
            <w:r w:rsidRPr="009045D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925" w:type="pct"/>
          </w:tcPr>
          <w:p w14:paraId="79FFCF23" w14:textId="77777777" w:rsidR="006E3B8E" w:rsidRPr="009045DD" w:rsidRDefault="006E3B8E" w:rsidP="00565CAD">
            <w:pPr>
              <w:widowControl w:val="0"/>
              <w:tabs>
                <w:tab w:val="left" w:pos="1134"/>
              </w:tabs>
              <w:ind w:firstLine="29"/>
              <w:jc w:val="both"/>
              <w:rPr>
                <w:sz w:val="24"/>
                <w:szCs w:val="24"/>
              </w:rPr>
            </w:pPr>
            <w:r w:rsidRPr="009045DD">
              <w:rPr>
                <w:sz w:val="24"/>
                <w:szCs w:val="24"/>
              </w:rPr>
              <w:t xml:space="preserve">Статус русского языка в мире. </w:t>
            </w:r>
            <w:r w:rsidR="00D73322">
              <w:rPr>
                <w:sz w:val="24"/>
                <w:szCs w:val="24"/>
              </w:rPr>
              <w:t>Русский язык как язык межнационал</w:t>
            </w:r>
            <w:r w:rsidR="00D73322">
              <w:rPr>
                <w:sz w:val="24"/>
                <w:szCs w:val="24"/>
              </w:rPr>
              <w:t>ь</w:t>
            </w:r>
            <w:r w:rsidR="00D73322">
              <w:rPr>
                <w:sz w:val="24"/>
                <w:szCs w:val="24"/>
              </w:rPr>
              <w:t xml:space="preserve">ного общения. </w:t>
            </w:r>
            <w:r w:rsidR="009045DD">
              <w:rPr>
                <w:sz w:val="24"/>
                <w:szCs w:val="24"/>
              </w:rPr>
              <w:t>Р</w:t>
            </w:r>
            <w:r w:rsidR="009045DD" w:rsidRPr="009045DD">
              <w:rPr>
                <w:sz w:val="24"/>
                <w:szCs w:val="24"/>
              </w:rPr>
              <w:t>усский язык</w:t>
            </w:r>
            <w:r w:rsidR="009045DD">
              <w:rPr>
                <w:sz w:val="24"/>
                <w:szCs w:val="24"/>
              </w:rPr>
              <w:t xml:space="preserve"> как г</w:t>
            </w:r>
            <w:r w:rsidR="009045DD" w:rsidRPr="009045DD">
              <w:rPr>
                <w:sz w:val="24"/>
                <w:szCs w:val="24"/>
              </w:rPr>
              <w:t>осударственны</w:t>
            </w:r>
            <w:r w:rsidR="009045DD">
              <w:rPr>
                <w:sz w:val="24"/>
                <w:szCs w:val="24"/>
              </w:rPr>
              <w:t>й</w:t>
            </w:r>
            <w:r w:rsidR="009045DD" w:rsidRPr="009045DD">
              <w:rPr>
                <w:sz w:val="24"/>
                <w:szCs w:val="24"/>
              </w:rPr>
              <w:t xml:space="preserve"> язык Российской Федерации на всей её территории</w:t>
            </w:r>
            <w:r w:rsidR="009045DD">
              <w:rPr>
                <w:sz w:val="24"/>
                <w:szCs w:val="24"/>
              </w:rPr>
              <w:t>.</w:t>
            </w:r>
            <w:r w:rsidR="009045DD" w:rsidRPr="009045DD">
              <w:rPr>
                <w:sz w:val="24"/>
                <w:szCs w:val="24"/>
              </w:rPr>
              <w:t xml:space="preserve"> </w:t>
            </w:r>
            <w:r w:rsidR="00D73322">
              <w:rPr>
                <w:sz w:val="24"/>
                <w:szCs w:val="24"/>
              </w:rPr>
              <w:t>Русский язык как основа для в</w:t>
            </w:r>
            <w:r w:rsidR="00D73322">
              <w:rPr>
                <w:sz w:val="24"/>
                <w:szCs w:val="24"/>
              </w:rPr>
              <w:t>ы</w:t>
            </w:r>
            <w:r w:rsidR="00D73322">
              <w:rPr>
                <w:sz w:val="24"/>
                <w:szCs w:val="24"/>
              </w:rPr>
              <w:t>страивания межрелигиозного диалога и осуществления миссионе</w:t>
            </w:r>
            <w:r w:rsidR="00D73322">
              <w:rPr>
                <w:sz w:val="24"/>
                <w:szCs w:val="24"/>
              </w:rPr>
              <w:t>р</w:t>
            </w:r>
            <w:r w:rsidR="00D73322">
              <w:rPr>
                <w:sz w:val="24"/>
                <w:szCs w:val="24"/>
              </w:rPr>
              <w:t xml:space="preserve">ской деятельности. </w:t>
            </w:r>
            <w:r w:rsidR="009045DD">
              <w:rPr>
                <w:sz w:val="24"/>
                <w:szCs w:val="24"/>
              </w:rPr>
              <w:t xml:space="preserve">Понятие о литературном (нормированном) языке. </w:t>
            </w:r>
            <w:r w:rsidRPr="009045DD">
              <w:rPr>
                <w:sz w:val="24"/>
                <w:szCs w:val="24"/>
              </w:rPr>
              <w:t xml:space="preserve">Коммуникативные </w:t>
            </w:r>
            <w:r w:rsidR="009045DD" w:rsidRPr="009045DD">
              <w:rPr>
                <w:sz w:val="24"/>
                <w:szCs w:val="24"/>
              </w:rPr>
              <w:t>качества</w:t>
            </w:r>
            <w:r w:rsidRPr="009045DD">
              <w:rPr>
                <w:sz w:val="24"/>
                <w:szCs w:val="24"/>
              </w:rPr>
              <w:t xml:space="preserve"> речи</w:t>
            </w:r>
            <w:r w:rsidR="009045DD" w:rsidRPr="009045DD">
              <w:rPr>
                <w:sz w:val="24"/>
                <w:szCs w:val="24"/>
              </w:rPr>
              <w:t xml:space="preserve">: </w:t>
            </w:r>
            <w:r w:rsidR="009045DD" w:rsidRPr="009045DD">
              <w:rPr>
                <w:sz w:val="24"/>
                <w:szCs w:val="24"/>
                <w:shd w:val="clear" w:color="auto" w:fill="FFFFFF"/>
              </w:rPr>
              <w:t>богатство, разнообразие, точность, понятность, чистота, уместность, логичность, выразительность.</w:t>
            </w:r>
            <w:r w:rsidR="00D73322">
              <w:t xml:space="preserve"> </w:t>
            </w:r>
            <w:r w:rsidR="00D73322" w:rsidRPr="009045DD">
              <w:rPr>
                <w:sz w:val="24"/>
                <w:szCs w:val="24"/>
              </w:rPr>
              <w:t>Ос</w:t>
            </w:r>
            <w:r w:rsidR="00D73322" w:rsidRPr="009045DD">
              <w:rPr>
                <w:sz w:val="24"/>
                <w:szCs w:val="24"/>
              </w:rPr>
              <w:t>о</w:t>
            </w:r>
            <w:r w:rsidR="00D73322" w:rsidRPr="009045DD">
              <w:rPr>
                <w:sz w:val="24"/>
                <w:szCs w:val="24"/>
              </w:rPr>
              <w:t>бенности использования русского языка в профессиональной комм</w:t>
            </w:r>
            <w:r w:rsidR="00D73322" w:rsidRPr="009045DD">
              <w:rPr>
                <w:sz w:val="24"/>
                <w:szCs w:val="24"/>
              </w:rPr>
              <w:t>у</w:t>
            </w:r>
            <w:r w:rsidR="00D73322" w:rsidRPr="009045DD">
              <w:rPr>
                <w:sz w:val="24"/>
                <w:szCs w:val="24"/>
              </w:rPr>
              <w:t>никации.</w:t>
            </w:r>
            <w:r w:rsidR="00D73322">
              <w:rPr>
                <w:sz w:val="24"/>
                <w:szCs w:val="24"/>
              </w:rPr>
              <w:t xml:space="preserve"> </w:t>
            </w:r>
            <w:r w:rsidR="00EE0775">
              <w:rPr>
                <w:sz w:val="24"/>
                <w:szCs w:val="24"/>
              </w:rPr>
              <w:t xml:space="preserve">Понятие религиозного дискурса. </w:t>
            </w:r>
            <w:r w:rsidR="00D73322">
              <w:rPr>
                <w:sz w:val="24"/>
                <w:szCs w:val="24"/>
              </w:rPr>
              <w:t>Виды профессиональной коммуникации в деятельности священнослужителя: учебно-воспитательная, просветительская, социально-практическая, предст</w:t>
            </w:r>
            <w:r w:rsidR="00D73322">
              <w:rPr>
                <w:sz w:val="24"/>
                <w:szCs w:val="24"/>
              </w:rPr>
              <w:t>а</w:t>
            </w:r>
            <w:r w:rsidR="00D73322">
              <w:rPr>
                <w:sz w:val="24"/>
                <w:szCs w:val="24"/>
              </w:rPr>
              <w:t>вительско-посредническая.</w:t>
            </w:r>
          </w:p>
        </w:tc>
      </w:tr>
      <w:tr w:rsidR="006E3B8E" w:rsidRPr="0039007F" w14:paraId="5DBAAAB6" w14:textId="77777777" w:rsidTr="00D73322">
        <w:trPr>
          <w:trHeight w:val="20"/>
        </w:trPr>
        <w:tc>
          <w:tcPr>
            <w:tcW w:w="260" w:type="pct"/>
          </w:tcPr>
          <w:p w14:paraId="3C71D8F7" w14:textId="77777777" w:rsidR="006E3B8E" w:rsidRPr="000E4490" w:rsidRDefault="006E3B8E" w:rsidP="00973C74">
            <w:pPr>
              <w:widowControl w:val="0"/>
              <w:rPr>
                <w:sz w:val="24"/>
                <w:szCs w:val="24"/>
              </w:rPr>
            </w:pPr>
            <w:r w:rsidRPr="000E4490">
              <w:rPr>
                <w:sz w:val="24"/>
                <w:szCs w:val="24"/>
              </w:rPr>
              <w:t>2.</w:t>
            </w:r>
          </w:p>
        </w:tc>
        <w:tc>
          <w:tcPr>
            <w:tcW w:w="815" w:type="pct"/>
          </w:tcPr>
          <w:p w14:paraId="769D43A9" w14:textId="77777777" w:rsidR="006E3B8E" w:rsidRPr="000E4490" w:rsidRDefault="006E3B8E" w:rsidP="00565CAD">
            <w:pPr>
              <w:widowControl w:val="0"/>
              <w:rPr>
                <w:sz w:val="24"/>
                <w:szCs w:val="24"/>
              </w:rPr>
            </w:pPr>
            <w:r w:rsidRPr="000E4490">
              <w:rPr>
                <w:sz w:val="24"/>
                <w:szCs w:val="24"/>
              </w:rPr>
              <w:t>Русский язык в це</w:t>
            </w:r>
            <w:r w:rsidRPr="000E4490">
              <w:rPr>
                <w:sz w:val="24"/>
                <w:szCs w:val="24"/>
              </w:rPr>
              <w:t>р</w:t>
            </w:r>
            <w:r w:rsidRPr="000E4490">
              <w:rPr>
                <w:sz w:val="24"/>
                <w:szCs w:val="24"/>
              </w:rPr>
              <w:t>ковно-богосло</w:t>
            </w:r>
            <w:r w:rsidRPr="000E4490">
              <w:rPr>
                <w:sz w:val="24"/>
                <w:szCs w:val="24"/>
              </w:rPr>
              <w:t>в</w:t>
            </w:r>
            <w:r w:rsidRPr="000E4490">
              <w:rPr>
                <w:sz w:val="24"/>
                <w:szCs w:val="24"/>
              </w:rPr>
              <w:t>ской комм</w:t>
            </w:r>
            <w:r w:rsidRPr="000E4490">
              <w:rPr>
                <w:sz w:val="24"/>
                <w:szCs w:val="24"/>
              </w:rPr>
              <w:t>у</w:t>
            </w:r>
            <w:r w:rsidRPr="000E4490">
              <w:rPr>
                <w:sz w:val="24"/>
                <w:szCs w:val="24"/>
              </w:rPr>
              <w:t>никации</w:t>
            </w:r>
          </w:p>
        </w:tc>
        <w:tc>
          <w:tcPr>
            <w:tcW w:w="3925" w:type="pct"/>
          </w:tcPr>
          <w:p w14:paraId="0A3992A0" w14:textId="77777777" w:rsidR="006E3B8E" w:rsidRPr="000E4490" w:rsidRDefault="006E3B8E" w:rsidP="00565CAD">
            <w:pPr>
              <w:ind w:firstLine="29"/>
              <w:jc w:val="both"/>
              <w:rPr>
                <w:sz w:val="24"/>
                <w:szCs w:val="24"/>
              </w:rPr>
            </w:pPr>
            <w:r w:rsidRPr="000E4490">
              <w:rPr>
                <w:sz w:val="24"/>
                <w:szCs w:val="24"/>
              </w:rPr>
              <w:t>Язык и религия. Язык православной сферы. Диалог религий в бог</w:t>
            </w:r>
            <w:r w:rsidRPr="000E4490">
              <w:rPr>
                <w:sz w:val="24"/>
                <w:szCs w:val="24"/>
              </w:rPr>
              <w:t>о</w:t>
            </w:r>
            <w:r w:rsidRPr="000E4490">
              <w:rPr>
                <w:sz w:val="24"/>
                <w:szCs w:val="24"/>
              </w:rPr>
              <w:t xml:space="preserve">словской коммуникации. </w:t>
            </w:r>
            <w:r w:rsidR="00F27AD0" w:rsidRPr="000E4490">
              <w:rPr>
                <w:sz w:val="24"/>
                <w:szCs w:val="24"/>
              </w:rPr>
              <w:t xml:space="preserve">Церковнославянский </w:t>
            </w:r>
            <w:r w:rsidR="00FD3EF0">
              <w:rPr>
                <w:sz w:val="24"/>
                <w:szCs w:val="24"/>
              </w:rPr>
              <w:t xml:space="preserve">и русский </w:t>
            </w:r>
            <w:r w:rsidR="00F27AD0" w:rsidRPr="000E4490">
              <w:rPr>
                <w:sz w:val="24"/>
                <w:szCs w:val="24"/>
              </w:rPr>
              <w:t>язык</w:t>
            </w:r>
            <w:r w:rsidR="00FD3EF0">
              <w:rPr>
                <w:sz w:val="24"/>
                <w:szCs w:val="24"/>
              </w:rPr>
              <w:t>и</w:t>
            </w:r>
            <w:r w:rsidR="00F27AD0" w:rsidRPr="000E4490">
              <w:rPr>
                <w:sz w:val="24"/>
                <w:szCs w:val="24"/>
              </w:rPr>
              <w:t xml:space="preserve"> в б</w:t>
            </w:r>
            <w:r w:rsidR="00F27AD0" w:rsidRPr="000E4490">
              <w:rPr>
                <w:sz w:val="24"/>
                <w:szCs w:val="24"/>
              </w:rPr>
              <w:t>о</w:t>
            </w:r>
            <w:r w:rsidR="00F27AD0" w:rsidRPr="000E4490">
              <w:rPr>
                <w:sz w:val="24"/>
                <w:szCs w:val="24"/>
              </w:rPr>
              <w:t xml:space="preserve">гослужении. Полемика по поводу языка православного богослужения. Церковнославянские заимствования в современном русском языке, определяющие высокий стиль. </w:t>
            </w:r>
            <w:r w:rsidR="00FD3EF0">
              <w:rPr>
                <w:sz w:val="24"/>
                <w:szCs w:val="24"/>
              </w:rPr>
              <w:t>Фонетические, лексические, морфол</w:t>
            </w:r>
            <w:r w:rsidR="00FD3EF0">
              <w:rPr>
                <w:sz w:val="24"/>
                <w:szCs w:val="24"/>
              </w:rPr>
              <w:t>о</w:t>
            </w:r>
            <w:r w:rsidR="00FD3EF0">
              <w:rPr>
                <w:sz w:val="24"/>
                <w:szCs w:val="24"/>
              </w:rPr>
              <w:t>гические, синтаксические признаки церковнославянских заимствов</w:t>
            </w:r>
            <w:r w:rsidR="00FD3EF0">
              <w:rPr>
                <w:sz w:val="24"/>
                <w:szCs w:val="24"/>
              </w:rPr>
              <w:t>а</w:t>
            </w:r>
            <w:r w:rsidR="00FD3EF0">
              <w:rPr>
                <w:sz w:val="24"/>
                <w:szCs w:val="24"/>
              </w:rPr>
              <w:t xml:space="preserve">ний. </w:t>
            </w:r>
            <w:r w:rsidRPr="000E4490">
              <w:rPr>
                <w:sz w:val="24"/>
                <w:szCs w:val="24"/>
              </w:rPr>
              <w:t>Язык церковно-богословского красноречия (понятие о церковно-богословском красноречии, жанры, особенности подготовки речей на церковно-богословские темы).</w:t>
            </w:r>
            <w:r w:rsidR="00FD3EF0">
              <w:rPr>
                <w:sz w:val="24"/>
                <w:szCs w:val="24"/>
              </w:rPr>
              <w:t xml:space="preserve"> Образцы духовного красноречия («Слово о Законе и благодати» митрополита Илариона и др.) Красн</w:t>
            </w:r>
            <w:r w:rsidR="00FD3EF0">
              <w:rPr>
                <w:sz w:val="24"/>
                <w:szCs w:val="24"/>
              </w:rPr>
              <w:t>о</w:t>
            </w:r>
            <w:r w:rsidR="00FD3EF0">
              <w:rPr>
                <w:sz w:val="24"/>
                <w:szCs w:val="24"/>
              </w:rPr>
              <w:t>речие дидактическое и панегирическое (торжественное). Речевые ос</w:t>
            </w:r>
            <w:r w:rsidR="00FD3EF0">
              <w:rPr>
                <w:sz w:val="24"/>
                <w:szCs w:val="24"/>
              </w:rPr>
              <w:t>о</w:t>
            </w:r>
            <w:r w:rsidR="00FD3EF0">
              <w:rPr>
                <w:sz w:val="24"/>
                <w:szCs w:val="24"/>
              </w:rPr>
              <w:t>бенности духовного красноречия. Проповедь как ведущий жанр.</w:t>
            </w:r>
          </w:p>
        </w:tc>
      </w:tr>
      <w:tr w:rsidR="006E3B8E" w:rsidRPr="0039007F" w14:paraId="020412AC" w14:textId="77777777" w:rsidTr="00D73322">
        <w:trPr>
          <w:trHeight w:val="20"/>
        </w:trPr>
        <w:tc>
          <w:tcPr>
            <w:tcW w:w="260" w:type="pct"/>
          </w:tcPr>
          <w:p w14:paraId="5D33F6DC" w14:textId="77777777" w:rsidR="006E3B8E" w:rsidRPr="001D5210" w:rsidRDefault="006E3B8E" w:rsidP="00973C7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15" w:type="pct"/>
          </w:tcPr>
          <w:p w14:paraId="2D924198" w14:textId="77777777" w:rsidR="006E3B8E" w:rsidRPr="004010B7" w:rsidRDefault="006E3B8E" w:rsidP="00565CAD">
            <w:pPr>
              <w:widowControl w:val="0"/>
              <w:rPr>
                <w:sz w:val="24"/>
                <w:szCs w:val="24"/>
                <w:highlight w:val="yellow"/>
              </w:rPr>
            </w:pPr>
            <w:r w:rsidRPr="000E4490">
              <w:rPr>
                <w:sz w:val="24"/>
                <w:szCs w:val="24"/>
              </w:rPr>
              <w:t>Русский язык в нау</w:t>
            </w:r>
            <w:r w:rsidRPr="000E4490">
              <w:rPr>
                <w:sz w:val="24"/>
                <w:szCs w:val="24"/>
              </w:rPr>
              <w:t>ч</w:t>
            </w:r>
            <w:r w:rsidRPr="000E4490">
              <w:rPr>
                <w:sz w:val="24"/>
                <w:szCs w:val="24"/>
              </w:rPr>
              <w:lastRenderedPageBreak/>
              <w:t>но-богосло</w:t>
            </w:r>
            <w:r w:rsidRPr="000E4490">
              <w:rPr>
                <w:sz w:val="24"/>
                <w:szCs w:val="24"/>
              </w:rPr>
              <w:t>в</w:t>
            </w:r>
            <w:r w:rsidRPr="000E4490">
              <w:rPr>
                <w:sz w:val="24"/>
                <w:szCs w:val="24"/>
              </w:rPr>
              <w:t>ской комм</w:t>
            </w:r>
            <w:r w:rsidRPr="000E4490">
              <w:rPr>
                <w:sz w:val="24"/>
                <w:szCs w:val="24"/>
              </w:rPr>
              <w:t>у</w:t>
            </w:r>
            <w:r w:rsidRPr="000E4490">
              <w:rPr>
                <w:sz w:val="24"/>
                <w:szCs w:val="24"/>
              </w:rPr>
              <w:t>никации</w:t>
            </w:r>
          </w:p>
        </w:tc>
        <w:tc>
          <w:tcPr>
            <w:tcW w:w="3925" w:type="pct"/>
          </w:tcPr>
          <w:p w14:paraId="5EEB3EBB" w14:textId="77777777" w:rsidR="00B712AA" w:rsidRPr="00727792" w:rsidRDefault="006E3B8E" w:rsidP="00B712AA">
            <w:pPr>
              <w:pStyle w:val="a5"/>
              <w:framePr w:wrap="auto"/>
              <w:spacing w:line="235" w:lineRule="auto"/>
              <w:ind w:right="116" w:firstLine="283"/>
              <w:jc w:val="both"/>
              <w:rPr>
                <w:rFonts w:eastAsia="Times New Roman"/>
              </w:rPr>
            </w:pPr>
            <w:r w:rsidRPr="00652942">
              <w:rPr>
                <w:rFonts w:eastAsia="Times New Roman"/>
                <w:sz w:val="24"/>
                <w:szCs w:val="24"/>
              </w:rPr>
              <w:lastRenderedPageBreak/>
              <w:t xml:space="preserve">Научный стиль русского языка. Особенности языка научно-богословских текстов. </w:t>
            </w:r>
            <w:r w:rsidR="00F27AD0" w:rsidRPr="00652942">
              <w:rPr>
                <w:rFonts w:eastAsia="Times New Roman"/>
                <w:sz w:val="24"/>
                <w:szCs w:val="24"/>
              </w:rPr>
              <w:t>Вера и религия как экстралингвистические о</w:t>
            </w:r>
            <w:r w:rsidR="00F27AD0" w:rsidRPr="00652942">
              <w:rPr>
                <w:rFonts w:eastAsia="Times New Roman"/>
                <w:sz w:val="24"/>
                <w:szCs w:val="24"/>
              </w:rPr>
              <w:t>с</w:t>
            </w:r>
            <w:r w:rsidR="00F27AD0" w:rsidRPr="00652942">
              <w:rPr>
                <w:rFonts w:eastAsia="Times New Roman"/>
                <w:sz w:val="24"/>
                <w:szCs w:val="24"/>
              </w:rPr>
              <w:lastRenderedPageBreak/>
              <w:t>нования научно-богословской коммуникации. Научно-богословская коммуникация как основ</w:t>
            </w:r>
            <w:r w:rsidR="00246EE1" w:rsidRPr="00652942">
              <w:rPr>
                <w:rFonts w:eastAsia="Times New Roman"/>
                <w:sz w:val="24"/>
                <w:szCs w:val="24"/>
              </w:rPr>
              <w:t>ной механизм развития</w:t>
            </w:r>
            <w:r w:rsidR="00F27AD0" w:rsidRPr="00652942">
              <w:rPr>
                <w:rFonts w:eastAsia="Times New Roman"/>
                <w:sz w:val="24"/>
                <w:szCs w:val="24"/>
              </w:rPr>
              <w:t xml:space="preserve"> богословия как науки. </w:t>
            </w:r>
            <w:r w:rsidR="00EE0775" w:rsidRPr="00652942">
              <w:rPr>
                <w:rFonts w:eastAsia="Times New Roman"/>
                <w:sz w:val="24"/>
                <w:szCs w:val="24"/>
              </w:rPr>
              <w:t xml:space="preserve">Виды научно-богословской коммуникации: богословско-академическая, богословско-дидактическая, богословско-популярная. </w:t>
            </w:r>
          </w:p>
          <w:p w14:paraId="01D275F6" w14:textId="77777777" w:rsidR="006E3B8E" w:rsidRPr="00727792" w:rsidRDefault="006E3B8E" w:rsidP="000E4490">
            <w:pPr>
              <w:pStyle w:val="aa"/>
              <w:widowControl w:val="0"/>
              <w:ind w:firstLine="29"/>
              <w:jc w:val="both"/>
              <w:rPr>
                <w:rFonts w:eastAsia="Times New Roman"/>
              </w:rPr>
            </w:pPr>
          </w:p>
        </w:tc>
      </w:tr>
      <w:tr w:rsidR="00B712AA" w:rsidRPr="0039007F" w14:paraId="33589938" w14:textId="77777777" w:rsidTr="00D73322">
        <w:trPr>
          <w:trHeight w:val="20"/>
        </w:trPr>
        <w:tc>
          <w:tcPr>
            <w:tcW w:w="260" w:type="pct"/>
          </w:tcPr>
          <w:p w14:paraId="714CFBB8" w14:textId="77777777" w:rsidR="00B712AA" w:rsidRDefault="00B712AA" w:rsidP="00973C7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815" w:type="pct"/>
          </w:tcPr>
          <w:p w14:paraId="3161AB44" w14:textId="77777777" w:rsidR="00B712AA" w:rsidRPr="000E4490" w:rsidRDefault="00B712AA" w:rsidP="00565CAD">
            <w:pPr>
              <w:widowControl w:val="0"/>
              <w:rPr>
                <w:sz w:val="24"/>
                <w:szCs w:val="24"/>
              </w:rPr>
            </w:pPr>
            <w:r w:rsidRPr="000E4490">
              <w:rPr>
                <w:sz w:val="24"/>
                <w:szCs w:val="24"/>
              </w:rPr>
              <w:t>Жанры научно-богосло</w:t>
            </w:r>
            <w:r w:rsidRPr="000E4490">
              <w:rPr>
                <w:sz w:val="24"/>
                <w:szCs w:val="24"/>
              </w:rPr>
              <w:t>в</w:t>
            </w:r>
            <w:r w:rsidRPr="000E4490">
              <w:rPr>
                <w:sz w:val="24"/>
                <w:szCs w:val="24"/>
              </w:rPr>
              <w:t>ских текстов</w:t>
            </w:r>
          </w:p>
        </w:tc>
        <w:tc>
          <w:tcPr>
            <w:tcW w:w="3925" w:type="pct"/>
          </w:tcPr>
          <w:p w14:paraId="0AF4116B" w14:textId="77777777" w:rsidR="00B712AA" w:rsidRPr="00727792" w:rsidRDefault="00B712AA" w:rsidP="00B712AA">
            <w:pPr>
              <w:pStyle w:val="a5"/>
              <w:framePr w:w="0" w:hRule="auto" w:hSpace="0" w:wrap="auto" w:vAnchor="margin" w:hAnchor="text" w:xAlign="left" w:yAlign="inline"/>
              <w:spacing w:line="235" w:lineRule="auto"/>
              <w:ind w:right="116" w:firstLine="283"/>
              <w:jc w:val="both"/>
              <w:rPr>
                <w:rFonts w:eastAsia="Times New Roman"/>
                <w:sz w:val="24"/>
                <w:szCs w:val="24"/>
              </w:rPr>
            </w:pPr>
            <w:r w:rsidRPr="00652942">
              <w:rPr>
                <w:rFonts w:eastAsia="Times New Roman"/>
                <w:sz w:val="24"/>
                <w:szCs w:val="24"/>
              </w:rPr>
              <w:t>Жанры научно-богословских текстов. Соотнесенность жанров с «протожанрами», представленными в Священном Писании и Св</w:t>
            </w:r>
            <w:r w:rsidRPr="00652942">
              <w:rPr>
                <w:rFonts w:eastAsia="Times New Roman"/>
                <w:sz w:val="24"/>
                <w:szCs w:val="24"/>
              </w:rPr>
              <w:t>я</w:t>
            </w:r>
            <w:r w:rsidRPr="00652942">
              <w:rPr>
                <w:rFonts w:eastAsia="Times New Roman"/>
                <w:sz w:val="24"/>
                <w:szCs w:val="24"/>
              </w:rPr>
              <w:t>щенном Предании. Модель жанров русского религиозного дискурса институциональные</w:t>
            </w:r>
            <w:r w:rsidRPr="00652942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жанры</w:t>
            </w:r>
            <w:r w:rsidRPr="00652942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(устав,</w:t>
            </w:r>
            <w:r w:rsidRPr="00652942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послание,</w:t>
            </w:r>
            <w:r w:rsidRPr="00652942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жанры</w:t>
            </w:r>
            <w:r w:rsidRPr="00652942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научного</w:t>
            </w:r>
            <w:r w:rsidRPr="00652942">
              <w:rPr>
                <w:rFonts w:eastAsia="Times New Roman"/>
                <w:spacing w:val="53"/>
                <w:sz w:val="24"/>
                <w:szCs w:val="24"/>
              </w:rPr>
              <w:t xml:space="preserve"> (</w:t>
            </w:r>
            <w:r w:rsidRPr="00652942">
              <w:rPr>
                <w:rFonts w:eastAsia="Times New Roman"/>
                <w:sz w:val="24"/>
                <w:szCs w:val="24"/>
              </w:rPr>
              <w:t>бог</w:t>
            </w:r>
            <w:r w:rsidRPr="00652942">
              <w:rPr>
                <w:rFonts w:eastAsia="Times New Roman"/>
                <w:sz w:val="24"/>
                <w:szCs w:val="24"/>
              </w:rPr>
              <w:t>о</w:t>
            </w:r>
            <w:r w:rsidRPr="00652942">
              <w:rPr>
                <w:rFonts w:eastAsia="Times New Roman"/>
                <w:sz w:val="24"/>
                <w:szCs w:val="24"/>
              </w:rPr>
              <w:t>словского)</w:t>
            </w:r>
            <w:r w:rsidRPr="00652942">
              <w:rPr>
                <w:rFonts w:eastAsia="Times New Roman"/>
                <w:spacing w:val="53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творчества)</w:t>
            </w:r>
            <w:r w:rsidRPr="00652942">
              <w:rPr>
                <w:rFonts w:eastAsia="Times New Roman"/>
                <w:spacing w:val="-51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и жанры личностно ориентированные (м</w:t>
            </w:r>
            <w:r w:rsidRPr="00652942">
              <w:rPr>
                <w:rFonts w:eastAsia="Times New Roman"/>
                <w:sz w:val="24"/>
                <w:szCs w:val="24"/>
              </w:rPr>
              <w:t>о</w:t>
            </w:r>
            <w:r w:rsidRPr="00652942">
              <w:rPr>
                <w:rFonts w:eastAsia="Times New Roman"/>
                <w:sz w:val="24"/>
                <w:szCs w:val="24"/>
              </w:rPr>
              <w:t>литва,</w:t>
            </w:r>
            <w:r w:rsidRPr="00652942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исповедь) (по Е.С. Худяковой).</w:t>
            </w:r>
            <w:r w:rsidRPr="00652942">
              <w:rPr>
                <w:rFonts w:eastAsia="Times New Roman"/>
                <w:spacing w:val="4"/>
                <w:sz w:val="24"/>
                <w:szCs w:val="24"/>
              </w:rPr>
              <w:t xml:space="preserve"> Ж</w:t>
            </w:r>
            <w:r w:rsidRPr="00652942">
              <w:rPr>
                <w:rFonts w:eastAsia="Times New Roman"/>
                <w:sz w:val="24"/>
                <w:szCs w:val="24"/>
              </w:rPr>
              <w:t>анры</w:t>
            </w:r>
            <w:r w:rsidRPr="00652942">
              <w:rPr>
                <w:rFonts w:eastAsia="Times New Roman"/>
                <w:spacing w:val="8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молитвы</w:t>
            </w:r>
            <w:r w:rsidRPr="00652942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и</w:t>
            </w:r>
            <w:r w:rsidRPr="00652942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исповеди, жанры богослужения – ядро поля. Периферийные жанры: жанры</w:t>
            </w:r>
            <w:r w:rsidRPr="00652942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цер</w:t>
            </w:r>
            <w:r w:rsidRPr="00652942">
              <w:rPr>
                <w:rFonts w:eastAsia="Times New Roman"/>
                <w:spacing w:val="-1"/>
                <w:sz w:val="24"/>
                <w:szCs w:val="24"/>
              </w:rPr>
              <w:t xml:space="preserve">ковного права (правоустанавливающие </w:t>
            </w:r>
            <w:r w:rsidRPr="00652942">
              <w:rPr>
                <w:rFonts w:eastAsia="Times New Roman"/>
                <w:sz w:val="24"/>
                <w:szCs w:val="24"/>
              </w:rPr>
              <w:t>жанры,</w:t>
            </w:r>
            <w:r w:rsidRPr="00652942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например,</w:t>
            </w:r>
            <w:r w:rsidRPr="00652942">
              <w:rPr>
                <w:rFonts w:eastAsia="Times New Roman"/>
                <w:spacing w:val="9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устав,</w:t>
            </w:r>
            <w:r w:rsidRPr="00652942">
              <w:rPr>
                <w:rFonts w:eastAsia="Times New Roman"/>
                <w:spacing w:val="9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протокол,</w:t>
            </w:r>
            <w:r w:rsidRPr="00652942">
              <w:rPr>
                <w:rFonts w:eastAsia="Times New Roman"/>
                <w:spacing w:val="9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отчет,</w:t>
            </w:r>
            <w:r w:rsidRPr="00652942">
              <w:rPr>
                <w:rFonts w:eastAsia="Times New Roman"/>
                <w:spacing w:val="9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решение,</w:t>
            </w:r>
            <w:r w:rsidRPr="00652942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распоряжение</w:t>
            </w:r>
            <w:r w:rsidRPr="00652942">
              <w:rPr>
                <w:rFonts w:eastAsia="Times New Roman"/>
                <w:spacing w:val="13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и</w:t>
            </w:r>
            <w:r w:rsidRPr="00652942">
              <w:rPr>
                <w:rFonts w:eastAsia="Times New Roman"/>
                <w:spacing w:val="14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др.),</w:t>
            </w:r>
            <w:r w:rsidRPr="00652942">
              <w:rPr>
                <w:rFonts w:eastAsia="Times New Roman"/>
                <w:spacing w:val="13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жанры</w:t>
            </w:r>
            <w:r w:rsidRPr="00652942">
              <w:rPr>
                <w:rFonts w:eastAsia="Times New Roman"/>
                <w:spacing w:val="14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богословия</w:t>
            </w:r>
            <w:r w:rsidRPr="00652942">
              <w:rPr>
                <w:rFonts w:eastAsia="Times New Roman"/>
                <w:spacing w:val="13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(жанры</w:t>
            </w:r>
            <w:r w:rsidRPr="00652942">
              <w:rPr>
                <w:rFonts w:eastAsia="Times New Roman"/>
                <w:spacing w:val="66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утверждения</w:t>
            </w:r>
            <w:r w:rsidRPr="00652942">
              <w:rPr>
                <w:rFonts w:eastAsia="Times New Roman"/>
                <w:spacing w:val="66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вероучения</w:t>
            </w:r>
            <w:r w:rsidRPr="00652942">
              <w:rPr>
                <w:rFonts w:eastAsia="Times New Roman"/>
                <w:spacing w:val="67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 xml:space="preserve">и  </w:t>
            </w:r>
            <w:r w:rsidRPr="00652942">
              <w:rPr>
                <w:rFonts w:eastAsia="Times New Roman"/>
                <w:spacing w:val="12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выработки</w:t>
            </w:r>
            <w:r w:rsidRPr="00652942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его</w:t>
            </w:r>
            <w:r w:rsidRPr="00652942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категорий,</w:t>
            </w:r>
            <w:r w:rsidRPr="00652942">
              <w:rPr>
                <w:rFonts w:eastAsia="Times New Roman"/>
                <w:spacing w:val="5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например,</w:t>
            </w:r>
            <w:r w:rsidRPr="00652942">
              <w:rPr>
                <w:rFonts w:eastAsia="Times New Roman"/>
                <w:spacing w:val="5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статья,</w:t>
            </w:r>
            <w:r w:rsidRPr="00652942">
              <w:rPr>
                <w:rFonts w:eastAsia="Times New Roman"/>
                <w:spacing w:val="5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монография,</w:t>
            </w:r>
            <w:r w:rsidRPr="00652942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лекция</w:t>
            </w:r>
            <w:r w:rsidRPr="00652942">
              <w:rPr>
                <w:rFonts w:eastAsia="Times New Roman"/>
                <w:spacing w:val="31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и</w:t>
            </w:r>
            <w:r w:rsidRPr="00652942">
              <w:rPr>
                <w:rFonts w:eastAsia="Times New Roman"/>
                <w:spacing w:val="32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др.),</w:t>
            </w:r>
            <w:r w:rsidRPr="00652942">
              <w:rPr>
                <w:rFonts w:eastAsia="Times New Roman"/>
                <w:spacing w:val="31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жанры</w:t>
            </w:r>
            <w:r w:rsidRPr="00652942">
              <w:rPr>
                <w:rFonts w:eastAsia="Times New Roman"/>
                <w:spacing w:val="32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публичной</w:t>
            </w:r>
            <w:r w:rsidRPr="00652942">
              <w:rPr>
                <w:rFonts w:eastAsia="Times New Roman"/>
                <w:spacing w:val="31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сферы</w:t>
            </w:r>
            <w:r w:rsidRPr="00652942">
              <w:rPr>
                <w:rFonts w:eastAsia="Times New Roman"/>
                <w:spacing w:val="32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(учительные</w:t>
            </w:r>
            <w:r w:rsidRPr="00652942">
              <w:rPr>
                <w:rFonts w:eastAsia="Times New Roman"/>
                <w:spacing w:val="14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жанры).</w:t>
            </w:r>
          </w:p>
          <w:p w14:paraId="504CF4CF" w14:textId="77777777" w:rsidR="00B712AA" w:rsidRPr="00727792" w:rsidRDefault="00B712AA" w:rsidP="00B712AA">
            <w:pPr>
              <w:pStyle w:val="a5"/>
              <w:framePr w:wrap="auto"/>
              <w:spacing w:line="235" w:lineRule="auto"/>
              <w:ind w:right="116" w:firstLine="283"/>
              <w:jc w:val="both"/>
              <w:rPr>
                <w:rFonts w:eastAsia="Times New Roman"/>
                <w:sz w:val="24"/>
                <w:szCs w:val="24"/>
              </w:rPr>
            </w:pPr>
            <w:r w:rsidRPr="00652942">
              <w:rPr>
                <w:rFonts w:eastAsia="Times New Roman"/>
                <w:sz w:val="24"/>
                <w:szCs w:val="24"/>
              </w:rPr>
              <w:t>Собственно научные тексты на богословские темы. Справочная литература на богословские темы. Научно-популярные тексты на б</w:t>
            </w:r>
            <w:r w:rsidRPr="00652942">
              <w:rPr>
                <w:rFonts w:eastAsia="Times New Roman"/>
                <w:sz w:val="24"/>
                <w:szCs w:val="24"/>
              </w:rPr>
              <w:t>о</w:t>
            </w:r>
            <w:r w:rsidRPr="00652942">
              <w:rPr>
                <w:rFonts w:eastAsia="Times New Roman"/>
                <w:sz w:val="24"/>
                <w:szCs w:val="24"/>
              </w:rPr>
              <w:t>гословские темы.</w:t>
            </w:r>
          </w:p>
        </w:tc>
      </w:tr>
      <w:tr w:rsidR="006E3B8E" w:rsidRPr="0039007F" w14:paraId="3791F992" w14:textId="77777777" w:rsidTr="00D73322">
        <w:trPr>
          <w:trHeight w:val="20"/>
        </w:trPr>
        <w:tc>
          <w:tcPr>
            <w:tcW w:w="260" w:type="pct"/>
          </w:tcPr>
          <w:p w14:paraId="68FAC206" w14:textId="77777777" w:rsidR="006E3B8E" w:rsidRDefault="00B712AA" w:rsidP="00973C7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15" w:type="pct"/>
          </w:tcPr>
          <w:p w14:paraId="76F2415C" w14:textId="77777777" w:rsidR="006E3B8E" w:rsidRPr="00EF0954" w:rsidRDefault="006E3B8E" w:rsidP="00565CAD">
            <w:pPr>
              <w:widowControl w:val="0"/>
              <w:rPr>
                <w:sz w:val="24"/>
                <w:szCs w:val="24"/>
              </w:rPr>
            </w:pPr>
            <w:r w:rsidRPr="00EF0954">
              <w:rPr>
                <w:sz w:val="24"/>
                <w:szCs w:val="24"/>
              </w:rPr>
              <w:t>Язык маг</w:t>
            </w:r>
            <w:r w:rsidRPr="00EF0954">
              <w:rPr>
                <w:sz w:val="24"/>
                <w:szCs w:val="24"/>
              </w:rPr>
              <w:t>и</w:t>
            </w:r>
            <w:r w:rsidRPr="00EF0954">
              <w:rPr>
                <w:sz w:val="24"/>
                <w:szCs w:val="24"/>
              </w:rPr>
              <w:t>стерской р</w:t>
            </w:r>
            <w:r w:rsidRPr="00EF0954">
              <w:rPr>
                <w:sz w:val="24"/>
                <w:szCs w:val="24"/>
              </w:rPr>
              <w:t>а</w:t>
            </w:r>
            <w:r w:rsidRPr="00EF0954">
              <w:rPr>
                <w:sz w:val="24"/>
                <w:szCs w:val="24"/>
              </w:rPr>
              <w:t>боты нау</w:t>
            </w:r>
            <w:r w:rsidRPr="00EF0954">
              <w:rPr>
                <w:sz w:val="24"/>
                <w:szCs w:val="24"/>
              </w:rPr>
              <w:t>ч</w:t>
            </w:r>
            <w:r w:rsidRPr="00EF0954">
              <w:rPr>
                <w:sz w:val="24"/>
                <w:szCs w:val="24"/>
              </w:rPr>
              <w:t>но-богосло</w:t>
            </w:r>
            <w:r w:rsidRPr="00EF0954">
              <w:rPr>
                <w:sz w:val="24"/>
                <w:szCs w:val="24"/>
              </w:rPr>
              <w:t>в</w:t>
            </w:r>
            <w:r w:rsidRPr="00EF0954">
              <w:rPr>
                <w:sz w:val="24"/>
                <w:szCs w:val="24"/>
              </w:rPr>
              <w:t>ской тем</w:t>
            </w:r>
            <w:r w:rsidRPr="00EF0954">
              <w:rPr>
                <w:sz w:val="24"/>
                <w:szCs w:val="24"/>
              </w:rPr>
              <w:t>а</w:t>
            </w:r>
            <w:r w:rsidRPr="00EF0954">
              <w:rPr>
                <w:sz w:val="24"/>
                <w:szCs w:val="24"/>
              </w:rPr>
              <w:t>тики</w:t>
            </w:r>
          </w:p>
        </w:tc>
        <w:tc>
          <w:tcPr>
            <w:tcW w:w="3925" w:type="pct"/>
          </w:tcPr>
          <w:p w14:paraId="46C256D0" w14:textId="77777777" w:rsidR="006E3B8E" w:rsidRPr="00727792" w:rsidRDefault="006E3B8E" w:rsidP="00565CAD">
            <w:pPr>
              <w:pStyle w:val="aa"/>
              <w:widowControl w:val="0"/>
              <w:ind w:firstLine="29"/>
              <w:jc w:val="both"/>
              <w:rPr>
                <w:rFonts w:eastAsia="Times New Roman"/>
              </w:rPr>
            </w:pPr>
            <w:r w:rsidRPr="00652942">
              <w:rPr>
                <w:rFonts w:eastAsia="Times New Roman"/>
              </w:rPr>
              <w:t xml:space="preserve">Тема. Формулировка заголовка. Проблема. Обоснование актуальности темы. Формулировка целей и задач научного исследования. Предмет и объект исследования. Методологическая база. Методы исследования. </w:t>
            </w:r>
          </w:p>
          <w:p w14:paraId="28895516" w14:textId="77777777" w:rsidR="006E3B8E" w:rsidRPr="00727792" w:rsidRDefault="00073024" w:rsidP="00565CAD">
            <w:pPr>
              <w:pStyle w:val="aa"/>
              <w:widowControl w:val="0"/>
              <w:ind w:firstLine="29"/>
              <w:jc w:val="both"/>
              <w:rPr>
                <w:rFonts w:eastAsia="Times New Roman"/>
              </w:rPr>
            </w:pPr>
            <w:r w:rsidRPr="00652942">
              <w:rPr>
                <w:rFonts w:eastAsia="Times New Roman"/>
              </w:rPr>
              <w:t xml:space="preserve">Степень изученности проблемы. </w:t>
            </w:r>
            <w:r w:rsidR="006E3B8E" w:rsidRPr="00652942">
              <w:rPr>
                <w:rFonts w:eastAsia="Times New Roman"/>
              </w:rPr>
              <w:t xml:space="preserve">Особенности дефиниций в научном тексте. Структура научного текста. </w:t>
            </w:r>
            <w:r w:rsidR="00D91AEB" w:rsidRPr="00652942">
              <w:rPr>
                <w:rFonts w:eastAsia="Times New Roman"/>
              </w:rPr>
              <w:t>Обобщение материала в теорет</w:t>
            </w:r>
            <w:r w:rsidR="00D91AEB" w:rsidRPr="00652942">
              <w:rPr>
                <w:rFonts w:eastAsia="Times New Roman"/>
              </w:rPr>
              <w:t>и</w:t>
            </w:r>
            <w:r w:rsidR="00D91AEB" w:rsidRPr="00652942">
              <w:rPr>
                <w:rFonts w:eastAsia="Times New Roman"/>
              </w:rPr>
              <w:t>ческой части диссертации, выстраивание диалог</w:t>
            </w:r>
            <w:r w:rsidR="00EF0954" w:rsidRPr="00652942">
              <w:rPr>
                <w:rFonts w:eastAsia="Times New Roman"/>
              </w:rPr>
              <w:t>а</w:t>
            </w:r>
            <w:r w:rsidR="00D91AEB" w:rsidRPr="00652942">
              <w:rPr>
                <w:rFonts w:eastAsia="Times New Roman"/>
              </w:rPr>
              <w:t xml:space="preserve"> с наукой</w:t>
            </w:r>
            <w:r w:rsidR="00EF0954" w:rsidRPr="00652942">
              <w:rPr>
                <w:rFonts w:eastAsia="Times New Roman"/>
              </w:rPr>
              <w:t>,</w:t>
            </w:r>
            <w:r w:rsidR="00D91AEB" w:rsidRPr="00652942">
              <w:rPr>
                <w:rFonts w:eastAsia="Times New Roman"/>
              </w:rPr>
              <w:t xml:space="preserve"> приве</w:t>
            </w:r>
            <w:r w:rsidR="00EF0954" w:rsidRPr="00652942">
              <w:rPr>
                <w:rFonts w:eastAsia="Times New Roman"/>
              </w:rPr>
              <w:t>д</w:t>
            </w:r>
            <w:r w:rsidR="00EF0954" w:rsidRPr="00652942">
              <w:rPr>
                <w:rFonts w:eastAsia="Times New Roman"/>
              </w:rPr>
              <w:t>е</w:t>
            </w:r>
            <w:r w:rsidR="00EF0954" w:rsidRPr="00652942">
              <w:rPr>
                <w:rFonts w:eastAsia="Times New Roman"/>
              </w:rPr>
              <w:t>ние</w:t>
            </w:r>
            <w:r w:rsidR="00D91AEB" w:rsidRPr="00652942">
              <w:rPr>
                <w:rFonts w:eastAsia="Times New Roman"/>
              </w:rPr>
              <w:t xml:space="preserve"> цитат для иллюстрации своих слов. </w:t>
            </w:r>
            <w:r w:rsidR="00EF0954" w:rsidRPr="00652942">
              <w:rPr>
                <w:rFonts w:eastAsia="Times New Roman"/>
              </w:rPr>
              <w:t>Описание собственного оп</w:t>
            </w:r>
            <w:r w:rsidR="00EF0954" w:rsidRPr="00652942">
              <w:rPr>
                <w:rFonts w:eastAsia="Times New Roman"/>
              </w:rPr>
              <w:t>ы</w:t>
            </w:r>
            <w:r w:rsidR="00EF0954" w:rsidRPr="00652942">
              <w:rPr>
                <w:rFonts w:eastAsia="Times New Roman"/>
              </w:rPr>
              <w:t>та, эксперимента в практической части работы</w:t>
            </w:r>
            <w:r w:rsidR="00D91AEB" w:rsidRPr="00652942">
              <w:rPr>
                <w:rFonts w:eastAsia="Times New Roman"/>
              </w:rPr>
              <w:t>.</w:t>
            </w:r>
            <w:r w:rsidR="00EF0954" w:rsidRPr="00652942">
              <w:rPr>
                <w:rFonts w:eastAsia="Times New Roman"/>
              </w:rPr>
              <w:t xml:space="preserve"> Строгое соблюдение научного стиля, но при этом обращение к ярким, интересным фактам.</w:t>
            </w:r>
            <w:r w:rsidR="00D91AEB" w:rsidRPr="00652942">
              <w:rPr>
                <w:rFonts w:eastAsia="Times New Roman"/>
              </w:rPr>
              <w:t xml:space="preserve"> </w:t>
            </w:r>
            <w:r w:rsidRPr="00652942">
              <w:rPr>
                <w:rFonts w:eastAsia="Times New Roman"/>
              </w:rPr>
              <w:t>Оформление содержательной части работы, использование специал</w:t>
            </w:r>
            <w:r w:rsidRPr="00652942">
              <w:rPr>
                <w:rFonts w:eastAsia="Times New Roman"/>
              </w:rPr>
              <w:t>и</w:t>
            </w:r>
            <w:r w:rsidRPr="00652942">
              <w:rPr>
                <w:rFonts w:eastAsia="Times New Roman"/>
              </w:rPr>
              <w:t>зированных понятий и терминов, их написание с прописной и стро</w:t>
            </w:r>
            <w:r w:rsidRPr="00652942">
              <w:rPr>
                <w:rFonts w:eastAsia="Times New Roman"/>
              </w:rPr>
              <w:t>ч</w:t>
            </w:r>
            <w:r w:rsidRPr="00652942">
              <w:rPr>
                <w:rFonts w:eastAsia="Times New Roman"/>
              </w:rPr>
              <w:t xml:space="preserve">ной букв (Русская Православная Церковь, Вселенский Собор, жизнь вечная и т.д.). </w:t>
            </w:r>
            <w:r w:rsidR="006E3B8E" w:rsidRPr="00652942">
              <w:rPr>
                <w:rFonts w:eastAsia="Times New Roman"/>
              </w:rPr>
              <w:t>Библиографическое описание научного исследования.</w:t>
            </w:r>
          </w:p>
        </w:tc>
      </w:tr>
      <w:tr w:rsidR="006E3B8E" w:rsidRPr="0039007F" w14:paraId="6736AD47" w14:textId="77777777" w:rsidTr="00D73322">
        <w:trPr>
          <w:trHeight w:val="20"/>
        </w:trPr>
        <w:tc>
          <w:tcPr>
            <w:tcW w:w="260" w:type="pct"/>
          </w:tcPr>
          <w:p w14:paraId="762021F0" w14:textId="77777777" w:rsidR="006E3B8E" w:rsidRDefault="00B712AA" w:rsidP="00565CA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15" w:type="pct"/>
          </w:tcPr>
          <w:p w14:paraId="49C2F477" w14:textId="77777777" w:rsidR="006E3B8E" w:rsidRPr="0033172E" w:rsidRDefault="006E3B8E" w:rsidP="00565CAD">
            <w:pPr>
              <w:widowControl w:val="0"/>
              <w:rPr>
                <w:sz w:val="24"/>
                <w:szCs w:val="24"/>
              </w:rPr>
            </w:pPr>
            <w:r w:rsidRPr="0033172E">
              <w:rPr>
                <w:sz w:val="24"/>
                <w:szCs w:val="24"/>
              </w:rPr>
              <w:t>Культура письменной научной р</w:t>
            </w:r>
            <w:r w:rsidRPr="0033172E">
              <w:rPr>
                <w:sz w:val="24"/>
                <w:szCs w:val="24"/>
              </w:rPr>
              <w:t>е</w:t>
            </w:r>
            <w:r w:rsidRPr="0033172E">
              <w:rPr>
                <w:sz w:val="24"/>
                <w:szCs w:val="24"/>
              </w:rPr>
              <w:t>чи</w:t>
            </w:r>
          </w:p>
        </w:tc>
        <w:tc>
          <w:tcPr>
            <w:tcW w:w="3925" w:type="pct"/>
          </w:tcPr>
          <w:p w14:paraId="572951DF" w14:textId="77777777" w:rsidR="006E3B8E" w:rsidRPr="00727792" w:rsidRDefault="006E3B8E" w:rsidP="00565CAD">
            <w:pPr>
              <w:pStyle w:val="aa"/>
              <w:widowControl w:val="0"/>
              <w:ind w:firstLine="29"/>
              <w:jc w:val="left"/>
              <w:rPr>
                <w:rFonts w:eastAsia="Times New Roman"/>
                <w:highlight w:val="yellow"/>
              </w:rPr>
            </w:pPr>
            <w:r w:rsidRPr="00652942">
              <w:rPr>
                <w:rFonts w:eastAsia="Times New Roman"/>
              </w:rPr>
              <w:t>Лексические нормы</w:t>
            </w:r>
            <w:r w:rsidR="0033172E" w:rsidRPr="00652942">
              <w:rPr>
                <w:rFonts w:eastAsia="Times New Roman"/>
              </w:rPr>
              <w:t>. (Н</w:t>
            </w:r>
            <w:r w:rsidR="0033172E" w:rsidRPr="00652942">
              <w:rPr>
                <w:rFonts w:eastAsia="Times New Roman"/>
                <w:color w:val="000000"/>
                <w:shd w:val="clear" w:color="auto" w:fill="FFFFFF"/>
              </w:rPr>
              <w:t>ормы употребления слов и фразеологизмов в свойственном им лексическом значении и нормы сочетания слов и фразеологизмов с другими словами в предложении. Виды лексических ошибок. Плеоназм и тавтология, смешение паронимов и др.). М</w:t>
            </w:r>
            <w:r w:rsidRPr="00652942">
              <w:rPr>
                <w:rFonts w:eastAsia="Times New Roman"/>
              </w:rPr>
              <w:t>орф</w:t>
            </w:r>
            <w:r w:rsidRPr="00652942">
              <w:rPr>
                <w:rFonts w:eastAsia="Times New Roman"/>
              </w:rPr>
              <w:t>о</w:t>
            </w:r>
            <w:r w:rsidRPr="00652942">
              <w:rPr>
                <w:rFonts w:eastAsia="Times New Roman"/>
              </w:rPr>
              <w:t>логические нормы</w:t>
            </w:r>
            <w:r w:rsidR="0033172E" w:rsidRPr="00652942">
              <w:rPr>
                <w:rFonts w:eastAsia="Times New Roman"/>
              </w:rPr>
              <w:t>. (Нормы, определяющие правильный выбор и уп</w:t>
            </w:r>
            <w:r w:rsidR="0033172E" w:rsidRPr="00652942">
              <w:rPr>
                <w:rFonts w:eastAsia="Times New Roman"/>
              </w:rPr>
              <w:t>о</w:t>
            </w:r>
            <w:r w:rsidR="0033172E" w:rsidRPr="00652942">
              <w:rPr>
                <w:rFonts w:eastAsia="Times New Roman"/>
              </w:rPr>
              <w:t>требление формы слов.) Словообразовательные нормы. (Нормы, опр</w:t>
            </w:r>
            <w:r w:rsidR="0033172E" w:rsidRPr="00652942">
              <w:rPr>
                <w:rFonts w:eastAsia="Times New Roman"/>
              </w:rPr>
              <w:t>е</w:t>
            </w:r>
            <w:r w:rsidR="0033172E" w:rsidRPr="00652942">
              <w:rPr>
                <w:rFonts w:eastAsia="Times New Roman"/>
              </w:rPr>
              <w:t>деляющие правила образования новых слов.) С</w:t>
            </w:r>
            <w:r w:rsidRPr="00652942">
              <w:rPr>
                <w:rFonts w:eastAsia="Times New Roman"/>
              </w:rPr>
              <w:t xml:space="preserve">интаксические нормы. </w:t>
            </w:r>
            <w:r w:rsidR="0033172E" w:rsidRPr="00652942">
              <w:rPr>
                <w:rFonts w:eastAsia="Times New Roman"/>
              </w:rPr>
              <w:t xml:space="preserve">(Нормы, определяющие </w:t>
            </w:r>
            <w:r w:rsidR="0033172E" w:rsidRPr="00652942">
              <w:rPr>
                <w:rFonts w:eastAsia="Times New Roman"/>
                <w:color w:val="000000"/>
                <w:shd w:val="clear" w:color="auto" w:fill="FFFDF8"/>
              </w:rPr>
              <w:t>правильное построение словосочетаний и предложений, включающие правила согласования слов, соотнесения частей предложения с помощью грамматических форм слов. Наруш</w:t>
            </w:r>
            <w:r w:rsidR="0033172E" w:rsidRPr="00652942">
              <w:rPr>
                <w:rFonts w:eastAsia="Times New Roman"/>
                <w:color w:val="000000"/>
                <w:shd w:val="clear" w:color="auto" w:fill="FFFDF8"/>
              </w:rPr>
              <w:t>е</w:t>
            </w:r>
            <w:r w:rsidR="0033172E" w:rsidRPr="00652942">
              <w:rPr>
                <w:rFonts w:eastAsia="Times New Roman"/>
                <w:color w:val="000000"/>
                <w:shd w:val="clear" w:color="auto" w:fill="FFFDF8"/>
              </w:rPr>
              <w:t xml:space="preserve">ние синтаксических норм.) </w:t>
            </w:r>
            <w:r w:rsidR="0033172E" w:rsidRPr="00652942">
              <w:rPr>
                <w:rFonts w:eastAsia="Times New Roman"/>
              </w:rPr>
              <w:t>Стилистические</w:t>
            </w:r>
            <w:r w:rsidRPr="00652942">
              <w:rPr>
                <w:rFonts w:eastAsia="Times New Roman"/>
              </w:rPr>
              <w:t xml:space="preserve"> нормы</w:t>
            </w:r>
            <w:r w:rsidR="0033172E" w:rsidRPr="00652942">
              <w:rPr>
                <w:rFonts w:eastAsia="Times New Roman"/>
              </w:rPr>
              <w:t>. (Нормы, регл</w:t>
            </w:r>
            <w:r w:rsidR="0033172E" w:rsidRPr="00652942">
              <w:rPr>
                <w:rFonts w:eastAsia="Times New Roman"/>
              </w:rPr>
              <w:t>а</w:t>
            </w:r>
            <w:r w:rsidR="0033172E" w:rsidRPr="00652942">
              <w:rPr>
                <w:rFonts w:eastAsia="Times New Roman"/>
              </w:rPr>
              <w:t xml:space="preserve">ментирующие </w:t>
            </w:r>
            <w:r w:rsidR="0033172E" w:rsidRPr="00652942">
              <w:rPr>
                <w:rFonts w:eastAsia="Times New Roman"/>
                <w:color w:val="000000"/>
                <w:shd w:val="clear" w:color="auto" w:fill="FFFFFF"/>
              </w:rPr>
              <w:t> использование языковых средств, присущих тем или иным функциональным стилям).</w:t>
            </w:r>
          </w:p>
        </w:tc>
      </w:tr>
    </w:tbl>
    <w:p w14:paraId="37A271C2" w14:textId="77777777" w:rsidR="00AB1AEF" w:rsidRDefault="00AB1AEF" w:rsidP="00187C70">
      <w:pPr>
        <w:jc w:val="both"/>
        <w:rPr>
          <w:sz w:val="32"/>
          <w:szCs w:val="32"/>
        </w:rPr>
      </w:pPr>
    </w:p>
    <w:p w14:paraId="74261AD6" w14:textId="77777777" w:rsidR="005830C6" w:rsidRDefault="00AB1AEF" w:rsidP="00AB1AEF">
      <w:pPr>
        <w:widowControl w:val="0"/>
        <w:tabs>
          <w:tab w:val="left" w:pos="1701"/>
        </w:tabs>
        <w:ind w:left="709"/>
        <w:outlineLvl w:val="1"/>
        <w:rPr>
          <w:b/>
          <w:bCs/>
          <w:iCs/>
          <w:sz w:val="24"/>
          <w:szCs w:val="24"/>
        </w:rPr>
      </w:pPr>
      <w:r w:rsidRPr="00AB1AEF">
        <w:rPr>
          <w:b/>
          <w:bCs/>
          <w:iCs/>
          <w:sz w:val="24"/>
          <w:szCs w:val="24"/>
        </w:rPr>
        <w:t xml:space="preserve">                       </w:t>
      </w:r>
      <w:r>
        <w:rPr>
          <w:b/>
          <w:bCs/>
          <w:iCs/>
          <w:sz w:val="24"/>
          <w:szCs w:val="24"/>
        </w:rPr>
        <w:t xml:space="preserve">                               </w:t>
      </w:r>
    </w:p>
    <w:p w14:paraId="6DF2E7B4" w14:textId="74E07541" w:rsidR="00AB1AEF" w:rsidRPr="00AB1AEF" w:rsidRDefault="005830C6" w:rsidP="005830C6">
      <w:pPr>
        <w:widowControl w:val="0"/>
        <w:tabs>
          <w:tab w:val="left" w:pos="1701"/>
        </w:tabs>
        <w:ind w:left="709"/>
        <w:jc w:val="center"/>
        <w:outlineLvl w:val="1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br w:type="column"/>
      </w:r>
      <w:r w:rsidR="00AB1AEF">
        <w:rPr>
          <w:b/>
          <w:bCs/>
          <w:iCs/>
          <w:sz w:val="24"/>
          <w:szCs w:val="24"/>
        </w:rPr>
        <w:lastRenderedPageBreak/>
        <w:t>3</w:t>
      </w:r>
      <w:r w:rsidR="00AB1AEF" w:rsidRPr="00AB1AEF">
        <w:rPr>
          <w:b/>
          <w:bCs/>
          <w:iCs/>
          <w:sz w:val="24"/>
          <w:szCs w:val="24"/>
        </w:rPr>
        <w:t>.3. Лекции</w:t>
      </w:r>
    </w:p>
    <w:tbl>
      <w:tblPr>
        <w:tblW w:w="499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7434"/>
        <w:gridCol w:w="1200"/>
      </w:tblGrid>
      <w:tr w:rsidR="00AB1AEF" w:rsidRPr="00CE28BD" w14:paraId="70C8A43A" w14:textId="77777777" w:rsidTr="00E17B06">
        <w:trPr>
          <w:cantSplit/>
          <w:trHeight w:val="801"/>
        </w:trPr>
        <w:tc>
          <w:tcPr>
            <w:tcW w:w="483" w:type="pct"/>
            <w:shd w:val="clear" w:color="auto" w:fill="D9D9D9"/>
            <w:vAlign w:val="center"/>
          </w:tcPr>
          <w:p w14:paraId="1AAFE87E" w14:textId="77777777" w:rsidR="00AB1AEF" w:rsidRPr="00CE28BD" w:rsidRDefault="00AB1AEF" w:rsidP="00565CAD">
            <w:pPr>
              <w:widowControl w:val="0"/>
              <w:jc w:val="center"/>
              <w:rPr>
                <w:sz w:val="24"/>
                <w:szCs w:val="24"/>
              </w:rPr>
            </w:pPr>
            <w:r w:rsidRPr="00CE28BD">
              <w:rPr>
                <w:sz w:val="24"/>
                <w:szCs w:val="24"/>
              </w:rPr>
              <w:t>№</w:t>
            </w:r>
          </w:p>
          <w:p w14:paraId="6976E63D" w14:textId="77777777" w:rsidR="00AB1AEF" w:rsidRPr="00CE28BD" w:rsidRDefault="00AB1AEF" w:rsidP="00565CAD">
            <w:pPr>
              <w:widowControl w:val="0"/>
              <w:jc w:val="center"/>
              <w:rPr>
                <w:sz w:val="24"/>
                <w:szCs w:val="24"/>
              </w:rPr>
            </w:pPr>
            <w:r w:rsidRPr="00CE28BD">
              <w:rPr>
                <w:sz w:val="24"/>
                <w:szCs w:val="24"/>
              </w:rPr>
              <w:t>Разд</w:t>
            </w:r>
            <w:r w:rsidRPr="00CE28BD">
              <w:rPr>
                <w:sz w:val="24"/>
                <w:szCs w:val="24"/>
              </w:rPr>
              <w:t>е</w:t>
            </w:r>
            <w:r w:rsidRPr="00CE28BD">
              <w:rPr>
                <w:sz w:val="24"/>
                <w:szCs w:val="24"/>
              </w:rPr>
              <w:t>ла</w:t>
            </w:r>
          </w:p>
        </w:tc>
        <w:tc>
          <w:tcPr>
            <w:tcW w:w="3889" w:type="pct"/>
            <w:shd w:val="clear" w:color="auto" w:fill="D9D9D9"/>
            <w:vAlign w:val="center"/>
          </w:tcPr>
          <w:p w14:paraId="116BA268" w14:textId="77777777" w:rsidR="00AB1AEF" w:rsidRPr="00CE28BD" w:rsidRDefault="00AB1AEF" w:rsidP="00565CAD">
            <w:pPr>
              <w:widowControl w:val="0"/>
              <w:jc w:val="center"/>
              <w:rPr>
                <w:sz w:val="24"/>
                <w:szCs w:val="24"/>
              </w:rPr>
            </w:pPr>
            <w:r w:rsidRPr="00CE28BD">
              <w:rPr>
                <w:sz w:val="24"/>
                <w:szCs w:val="24"/>
              </w:rPr>
              <w:t xml:space="preserve">Наименование </w:t>
            </w:r>
          </w:p>
          <w:p w14:paraId="69422700" w14:textId="77777777" w:rsidR="00AB1AEF" w:rsidRPr="00CE28BD" w:rsidRDefault="00AB1AEF" w:rsidP="00565CAD">
            <w:pPr>
              <w:widowControl w:val="0"/>
              <w:jc w:val="center"/>
              <w:rPr>
                <w:sz w:val="24"/>
                <w:szCs w:val="24"/>
              </w:rPr>
            </w:pPr>
            <w:r w:rsidRPr="00CE28BD">
              <w:rPr>
                <w:sz w:val="24"/>
                <w:szCs w:val="24"/>
              </w:rPr>
              <w:t>раздела/лекции</w:t>
            </w:r>
          </w:p>
        </w:tc>
        <w:tc>
          <w:tcPr>
            <w:tcW w:w="628" w:type="pct"/>
            <w:shd w:val="clear" w:color="auto" w:fill="D9D9D9"/>
            <w:vAlign w:val="center"/>
          </w:tcPr>
          <w:p w14:paraId="29DF262F" w14:textId="77777777" w:rsidR="00AB1AEF" w:rsidRPr="00CE28BD" w:rsidRDefault="00AB1AEF" w:rsidP="00565CAD">
            <w:pPr>
              <w:widowControl w:val="0"/>
              <w:jc w:val="center"/>
              <w:rPr>
                <w:sz w:val="24"/>
                <w:szCs w:val="24"/>
              </w:rPr>
            </w:pPr>
            <w:r w:rsidRPr="00CE28BD">
              <w:rPr>
                <w:sz w:val="24"/>
                <w:szCs w:val="24"/>
              </w:rPr>
              <w:t>Кол-во часов</w:t>
            </w:r>
          </w:p>
        </w:tc>
      </w:tr>
      <w:tr w:rsidR="00220FA0" w:rsidRPr="00CE28BD" w14:paraId="7FD27531" w14:textId="77777777" w:rsidTr="00694B4F">
        <w:trPr>
          <w:trHeight w:val="20"/>
        </w:trPr>
        <w:tc>
          <w:tcPr>
            <w:tcW w:w="483" w:type="pct"/>
            <w:vAlign w:val="center"/>
          </w:tcPr>
          <w:p w14:paraId="5C512607" w14:textId="77777777" w:rsidR="00220FA0" w:rsidRPr="00B712AA" w:rsidRDefault="00220FA0" w:rsidP="006C148E">
            <w:pPr>
              <w:widowControl w:val="0"/>
              <w:jc w:val="center"/>
              <w:rPr>
                <w:sz w:val="24"/>
                <w:szCs w:val="24"/>
              </w:rPr>
            </w:pPr>
            <w:r w:rsidRPr="00B712AA">
              <w:rPr>
                <w:sz w:val="24"/>
                <w:szCs w:val="24"/>
              </w:rPr>
              <w:t>1</w:t>
            </w:r>
          </w:p>
        </w:tc>
        <w:tc>
          <w:tcPr>
            <w:tcW w:w="3889" w:type="pct"/>
            <w:vAlign w:val="center"/>
          </w:tcPr>
          <w:p w14:paraId="302CB62E" w14:textId="77777777" w:rsidR="00220FA0" w:rsidRPr="00B712AA" w:rsidRDefault="00220FA0" w:rsidP="00565CAD">
            <w:pPr>
              <w:widowControl w:val="0"/>
              <w:rPr>
                <w:sz w:val="24"/>
                <w:szCs w:val="24"/>
              </w:rPr>
            </w:pPr>
            <w:r w:rsidRPr="00B712AA">
              <w:rPr>
                <w:sz w:val="24"/>
                <w:szCs w:val="24"/>
              </w:rPr>
              <w:t>Статусы русского языка в жизни общества</w:t>
            </w:r>
          </w:p>
        </w:tc>
        <w:tc>
          <w:tcPr>
            <w:tcW w:w="628" w:type="pct"/>
            <w:vAlign w:val="center"/>
          </w:tcPr>
          <w:p w14:paraId="3E55E22C" w14:textId="77777777" w:rsidR="00220FA0" w:rsidRPr="00B712AA" w:rsidRDefault="00220FA0" w:rsidP="00565CAD">
            <w:pPr>
              <w:rPr>
                <w:sz w:val="24"/>
                <w:szCs w:val="24"/>
              </w:rPr>
            </w:pPr>
            <w:r w:rsidRPr="00B712AA">
              <w:rPr>
                <w:sz w:val="24"/>
                <w:szCs w:val="24"/>
              </w:rPr>
              <w:t>2</w:t>
            </w:r>
          </w:p>
        </w:tc>
      </w:tr>
      <w:tr w:rsidR="00220FA0" w:rsidRPr="00CE28BD" w14:paraId="0B9C49AD" w14:textId="77777777" w:rsidTr="00694B4F">
        <w:trPr>
          <w:trHeight w:val="20"/>
        </w:trPr>
        <w:tc>
          <w:tcPr>
            <w:tcW w:w="483" w:type="pct"/>
            <w:vAlign w:val="center"/>
          </w:tcPr>
          <w:p w14:paraId="47E6D661" w14:textId="77777777" w:rsidR="00220FA0" w:rsidRPr="00B712AA" w:rsidRDefault="00220FA0" w:rsidP="00565CAD">
            <w:pPr>
              <w:widowControl w:val="0"/>
              <w:jc w:val="center"/>
              <w:rPr>
                <w:sz w:val="24"/>
                <w:szCs w:val="24"/>
              </w:rPr>
            </w:pPr>
            <w:r w:rsidRPr="00B712AA">
              <w:rPr>
                <w:sz w:val="24"/>
                <w:szCs w:val="24"/>
              </w:rPr>
              <w:t>2</w:t>
            </w:r>
          </w:p>
        </w:tc>
        <w:tc>
          <w:tcPr>
            <w:tcW w:w="3889" w:type="pct"/>
            <w:vAlign w:val="center"/>
          </w:tcPr>
          <w:p w14:paraId="7DBB318F" w14:textId="77777777" w:rsidR="00220FA0" w:rsidRPr="00B712AA" w:rsidRDefault="00B712AA" w:rsidP="00565CAD">
            <w:pPr>
              <w:rPr>
                <w:sz w:val="24"/>
                <w:szCs w:val="24"/>
              </w:rPr>
            </w:pPr>
            <w:r w:rsidRPr="00B712AA">
              <w:rPr>
                <w:sz w:val="24"/>
                <w:szCs w:val="24"/>
              </w:rPr>
              <w:t>Язык православной сферы.</w:t>
            </w:r>
          </w:p>
        </w:tc>
        <w:tc>
          <w:tcPr>
            <w:tcW w:w="628" w:type="pct"/>
            <w:vAlign w:val="center"/>
          </w:tcPr>
          <w:p w14:paraId="1169317D" w14:textId="77777777" w:rsidR="00220FA0" w:rsidRPr="00B712AA" w:rsidRDefault="00220FA0" w:rsidP="00565CAD">
            <w:pPr>
              <w:widowControl w:val="0"/>
              <w:rPr>
                <w:bCs/>
                <w:sz w:val="24"/>
                <w:szCs w:val="24"/>
              </w:rPr>
            </w:pPr>
            <w:r w:rsidRPr="00B712AA">
              <w:rPr>
                <w:bCs/>
                <w:sz w:val="24"/>
                <w:szCs w:val="24"/>
              </w:rPr>
              <w:t>2</w:t>
            </w:r>
          </w:p>
        </w:tc>
      </w:tr>
      <w:tr w:rsidR="00220FA0" w:rsidRPr="00CE28BD" w14:paraId="707453EA" w14:textId="77777777" w:rsidTr="00694B4F">
        <w:trPr>
          <w:trHeight w:val="20"/>
        </w:trPr>
        <w:tc>
          <w:tcPr>
            <w:tcW w:w="483" w:type="pct"/>
            <w:vAlign w:val="center"/>
          </w:tcPr>
          <w:p w14:paraId="05C32D58" w14:textId="77777777" w:rsidR="00220FA0" w:rsidRPr="00B712AA" w:rsidRDefault="00220FA0" w:rsidP="00565CAD">
            <w:pPr>
              <w:widowControl w:val="0"/>
              <w:jc w:val="center"/>
              <w:rPr>
                <w:sz w:val="24"/>
                <w:szCs w:val="24"/>
              </w:rPr>
            </w:pPr>
            <w:r w:rsidRPr="00B712AA">
              <w:rPr>
                <w:sz w:val="24"/>
                <w:szCs w:val="24"/>
              </w:rPr>
              <w:t>3</w:t>
            </w:r>
          </w:p>
        </w:tc>
        <w:tc>
          <w:tcPr>
            <w:tcW w:w="3889" w:type="pct"/>
            <w:vAlign w:val="center"/>
          </w:tcPr>
          <w:p w14:paraId="2BAF44FD" w14:textId="77777777" w:rsidR="00220FA0" w:rsidRPr="00B712AA" w:rsidRDefault="00220FA0" w:rsidP="00565CAD">
            <w:pPr>
              <w:rPr>
                <w:sz w:val="24"/>
                <w:szCs w:val="24"/>
              </w:rPr>
            </w:pPr>
            <w:r w:rsidRPr="00B712AA">
              <w:rPr>
                <w:sz w:val="24"/>
                <w:szCs w:val="24"/>
              </w:rPr>
              <w:t>Научный стиль и культура научной речи</w:t>
            </w:r>
          </w:p>
        </w:tc>
        <w:tc>
          <w:tcPr>
            <w:tcW w:w="628" w:type="pct"/>
            <w:vAlign w:val="center"/>
          </w:tcPr>
          <w:p w14:paraId="7DF66457" w14:textId="77777777" w:rsidR="00220FA0" w:rsidRPr="00B712AA" w:rsidRDefault="00220FA0" w:rsidP="00565CAD">
            <w:pPr>
              <w:widowControl w:val="0"/>
              <w:rPr>
                <w:bCs/>
                <w:sz w:val="24"/>
                <w:szCs w:val="24"/>
              </w:rPr>
            </w:pPr>
            <w:r w:rsidRPr="00B712AA">
              <w:rPr>
                <w:bCs/>
                <w:sz w:val="24"/>
                <w:szCs w:val="24"/>
              </w:rPr>
              <w:t>2</w:t>
            </w:r>
          </w:p>
        </w:tc>
      </w:tr>
      <w:tr w:rsidR="00B712AA" w:rsidRPr="00CE28BD" w14:paraId="5116DB14" w14:textId="77777777" w:rsidTr="00694B4F">
        <w:trPr>
          <w:trHeight w:val="20"/>
        </w:trPr>
        <w:tc>
          <w:tcPr>
            <w:tcW w:w="483" w:type="pct"/>
            <w:vAlign w:val="center"/>
          </w:tcPr>
          <w:p w14:paraId="39C43105" w14:textId="77777777" w:rsidR="00B712AA" w:rsidRPr="00B712AA" w:rsidRDefault="00B712AA" w:rsidP="00B712AA">
            <w:pPr>
              <w:widowControl w:val="0"/>
              <w:jc w:val="center"/>
              <w:rPr>
                <w:sz w:val="24"/>
                <w:szCs w:val="24"/>
              </w:rPr>
            </w:pPr>
            <w:r w:rsidRPr="00B712AA">
              <w:rPr>
                <w:sz w:val="24"/>
                <w:szCs w:val="24"/>
              </w:rPr>
              <w:t>4</w:t>
            </w:r>
          </w:p>
        </w:tc>
        <w:tc>
          <w:tcPr>
            <w:tcW w:w="3889" w:type="pct"/>
            <w:vAlign w:val="center"/>
          </w:tcPr>
          <w:p w14:paraId="36994DC8" w14:textId="77777777" w:rsidR="00B712AA" w:rsidRPr="00B712AA" w:rsidRDefault="00B712AA" w:rsidP="00B712AA">
            <w:pPr>
              <w:rPr>
                <w:sz w:val="24"/>
                <w:szCs w:val="24"/>
              </w:rPr>
            </w:pPr>
            <w:r w:rsidRPr="00B712AA">
              <w:rPr>
                <w:sz w:val="24"/>
                <w:szCs w:val="24"/>
              </w:rPr>
              <w:t>Жанры научно-богословских текстов</w:t>
            </w:r>
          </w:p>
        </w:tc>
        <w:tc>
          <w:tcPr>
            <w:tcW w:w="628" w:type="pct"/>
            <w:vAlign w:val="center"/>
          </w:tcPr>
          <w:p w14:paraId="3249B7A4" w14:textId="77777777" w:rsidR="00B712AA" w:rsidRPr="00B712AA" w:rsidRDefault="00B712AA" w:rsidP="00B712AA">
            <w:pPr>
              <w:widowControl w:val="0"/>
              <w:rPr>
                <w:bCs/>
                <w:sz w:val="24"/>
                <w:szCs w:val="24"/>
              </w:rPr>
            </w:pPr>
            <w:r w:rsidRPr="00B712AA">
              <w:rPr>
                <w:bCs/>
                <w:sz w:val="24"/>
                <w:szCs w:val="24"/>
              </w:rPr>
              <w:t>2</w:t>
            </w:r>
          </w:p>
        </w:tc>
      </w:tr>
      <w:tr w:rsidR="00B712AA" w:rsidRPr="00CE28BD" w14:paraId="3A983B3E" w14:textId="77777777" w:rsidTr="00565CAD">
        <w:trPr>
          <w:trHeight w:val="20"/>
        </w:trPr>
        <w:tc>
          <w:tcPr>
            <w:tcW w:w="483" w:type="pct"/>
            <w:vAlign w:val="center"/>
          </w:tcPr>
          <w:p w14:paraId="74DF798F" w14:textId="77777777" w:rsidR="00B712AA" w:rsidRPr="00B712AA" w:rsidRDefault="00B712AA" w:rsidP="00B712AA">
            <w:pPr>
              <w:widowControl w:val="0"/>
              <w:jc w:val="center"/>
              <w:rPr>
                <w:sz w:val="24"/>
                <w:szCs w:val="24"/>
              </w:rPr>
            </w:pPr>
            <w:r w:rsidRPr="00B712AA">
              <w:rPr>
                <w:sz w:val="24"/>
                <w:szCs w:val="24"/>
              </w:rPr>
              <w:t>5</w:t>
            </w:r>
          </w:p>
        </w:tc>
        <w:tc>
          <w:tcPr>
            <w:tcW w:w="3889" w:type="pct"/>
            <w:vAlign w:val="center"/>
          </w:tcPr>
          <w:p w14:paraId="3C476759" w14:textId="77777777" w:rsidR="00B712AA" w:rsidRPr="00B712AA" w:rsidRDefault="00B712AA" w:rsidP="00B712AA">
            <w:pPr>
              <w:rPr>
                <w:sz w:val="24"/>
                <w:szCs w:val="24"/>
              </w:rPr>
            </w:pPr>
            <w:r w:rsidRPr="00B712AA">
              <w:rPr>
                <w:sz w:val="24"/>
                <w:szCs w:val="24"/>
              </w:rPr>
              <w:t>Методология научного исследования</w:t>
            </w:r>
          </w:p>
        </w:tc>
        <w:tc>
          <w:tcPr>
            <w:tcW w:w="628" w:type="pct"/>
            <w:vAlign w:val="center"/>
          </w:tcPr>
          <w:p w14:paraId="1A5499AD" w14:textId="77777777" w:rsidR="00B712AA" w:rsidRPr="00B712AA" w:rsidRDefault="00B712AA" w:rsidP="00B712AA">
            <w:pPr>
              <w:widowControl w:val="0"/>
              <w:rPr>
                <w:bCs/>
                <w:sz w:val="24"/>
                <w:szCs w:val="24"/>
              </w:rPr>
            </w:pPr>
            <w:r w:rsidRPr="00B712AA">
              <w:rPr>
                <w:bCs/>
                <w:sz w:val="24"/>
                <w:szCs w:val="24"/>
              </w:rPr>
              <w:t>2</w:t>
            </w:r>
          </w:p>
        </w:tc>
      </w:tr>
      <w:tr w:rsidR="00B712AA" w:rsidRPr="00CE28BD" w14:paraId="5B8EB29C" w14:textId="77777777" w:rsidTr="00565CAD">
        <w:trPr>
          <w:trHeight w:val="20"/>
        </w:trPr>
        <w:tc>
          <w:tcPr>
            <w:tcW w:w="483" w:type="pct"/>
            <w:vAlign w:val="center"/>
          </w:tcPr>
          <w:p w14:paraId="7D25989B" w14:textId="77777777" w:rsidR="00B712AA" w:rsidRPr="00B712AA" w:rsidRDefault="00B712AA" w:rsidP="00B712AA">
            <w:pPr>
              <w:widowControl w:val="0"/>
              <w:jc w:val="center"/>
              <w:rPr>
                <w:sz w:val="24"/>
                <w:szCs w:val="24"/>
              </w:rPr>
            </w:pPr>
            <w:r w:rsidRPr="00B712AA">
              <w:rPr>
                <w:sz w:val="24"/>
                <w:szCs w:val="24"/>
              </w:rPr>
              <w:t>6</w:t>
            </w:r>
          </w:p>
        </w:tc>
        <w:tc>
          <w:tcPr>
            <w:tcW w:w="3889" w:type="pct"/>
            <w:vAlign w:val="center"/>
          </w:tcPr>
          <w:p w14:paraId="265C5F68" w14:textId="77777777" w:rsidR="00B712AA" w:rsidRPr="00B712AA" w:rsidRDefault="00B712AA" w:rsidP="00B712AA">
            <w:pPr>
              <w:rPr>
                <w:sz w:val="24"/>
                <w:szCs w:val="24"/>
              </w:rPr>
            </w:pPr>
            <w:r w:rsidRPr="00B712AA">
              <w:rPr>
                <w:sz w:val="24"/>
                <w:szCs w:val="24"/>
              </w:rPr>
              <w:t>Лексические нормы русского языка</w:t>
            </w:r>
          </w:p>
        </w:tc>
        <w:tc>
          <w:tcPr>
            <w:tcW w:w="628" w:type="pct"/>
            <w:vAlign w:val="center"/>
          </w:tcPr>
          <w:p w14:paraId="40C4DE3D" w14:textId="77777777" w:rsidR="00B712AA" w:rsidRPr="00B712AA" w:rsidRDefault="00B712AA" w:rsidP="00B712AA">
            <w:pPr>
              <w:widowControl w:val="0"/>
              <w:rPr>
                <w:bCs/>
                <w:sz w:val="24"/>
                <w:szCs w:val="24"/>
              </w:rPr>
            </w:pPr>
            <w:r w:rsidRPr="00B712AA">
              <w:rPr>
                <w:bCs/>
                <w:sz w:val="24"/>
                <w:szCs w:val="24"/>
              </w:rPr>
              <w:t>2</w:t>
            </w:r>
          </w:p>
        </w:tc>
      </w:tr>
      <w:tr w:rsidR="00B712AA" w:rsidRPr="00CE28BD" w14:paraId="50483FA7" w14:textId="77777777" w:rsidTr="00694B4F">
        <w:trPr>
          <w:trHeight w:val="20"/>
        </w:trPr>
        <w:tc>
          <w:tcPr>
            <w:tcW w:w="483" w:type="pct"/>
            <w:vAlign w:val="center"/>
          </w:tcPr>
          <w:p w14:paraId="0C66EC75" w14:textId="77777777" w:rsidR="00B712AA" w:rsidRDefault="00B712AA" w:rsidP="00B712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14:paraId="6389F98D" w14:textId="77777777" w:rsidR="00B712AA" w:rsidRPr="00AB1AEF" w:rsidRDefault="00B712AA" w:rsidP="00B712A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628" w:type="pct"/>
            <w:vAlign w:val="center"/>
          </w:tcPr>
          <w:p w14:paraId="3F378724" w14:textId="77777777" w:rsidR="00B712AA" w:rsidRPr="00220FA0" w:rsidRDefault="00B712AA" w:rsidP="00B712AA">
            <w:pPr>
              <w:widowControl w:val="0"/>
              <w:rPr>
                <w:bCs/>
                <w:sz w:val="24"/>
                <w:szCs w:val="24"/>
                <w:highlight w:val="yellow"/>
              </w:rPr>
            </w:pPr>
          </w:p>
        </w:tc>
      </w:tr>
      <w:tr w:rsidR="00B712AA" w:rsidRPr="00CE28BD" w14:paraId="6FE2F313" w14:textId="77777777" w:rsidTr="00E17B06">
        <w:trPr>
          <w:trHeight w:hRule="exact" w:val="573"/>
        </w:trPr>
        <w:tc>
          <w:tcPr>
            <w:tcW w:w="483" w:type="pct"/>
            <w:vAlign w:val="center"/>
          </w:tcPr>
          <w:p w14:paraId="7EBEBFC2" w14:textId="77777777" w:rsidR="00B712AA" w:rsidRPr="00CE28BD" w:rsidRDefault="00B712AA" w:rsidP="00B712A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889" w:type="pct"/>
            <w:vAlign w:val="center"/>
          </w:tcPr>
          <w:p w14:paraId="76CF6A5D" w14:textId="77777777" w:rsidR="00B712AA" w:rsidRPr="00CE28BD" w:rsidRDefault="00B712AA" w:rsidP="00B712AA">
            <w:pPr>
              <w:rPr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0E30596A" w14:textId="77777777" w:rsidR="00B712AA" w:rsidRPr="00CE28BD" w:rsidRDefault="00B712AA" w:rsidP="00B712AA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</w:tr>
    </w:tbl>
    <w:p w14:paraId="70940940" w14:textId="77777777" w:rsidR="00AB1AEF" w:rsidRDefault="00AB1AEF" w:rsidP="00AB1AEF">
      <w:pPr>
        <w:widowControl w:val="0"/>
        <w:tabs>
          <w:tab w:val="left" w:pos="598"/>
        </w:tabs>
        <w:outlineLvl w:val="1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       </w:t>
      </w:r>
    </w:p>
    <w:p w14:paraId="7A33C512" w14:textId="77777777" w:rsidR="00AB1AEF" w:rsidRPr="00554D8C" w:rsidRDefault="00554D8C" w:rsidP="00DC6BF9">
      <w:pPr>
        <w:widowControl w:val="0"/>
        <w:tabs>
          <w:tab w:val="left" w:pos="598"/>
        </w:tabs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24"/>
          <w:szCs w:val="24"/>
        </w:rPr>
        <w:t>3.</w:t>
      </w:r>
      <w:r w:rsidR="00AB1AEF" w:rsidRPr="00554D8C">
        <w:rPr>
          <w:b/>
          <w:bCs/>
          <w:iCs/>
          <w:sz w:val="24"/>
          <w:szCs w:val="24"/>
        </w:rPr>
        <w:t>4. Практические занятия (семинары)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7371"/>
        <w:gridCol w:w="1276"/>
      </w:tblGrid>
      <w:tr w:rsidR="00E17B06" w14:paraId="608F8D70" w14:textId="77777777" w:rsidTr="00E17B06">
        <w:tc>
          <w:tcPr>
            <w:tcW w:w="923" w:type="dxa"/>
          </w:tcPr>
          <w:p w14:paraId="2F1C483D" w14:textId="77777777" w:rsidR="00E17B06" w:rsidRPr="00B956D6" w:rsidRDefault="00E17B06" w:rsidP="00565CAD">
            <w:pPr>
              <w:widowControl w:val="0"/>
              <w:rPr>
                <w:sz w:val="24"/>
                <w:szCs w:val="24"/>
              </w:rPr>
            </w:pPr>
            <w:r w:rsidRPr="00B956D6">
              <w:rPr>
                <w:sz w:val="24"/>
                <w:szCs w:val="24"/>
              </w:rPr>
              <w:t>№</w:t>
            </w:r>
          </w:p>
          <w:p w14:paraId="6B0C1A02" w14:textId="77777777" w:rsidR="00E17B06" w:rsidRPr="00B956D6" w:rsidRDefault="00E17B06" w:rsidP="00565CAD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956D6">
              <w:rPr>
                <w:sz w:val="24"/>
                <w:szCs w:val="24"/>
              </w:rPr>
              <w:t>Разд</w:t>
            </w:r>
            <w:r w:rsidRPr="00B956D6">
              <w:rPr>
                <w:sz w:val="24"/>
                <w:szCs w:val="24"/>
              </w:rPr>
              <w:t>е</w:t>
            </w:r>
            <w:r w:rsidRPr="00B956D6">
              <w:rPr>
                <w:sz w:val="24"/>
                <w:szCs w:val="24"/>
              </w:rPr>
              <w:t>ла</w:t>
            </w:r>
          </w:p>
        </w:tc>
        <w:tc>
          <w:tcPr>
            <w:tcW w:w="7371" w:type="dxa"/>
          </w:tcPr>
          <w:p w14:paraId="4A4EB45D" w14:textId="77777777" w:rsidR="00E17B06" w:rsidRPr="008067CF" w:rsidRDefault="00E17B06" w:rsidP="00565CAD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  <w:p w14:paraId="486A3484" w14:textId="77777777" w:rsidR="00E17B06" w:rsidRPr="008067CF" w:rsidRDefault="00E17B06" w:rsidP="00565CAD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8067CF">
              <w:rPr>
                <w:sz w:val="24"/>
                <w:szCs w:val="24"/>
              </w:rPr>
              <w:t xml:space="preserve">                       Практические занятия (семинары)</w:t>
            </w:r>
          </w:p>
        </w:tc>
        <w:tc>
          <w:tcPr>
            <w:tcW w:w="1276" w:type="dxa"/>
          </w:tcPr>
          <w:p w14:paraId="2D6D98E6" w14:textId="77777777" w:rsidR="00E17B06" w:rsidRPr="008067CF" w:rsidRDefault="00E17B06" w:rsidP="00565CAD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8067CF">
              <w:rPr>
                <w:sz w:val="24"/>
                <w:szCs w:val="24"/>
              </w:rPr>
              <w:t>Кол-во часов</w:t>
            </w:r>
          </w:p>
        </w:tc>
      </w:tr>
      <w:tr w:rsidR="00676253" w14:paraId="72DB6AF3" w14:textId="77777777" w:rsidTr="00565CAD">
        <w:trPr>
          <w:trHeight w:val="20"/>
        </w:trPr>
        <w:tc>
          <w:tcPr>
            <w:tcW w:w="923" w:type="dxa"/>
            <w:vMerge w:val="restart"/>
          </w:tcPr>
          <w:p w14:paraId="7E31F260" w14:textId="77777777" w:rsidR="00676253" w:rsidRPr="0008634D" w:rsidRDefault="00676253" w:rsidP="00565CAD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08634D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vAlign w:val="center"/>
          </w:tcPr>
          <w:p w14:paraId="5D2C5445" w14:textId="77777777" w:rsidR="00676253" w:rsidRPr="008067CF" w:rsidRDefault="00676253" w:rsidP="00760765">
            <w:pPr>
              <w:rPr>
                <w:sz w:val="24"/>
                <w:szCs w:val="24"/>
              </w:rPr>
            </w:pPr>
            <w:r w:rsidRPr="008067CF">
              <w:rPr>
                <w:sz w:val="24"/>
                <w:szCs w:val="24"/>
              </w:rPr>
              <w:t>Особенности использования русского языка в профессиональной коммуникации</w:t>
            </w:r>
          </w:p>
        </w:tc>
        <w:tc>
          <w:tcPr>
            <w:tcW w:w="1276" w:type="dxa"/>
            <w:vAlign w:val="center"/>
          </w:tcPr>
          <w:p w14:paraId="08A9BD9A" w14:textId="77777777" w:rsidR="00676253" w:rsidRPr="008067CF" w:rsidRDefault="00676253" w:rsidP="00565CA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tr w:rsidR="00676253" w14:paraId="1D9F8AD3" w14:textId="77777777" w:rsidTr="00565CAD">
        <w:trPr>
          <w:trHeight w:val="20"/>
        </w:trPr>
        <w:tc>
          <w:tcPr>
            <w:tcW w:w="923" w:type="dxa"/>
            <w:vMerge/>
          </w:tcPr>
          <w:p w14:paraId="66A2DA58" w14:textId="77777777" w:rsidR="00676253" w:rsidRPr="0008634D" w:rsidRDefault="00676253" w:rsidP="00565CAD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109F5BBB" w14:textId="77777777" w:rsidR="00676253" w:rsidRPr="008067CF" w:rsidRDefault="00676253" w:rsidP="00565CAD">
            <w:pPr>
              <w:rPr>
                <w:sz w:val="24"/>
                <w:szCs w:val="24"/>
              </w:rPr>
            </w:pPr>
            <w:r w:rsidRPr="008067CF">
              <w:rPr>
                <w:sz w:val="24"/>
                <w:szCs w:val="24"/>
              </w:rPr>
              <w:t>Коммуникативные признаки речи. Правильность. Точность. Чистота</w:t>
            </w:r>
          </w:p>
        </w:tc>
        <w:tc>
          <w:tcPr>
            <w:tcW w:w="1276" w:type="dxa"/>
            <w:vAlign w:val="center"/>
          </w:tcPr>
          <w:p w14:paraId="4C8ECEC7" w14:textId="77777777" w:rsidR="00676253" w:rsidRPr="008067CF" w:rsidRDefault="00676253" w:rsidP="00565CA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tr w:rsidR="00676253" w14:paraId="030AD143" w14:textId="77777777" w:rsidTr="00565CAD">
        <w:trPr>
          <w:trHeight w:val="20"/>
        </w:trPr>
        <w:tc>
          <w:tcPr>
            <w:tcW w:w="923" w:type="dxa"/>
            <w:vMerge/>
          </w:tcPr>
          <w:p w14:paraId="0C9D9506" w14:textId="77777777" w:rsidR="00676253" w:rsidRPr="0008634D" w:rsidRDefault="00676253" w:rsidP="00565CAD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146ACEE4" w14:textId="77777777" w:rsidR="00676253" w:rsidRPr="008067CF" w:rsidRDefault="00676253" w:rsidP="00565CAD">
            <w:pPr>
              <w:rPr>
                <w:sz w:val="24"/>
                <w:szCs w:val="24"/>
              </w:rPr>
            </w:pPr>
            <w:r w:rsidRPr="008067CF">
              <w:rPr>
                <w:sz w:val="24"/>
                <w:szCs w:val="24"/>
              </w:rPr>
              <w:t>Коммуникативные признаки речи. Богатство. Выразительность. Уместность</w:t>
            </w:r>
          </w:p>
        </w:tc>
        <w:tc>
          <w:tcPr>
            <w:tcW w:w="1276" w:type="dxa"/>
            <w:vAlign w:val="center"/>
          </w:tcPr>
          <w:p w14:paraId="608FADC9" w14:textId="77777777" w:rsidR="00676253" w:rsidRPr="008067CF" w:rsidRDefault="00676253" w:rsidP="00565CA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tr w:rsidR="00565CAD" w14:paraId="0E84E4A8" w14:textId="77777777" w:rsidTr="00565CAD">
        <w:trPr>
          <w:trHeight w:val="20"/>
        </w:trPr>
        <w:tc>
          <w:tcPr>
            <w:tcW w:w="923" w:type="dxa"/>
            <w:vMerge w:val="restart"/>
          </w:tcPr>
          <w:p w14:paraId="510AB7A1" w14:textId="77777777" w:rsidR="00565CAD" w:rsidRPr="0008634D" w:rsidRDefault="00565CAD" w:rsidP="00565CAD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08634D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371" w:type="dxa"/>
            <w:vAlign w:val="center"/>
          </w:tcPr>
          <w:p w14:paraId="23336F7D" w14:textId="77777777" w:rsidR="00565CAD" w:rsidRPr="008067CF" w:rsidRDefault="00565CAD" w:rsidP="00565CAD">
            <w:pPr>
              <w:rPr>
                <w:sz w:val="24"/>
                <w:szCs w:val="24"/>
              </w:rPr>
            </w:pPr>
            <w:r w:rsidRPr="008067CF">
              <w:rPr>
                <w:sz w:val="24"/>
                <w:szCs w:val="24"/>
              </w:rPr>
              <w:t>Язык православной сферы</w:t>
            </w:r>
          </w:p>
        </w:tc>
        <w:tc>
          <w:tcPr>
            <w:tcW w:w="1276" w:type="dxa"/>
            <w:vAlign w:val="center"/>
          </w:tcPr>
          <w:p w14:paraId="0748CA48" w14:textId="77777777" w:rsidR="00565CAD" w:rsidRPr="008067CF" w:rsidRDefault="00565CAD" w:rsidP="00565CA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tr w:rsidR="00565CAD" w14:paraId="22216DAE" w14:textId="77777777" w:rsidTr="00565CAD">
        <w:trPr>
          <w:trHeight w:val="20"/>
        </w:trPr>
        <w:tc>
          <w:tcPr>
            <w:tcW w:w="923" w:type="dxa"/>
            <w:vMerge/>
          </w:tcPr>
          <w:p w14:paraId="1B44B2DC" w14:textId="77777777" w:rsidR="00565CAD" w:rsidRPr="0008634D" w:rsidRDefault="00565CAD" w:rsidP="00565CAD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358E73BF" w14:textId="77777777" w:rsidR="00565CAD" w:rsidRPr="008067CF" w:rsidRDefault="00565CAD" w:rsidP="00565CAD">
            <w:pPr>
              <w:rPr>
                <w:sz w:val="24"/>
                <w:szCs w:val="24"/>
              </w:rPr>
            </w:pPr>
            <w:r w:rsidRPr="008067CF">
              <w:rPr>
                <w:sz w:val="24"/>
                <w:szCs w:val="24"/>
              </w:rPr>
              <w:t>Диалог религий в богословской коммуникации</w:t>
            </w:r>
          </w:p>
        </w:tc>
        <w:tc>
          <w:tcPr>
            <w:tcW w:w="1276" w:type="dxa"/>
            <w:vAlign w:val="center"/>
          </w:tcPr>
          <w:p w14:paraId="34FB275A" w14:textId="77777777" w:rsidR="00565CAD" w:rsidRPr="008067CF" w:rsidRDefault="00565CAD" w:rsidP="00565CA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tr w:rsidR="00565CAD" w14:paraId="69EE3DC2" w14:textId="77777777" w:rsidTr="00565CAD">
        <w:trPr>
          <w:trHeight w:val="20"/>
        </w:trPr>
        <w:tc>
          <w:tcPr>
            <w:tcW w:w="923" w:type="dxa"/>
            <w:vMerge/>
          </w:tcPr>
          <w:p w14:paraId="777978B6" w14:textId="77777777" w:rsidR="00565CAD" w:rsidRPr="0008634D" w:rsidRDefault="00565CAD" w:rsidP="00565CAD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0A18C96B" w14:textId="77777777" w:rsidR="00565CAD" w:rsidRPr="008067CF" w:rsidRDefault="00565CAD" w:rsidP="00565CAD">
            <w:pPr>
              <w:rPr>
                <w:sz w:val="24"/>
                <w:szCs w:val="24"/>
              </w:rPr>
            </w:pPr>
            <w:r w:rsidRPr="008067CF">
              <w:rPr>
                <w:sz w:val="24"/>
                <w:szCs w:val="24"/>
              </w:rPr>
              <w:t>Русский язык в богослужении</w:t>
            </w:r>
          </w:p>
        </w:tc>
        <w:tc>
          <w:tcPr>
            <w:tcW w:w="1276" w:type="dxa"/>
            <w:vAlign w:val="center"/>
          </w:tcPr>
          <w:p w14:paraId="73F3C58A" w14:textId="77777777" w:rsidR="00565CAD" w:rsidRPr="008067CF" w:rsidRDefault="00565CAD" w:rsidP="00565CA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tr w:rsidR="00565CAD" w14:paraId="187E534F" w14:textId="77777777" w:rsidTr="00565CAD">
        <w:trPr>
          <w:trHeight w:val="20"/>
        </w:trPr>
        <w:tc>
          <w:tcPr>
            <w:tcW w:w="923" w:type="dxa"/>
            <w:vMerge/>
          </w:tcPr>
          <w:p w14:paraId="73C43AC7" w14:textId="77777777" w:rsidR="00565CAD" w:rsidRPr="0008634D" w:rsidRDefault="00565CAD" w:rsidP="00565CAD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4A0FD56F" w14:textId="77777777" w:rsidR="00565CAD" w:rsidRPr="008067CF" w:rsidRDefault="00565CAD" w:rsidP="00565CAD">
            <w:pPr>
              <w:rPr>
                <w:sz w:val="24"/>
                <w:szCs w:val="24"/>
              </w:rPr>
            </w:pPr>
            <w:r w:rsidRPr="008067CF">
              <w:rPr>
                <w:sz w:val="24"/>
                <w:szCs w:val="24"/>
              </w:rPr>
              <w:t>Язык церковно-богословского красноречия (понятие о церковно-богословском красноречии, жанры, особенности подготовки речей на церковно-богословские темы)</w:t>
            </w:r>
          </w:p>
        </w:tc>
        <w:tc>
          <w:tcPr>
            <w:tcW w:w="1276" w:type="dxa"/>
            <w:vAlign w:val="center"/>
          </w:tcPr>
          <w:p w14:paraId="5C7BE7F4" w14:textId="77777777" w:rsidR="00565CAD" w:rsidRPr="008067CF" w:rsidRDefault="00565CAD" w:rsidP="00565CA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tr w:rsidR="00565CAD" w14:paraId="28842F6B" w14:textId="77777777" w:rsidTr="00565CAD">
        <w:trPr>
          <w:trHeight w:val="20"/>
        </w:trPr>
        <w:tc>
          <w:tcPr>
            <w:tcW w:w="923" w:type="dxa"/>
            <w:vMerge/>
          </w:tcPr>
          <w:p w14:paraId="414EC51B" w14:textId="77777777" w:rsidR="00565CAD" w:rsidRPr="0008634D" w:rsidRDefault="00565CAD" w:rsidP="00565CAD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05EC7A9F" w14:textId="77777777" w:rsidR="00565CAD" w:rsidRPr="008067CF" w:rsidRDefault="00565CAD" w:rsidP="00565CAD">
            <w:pPr>
              <w:rPr>
                <w:sz w:val="24"/>
                <w:szCs w:val="24"/>
              </w:rPr>
            </w:pPr>
            <w:r w:rsidRPr="008067CF">
              <w:rPr>
                <w:sz w:val="24"/>
                <w:szCs w:val="24"/>
              </w:rPr>
              <w:t xml:space="preserve">Образцы духовного красноречия («Слово о Законе и благодати» митрополита Илариона, «Слова» Кирилла Туровского и др.) </w:t>
            </w:r>
          </w:p>
        </w:tc>
        <w:tc>
          <w:tcPr>
            <w:tcW w:w="1276" w:type="dxa"/>
            <w:vAlign w:val="center"/>
          </w:tcPr>
          <w:p w14:paraId="5C28E91F" w14:textId="77777777" w:rsidR="00565CAD" w:rsidRPr="008067CF" w:rsidRDefault="00565CAD" w:rsidP="00565CA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tr w:rsidR="00565CAD" w14:paraId="47DB46A4" w14:textId="77777777" w:rsidTr="00565CAD">
        <w:trPr>
          <w:trHeight w:val="20"/>
        </w:trPr>
        <w:tc>
          <w:tcPr>
            <w:tcW w:w="923" w:type="dxa"/>
            <w:vMerge/>
          </w:tcPr>
          <w:p w14:paraId="721BD796" w14:textId="77777777" w:rsidR="00565CAD" w:rsidRPr="0008634D" w:rsidRDefault="00565CAD" w:rsidP="00565CAD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312A8CC7" w14:textId="77777777" w:rsidR="00565CAD" w:rsidRPr="008067CF" w:rsidRDefault="00565CAD" w:rsidP="00565CAD">
            <w:pPr>
              <w:rPr>
                <w:sz w:val="24"/>
                <w:szCs w:val="24"/>
              </w:rPr>
            </w:pPr>
            <w:r w:rsidRPr="008067CF">
              <w:rPr>
                <w:sz w:val="24"/>
                <w:szCs w:val="24"/>
              </w:rPr>
              <w:t>Красноречие дидактическое и панегирическое (торжественное).</w:t>
            </w:r>
          </w:p>
        </w:tc>
        <w:tc>
          <w:tcPr>
            <w:tcW w:w="1276" w:type="dxa"/>
            <w:vAlign w:val="center"/>
          </w:tcPr>
          <w:p w14:paraId="48678EBA" w14:textId="77777777" w:rsidR="00565CAD" w:rsidRPr="008067CF" w:rsidRDefault="00565CAD" w:rsidP="00565CA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tr w:rsidR="00565CAD" w14:paraId="7970F43F" w14:textId="77777777" w:rsidTr="00565CAD">
        <w:trPr>
          <w:trHeight w:val="20"/>
        </w:trPr>
        <w:tc>
          <w:tcPr>
            <w:tcW w:w="923" w:type="dxa"/>
            <w:vMerge/>
          </w:tcPr>
          <w:p w14:paraId="4231EFF3" w14:textId="77777777" w:rsidR="00565CAD" w:rsidRPr="0008634D" w:rsidRDefault="00565CAD" w:rsidP="00565CAD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10CF061C" w14:textId="77777777" w:rsidR="00565CAD" w:rsidRPr="008067CF" w:rsidRDefault="00565CAD" w:rsidP="00565CAD">
            <w:pPr>
              <w:rPr>
                <w:sz w:val="24"/>
                <w:szCs w:val="24"/>
              </w:rPr>
            </w:pPr>
            <w:r w:rsidRPr="008067CF">
              <w:rPr>
                <w:sz w:val="24"/>
                <w:szCs w:val="24"/>
              </w:rPr>
              <w:t>Речевые особенности духовного красноречия. Проповедь как вед</w:t>
            </w:r>
            <w:r w:rsidRPr="008067CF">
              <w:rPr>
                <w:sz w:val="24"/>
                <w:szCs w:val="24"/>
              </w:rPr>
              <w:t>у</w:t>
            </w:r>
            <w:r w:rsidRPr="008067CF">
              <w:rPr>
                <w:sz w:val="24"/>
                <w:szCs w:val="24"/>
              </w:rPr>
              <w:t>щий жанр.</w:t>
            </w:r>
          </w:p>
        </w:tc>
        <w:tc>
          <w:tcPr>
            <w:tcW w:w="1276" w:type="dxa"/>
            <w:vAlign w:val="center"/>
          </w:tcPr>
          <w:p w14:paraId="712A28ED" w14:textId="77777777" w:rsidR="00565CAD" w:rsidRPr="008067CF" w:rsidRDefault="00565CAD" w:rsidP="00565CA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tr w:rsidR="004F608F" w14:paraId="4EE63148" w14:textId="77777777" w:rsidTr="00565CAD">
        <w:trPr>
          <w:trHeight w:val="20"/>
        </w:trPr>
        <w:tc>
          <w:tcPr>
            <w:tcW w:w="923" w:type="dxa"/>
            <w:vMerge w:val="restart"/>
          </w:tcPr>
          <w:p w14:paraId="7D57014E" w14:textId="77777777" w:rsidR="004F608F" w:rsidRPr="0008634D" w:rsidRDefault="004F608F" w:rsidP="00565CAD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14:paraId="0DDA073F" w14:textId="77777777" w:rsidR="004F608F" w:rsidRPr="008067CF" w:rsidRDefault="004F608F" w:rsidP="00565CAD">
            <w:pPr>
              <w:rPr>
                <w:sz w:val="24"/>
                <w:szCs w:val="24"/>
              </w:rPr>
            </w:pPr>
            <w:r w:rsidRPr="008067CF">
              <w:rPr>
                <w:sz w:val="24"/>
                <w:szCs w:val="24"/>
              </w:rPr>
              <w:t>Научный стиль русского языка</w:t>
            </w:r>
          </w:p>
        </w:tc>
        <w:tc>
          <w:tcPr>
            <w:tcW w:w="1276" w:type="dxa"/>
            <w:vAlign w:val="center"/>
          </w:tcPr>
          <w:p w14:paraId="0054C3BF" w14:textId="77777777" w:rsidR="004F608F" w:rsidRPr="008067CF" w:rsidRDefault="004F608F" w:rsidP="00565CA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tr w:rsidR="004F608F" w14:paraId="4C371BA9" w14:textId="77777777" w:rsidTr="00565CAD">
        <w:tc>
          <w:tcPr>
            <w:tcW w:w="923" w:type="dxa"/>
            <w:vMerge/>
          </w:tcPr>
          <w:p w14:paraId="6FFD6827" w14:textId="77777777" w:rsidR="004F608F" w:rsidRPr="0008634D" w:rsidRDefault="004F608F" w:rsidP="00565CAD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679195F4" w14:textId="77777777" w:rsidR="004F608F" w:rsidRPr="008067CF" w:rsidRDefault="004F608F" w:rsidP="00565CAD">
            <w:pPr>
              <w:rPr>
                <w:sz w:val="24"/>
                <w:szCs w:val="24"/>
              </w:rPr>
            </w:pPr>
            <w:r w:rsidRPr="008067CF">
              <w:rPr>
                <w:sz w:val="24"/>
                <w:szCs w:val="24"/>
              </w:rPr>
              <w:t xml:space="preserve">Особенности языка научно-богословских  текстов </w:t>
            </w:r>
          </w:p>
        </w:tc>
        <w:tc>
          <w:tcPr>
            <w:tcW w:w="1276" w:type="dxa"/>
            <w:vAlign w:val="center"/>
          </w:tcPr>
          <w:p w14:paraId="5732A029" w14:textId="77777777" w:rsidR="004F608F" w:rsidRPr="008067CF" w:rsidRDefault="004F608F" w:rsidP="00565CA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tr w:rsidR="004F608F" w14:paraId="4C6F8C0E" w14:textId="77777777" w:rsidTr="00565CAD">
        <w:tc>
          <w:tcPr>
            <w:tcW w:w="923" w:type="dxa"/>
            <w:vMerge/>
          </w:tcPr>
          <w:p w14:paraId="792D0945" w14:textId="77777777" w:rsidR="004F608F" w:rsidRPr="0008634D" w:rsidRDefault="004F608F" w:rsidP="00565CAD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4FC984F7" w14:textId="77777777" w:rsidR="004F608F" w:rsidRPr="008067CF" w:rsidRDefault="004F608F" w:rsidP="00565CAD">
            <w:pPr>
              <w:rPr>
                <w:sz w:val="24"/>
                <w:szCs w:val="24"/>
              </w:rPr>
            </w:pPr>
            <w:r w:rsidRPr="008067CF">
              <w:rPr>
                <w:sz w:val="24"/>
                <w:szCs w:val="24"/>
              </w:rPr>
              <w:t>Жанры научно-богословских текстов</w:t>
            </w:r>
          </w:p>
        </w:tc>
        <w:tc>
          <w:tcPr>
            <w:tcW w:w="1276" w:type="dxa"/>
            <w:vAlign w:val="center"/>
          </w:tcPr>
          <w:p w14:paraId="00FEDCF6" w14:textId="77777777" w:rsidR="004F608F" w:rsidRPr="008067CF" w:rsidRDefault="004F608F" w:rsidP="00565CA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tr w:rsidR="004F608F" w14:paraId="5337142A" w14:textId="77777777" w:rsidTr="00565CAD">
        <w:tc>
          <w:tcPr>
            <w:tcW w:w="923" w:type="dxa"/>
            <w:vMerge/>
          </w:tcPr>
          <w:p w14:paraId="6E5CC1E3" w14:textId="77777777" w:rsidR="004F608F" w:rsidRPr="0008634D" w:rsidRDefault="004F608F" w:rsidP="00565CAD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77870DBC" w14:textId="77777777" w:rsidR="004F608F" w:rsidRPr="008067CF" w:rsidRDefault="004F608F" w:rsidP="00565CAD">
            <w:pPr>
              <w:rPr>
                <w:sz w:val="24"/>
                <w:szCs w:val="24"/>
              </w:rPr>
            </w:pPr>
            <w:r w:rsidRPr="008067CF">
              <w:rPr>
                <w:sz w:val="24"/>
                <w:szCs w:val="24"/>
              </w:rPr>
              <w:t>Собственно научные тексты на богословские темы</w:t>
            </w:r>
          </w:p>
        </w:tc>
        <w:tc>
          <w:tcPr>
            <w:tcW w:w="1276" w:type="dxa"/>
            <w:vAlign w:val="center"/>
          </w:tcPr>
          <w:p w14:paraId="1326D146" w14:textId="77777777" w:rsidR="004F608F" w:rsidRPr="008067CF" w:rsidRDefault="004F608F" w:rsidP="00565CA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tr w:rsidR="004F608F" w14:paraId="50AECA23" w14:textId="77777777" w:rsidTr="00565CAD">
        <w:tc>
          <w:tcPr>
            <w:tcW w:w="923" w:type="dxa"/>
            <w:vMerge/>
          </w:tcPr>
          <w:p w14:paraId="030D6FC5" w14:textId="77777777" w:rsidR="004F608F" w:rsidRPr="0008634D" w:rsidRDefault="004F608F" w:rsidP="00565CAD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35858A3F" w14:textId="77777777" w:rsidR="004F608F" w:rsidRPr="008067CF" w:rsidRDefault="004F608F" w:rsidP="00565CAD">
            <w:pPr>
              <w:rPr>
                <w:sz w:val="24"/>
                <w:szCs w:val="24"/>
              </w:rPr>
            </w:pPr>
            <w:r w:rsidRPr="008067CF">
              <w:rPr>
                <w:sz w:val="24"/>
                <w:szCs w:val="24"/>
              </w:rPr>
              <w:t>Справочная литература на богословские темы</w:t>
            </w:r>
          </w:p>
        </w:tc>
        <w:tc>
          <w:tcPr>
            <w:tcW w:w="1276" w:type="dxa"/>
            <w:vAlign w:val="center"/>
          </w:tcPr>
          <w:p w14:paraId="5F1556C6" w14:textId="77777777" w:rsidR="004F608F" w:rsidRPr="008067CF" w:rsidRDefault="004F608F" w:rsidP="00565CA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tr w:rsidR="004F608F" w14:paraId="564DE7E5" w14:textId="77777777" w:rsidTr="00565CAD">
        <w:tc>
          <w:tcPr>
            <w:tcW w:w="923" w:type="dxa"/>
            <w:vMerge/>
          </w:tcPr>
          <w:p w14:paraId="5C8D833E" w14:textId="77777777" w:rsidR="004F608F" w:rsidRPr="0008634D" w:rsidRDefault="004F608F" w:rsidP="00565CAD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3BF0DC42" w14:textId="77777777" w:rsidR="004F608F" w:rsidRPr="008067CF" w:rsidRDefault="004F608F" w:rsidP="00565CAD">
            <w:pPr>
              <w:rPr>
                <w:sz w:val="24"/>
                <w:szCs w:val="24"/>
              </w:rPr>
            </w:pPr>
            <w:r w:rsidRPr="008067CF">
              <w:rPr>
                <w:sz w:val="24"/>
                <w:szCs w:val="24"/>
              </w:rPr>
              <w:t>Научно-популярные тексты на богословские темы</w:t>
            </w:r>
          </w:p>
        </w:tc>
        <w:tc>
          <w:tcPr>
            <w:tcW w:w="1276" w:type="dxa"/>
            <w:vAlign w:val="center"/>
          </w:tcPr>
          <w:p w14:paraId="223E97AF" w14:textId="77777777" w:rsidR="004F608F" w:rsidRPr="008067CF" w:rsidRDefault="008067CF" w:rsidP="00565CA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tr w:rsidR="008067CF" w14:paraId="22776823" w14:textId="77777777" w:rsidTr="00565CAD">
        <w:tc>
          <w:tcPr>
            <w:tcW w:w="923" w:type="dxa"/>
            <w:vMerge w:val="restart"/>
          </w:tcPr>
          <w:p w14:paraId="05C6156F" w14:textId="77777777" w:rsidR="008067CF" w:rsidRPr="0008634D" w:rsidRDefault="008067CF" w:rsidP="00B712AA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14:paraId="1B31039E" w14:textId="77777777" w:rsidR="008067CF" w:rsidRPr="00727792" w:rsidRDefault="008067CF" w:rsidP="00565CAD">
            <w:pPr>
              <w:pStyle w:val="a5"/>
              <w:framePr w:w="0" w:hRule="auto" w:hSpace="0" w:wrap="auto" w:vAnchor="margin" w:hAnchor="text" w:xAlign="left" w:yAlign="inline"/>
              <w:spacing w:line="235" w:lineRule="auto"/>
              <w:ind w:right="116"/>
              <w:jc w:val="both"/>
              <w:rPr>
                <w:rFonts w:eastAsia="Times New Roman"/>
                <w:sz w:val="24"/>
                <w:szCs w:val="24"/>
              </w:rPr>
            </w:pPr>
            <w:r w:rsidRPr="00652942">
              <w:rPr>
                <w:rFonts w:eastAsia="Times New Roman"/>
                <w:sz w:val="24"/>
                <w:szCs w:val="24"/>
              </w:rPr>
              <w:t>Жанры русского религиозного дискурса: институциональные</w:t>
            </w:r>
            <w:r w:rsidRPr="00652942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жа</w:t>
            </w:r>
            <w:r w:rsidRPr="00652942">
              <w:rPr>
                <w:rFonts w:eastAsia="Times New Roman"/>
                <w:sz w:val="24"/>
                <w:szCs w:val="24"/>
              </w:rPr>
              <w:t>н</w:t>
            </w:r>
            <w:r w:rsidRPr="00652942">
              <w:rPr>
                <w:rFonts w:eastAsia="Times New Roman"/>
                <w:sz w:val="24"/>
                <w:szCs w:val="24"/>
              </w:rPr>
              <w:t>ры</w:t>
            </w:r>
            <w:r w:rsidRPr="00652942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(устав,</w:t>
            </w:r>
            <w:r w:rsidRPr="00652942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послание,</w:t>
            </w:r>
            <w:r w:rsidRPr="00652942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жанры</w:t>
            </w:r>
            <w:r w:rsidRPr="00652942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научного</w:t>
            </w:r>
            <w:r w:rsidRPr="00652942">
              <w:rPr>
                <w:rFonts w:eastAsia="Times New Roman"/>
                <w:spacing w:val="53"/>
                <w:sz w:val="24"/>
                <w:szCs w:val="24"/>
              </w:rPr>
              <w:t xml:space="preserve"> (</w:t>
            </w:r>
            <w:r w:rsidRPr="00652942">
              <w:rPr>
                <w:rFonts w:eastAsia="Times New Roman"/>
                <w:sz w:val="24"/>
                <w:szCs w:val="24"/>
              </w:rPr>
              <w:t>богословского)</w:t>
            </w:r>
            <w:r w:rsidRPr="00652942">
              <w:rPr>
                <w:rFonts w:eastAsia="Times New Roman"/>
                <w:spacing w:val="53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творчества)</w:t>
            </w:r>
            <w:r w:rsidRPr="00652942">
              <w:rPr>
                <w:rFonts w:eastAsia="Times New Roman"/>
                <w:spacing w:val="-51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и жанры личностно ориентированные (молитва,</w:t>
            </w:r>
            <w:r w:rsidRPr="00652942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исповедь).</w:t>
            </w:r>
          </w:p>
        </w:tc>
        <w:tc>
          <w:tcPr>
            <w:tcW w:w="1276" w:type="dxa"/>
            <w:vAlign w:val="center"/>
          </w:tcPr>
          <w:p w14:paraId="42647208" w14:textId="77777777" w:rsidR="008067CF" w:rsidRPr="008067CF" w:rsidRDefault="008067CF" w:rsidP="00B712A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tr w:rsidR="008067CF" w14:paraId="677F0CC0" w14:textId="77777777" w:rsidTr="00565CAD">
        <w:tc>
          <w:tcPr>
            <w:tcW w:w="923" w:type="dxa"/>
            <w:vMerge/>
          </w:tcPr>
          <w:p w14:paraId="59E2C847" w14:textId="77777777" w:rsidR="008067CF" w:rsidRDefault="008067CF" w:rsidP="00B712AA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6C2A2328" w14:textId="77777777" w:rsidR="008067CF" w:rsidRPr="00727792" w:rsidRDefault="008067CF" w:rsidP="008067CF">
            <w:pPr>
              <w:pStyle w:val="a5"/>
              <w:framePr w:w="0" w:hRule="auto" w:hSpace="0" w:wrap="auto" w:vAnchor="margin" w:hAnchor="text" w:xAlign="left" w:yAlign="inline"/>
              <w:spacing w:line="235" w:lineRule="auto"/>
              <w:ind w:right="116"/>
              <w:jc w:val="both"/>
              <w:rPr>
                <w:rFonts w:eastAsia="Times New Roman"/>
                <w:sz w:val="24"/>
                <w:szCs w:val="24"/>
              </w:rPr>
            </w:pPr>
            <w:r w:rsidRPr="00652942">
              <w:rPr>
                <w:rFonts w:eastAsia="Times New Roman"/>
                <w:sz w:val="24"/>
                <w:szCs w:val="24"/>
              </w:rPr>
              <w:t>Периферийные жанры: жанры</w:t>
            </w:r>
            <w:r w:rsidRPr="00652942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цер</w:t>
            </w:r>
            <w:r w:rsidRPr="00652942">
              <w:rPr>
                <w:rFonts w:eastAsia="Times New Roman"/>
                <w:spacing w:val="-1"/>
                <w:sz w:val="24"/>
                <w:szCs w:val="24"/>
              </w:rPr>
              <w:t>ковного</w:t>
            </w:r>
            <w:r w:rsidRPr="00652942">
              <w:rPr>
                <w:rFonts w:eastAsia="Times New Roman"/>
                <w:sz w:val="24"/>
                <w:szCs w:val="24"/>
              </w:rPr>
              <w:t>,</w:t>
            </w:r>
            <w:r w:rsidRPr="00652942">
              <w:rPr>
                <w:rFonts w:eastAsia="Times New Roman"/>
                <w:spacing w:val="13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жанры</w:t>
            </w:r>
            <w:r w:rsidRPr="00652942">
              <w:rPr>
                <w:rFonts w:eastAsia="Times New Roman"/>
                <w:spacing w:val="14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богословия,</w:t>
            </w:r>
            <w:r w:rsidRPr="00652942">
              <w:rPr>
                <w:rFonts w:eastAsia="Times New Roman"/>
                <w:spacing w:val="31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жанры</w:t>
            </w:r>
            <w:r w:rsidRPr="00652942">
              <w:rPr>
                <w:rFonts w:eastAsia="Times New Roman"/>
                <w:spacing w:val="32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публичной</w:t>
            </w:r>
            <w:r w:rsidRPr="00652942">
              <w:rPr>
                <w:rFonts w:eastAsia="Times New Roman"/>
                <w:spacing w:val="31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сферы</w:t>
            </w:r>
            <w:r w:rsidRPr="00652942">
              <w:rPr>
                <w:rFonts w:eastAsia="Times New Roman"/>
                <w:spacing w:val="32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(учительные</w:t>
            </w:r>
            <w:r w:rsidRPr="00652942">
              <w:rPr>
                <w:rFonts w:eastAsia="Times New Roman"/>
                <w:spacing w:val="14"/>
                <w:sz w:val="24"/>
                <w:szCs w:val="24"/>
              </w:rPr>
              <w:t xml:space="preserve"> </w:t>
            </w:r>
            <w:r w:rsidRPr="00652942">
              <w:rPr>
                <w:rFonts w:eastAsia="Times New Roman"/>
                <w:sz w:val="24"/>
                <w:szCs w:val="24"/>
              </w:rPr>
              <w:t>жанры).</w:t>
            </w:r>
          </w:p>
        </w:tc>
        <w:tc>
          <w:tcPr>
            <w:tcW w:w="1276" w:type="dxa"/>
            <w:vAlign w:val="center"/>
          </w:tcPr>
          <w:p w14:paraId="2793ADCB" w14:textId="77777777" w:rsidR="008067CF" w:rsidRPr="008067CF" w:rsidRDefault="008067CF" w:rsidP="00B712A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tr w:rsidR="00B712AA" w14:paraId="19633A24" w14:textId="77777777" w:rsidTr="00565CAD">
        <w:tc>
          <w:tcPr>
            <w:tcW w:w="923" w:type="dxa"/>
            <w:vMerge w:val="restart"/>
          </w:tcPr>
          <w:p w14:paraId="101910F2" w14:textId="77777777" w:rsidR="00B712AA" w:rsidRPr="0008634D" w:rsidRDefault="00B712AA" w:rsidP="00B712AA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  <w:p w14:paraId="2CABDCAC" w14:textId="77777777" w:rsidR="00B712AA" w:rsidRPr="0008634D" w:rsidRDefault="00B712AA" w:rsidP="00B712AA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71" w:type="dxa"/>
            <w:vAlign w:val="center"/>
          </w:tcPr>
          <w:p w14:paraId="583D7445" w14:textId="77777777" w:rsidR="00B712AA" w:rsidRPr="008067CF" w:rsidRDefault="00B712AA" w:rsidP="00B712AA">
            <w:pPr>
              <w:rPr>
                <w:sz w:val="24"/>
                <w:szCs w:val="24"/>
              </w:rPr>
            </w:pPr>
            <w:r w:rsidRPr="008067CF">
              <w:rPr>
                <w:sz w:val="24"/>
                <w:szCs w:val="24"/>
              </w:rPr>
              <w:t>Тема. Формулировка заголовка</w:t>
            </w:r>
          </w:p>
        </w:tc>
        <w:tc>
          <w:tcPr>
            <w:tcW w:w="1276" w:type="dxa"/>
            <w:vAlign w:val="center"/>
          </w:tcPr>
          <w:p w14:paraId="48A26756" w14:textId="77777777" w:rsidR="00B712AA" w:rsidRPr="008067CF" w:rsidRDefault="00B712AA" w:rsidP="00B712A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tr w:rsidR="00B712AA" w14:paraId="01F33AC6" w14:textId="77777777" w:rsidTr="00565CAD">
        <w:tc>
          <w:tcPr>
            <w:tcW w:w="923" w:type="dxa"/>
            <w:vMerge/>
          </w:tcPr>
          <w:p w14:paraId="0EBA4023" w14:textId="77777777" w:rsidR="00B712AA" w:rsidRPr="0008634D" w:rsidRDefault="00B712AA" w:rsidP="00B712AA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1A3B3604" w14:textId="77777777" w:rsidR="00B712AA" w:rsidRPr="008067CF" w:rsidRDefault="00B712AA" w:rsidP="00B712AA">
            <w:pPr>
              <w:rPr>
                <w:sz w:val="24"/>
                <w:szCs w:val="24"/>
              </w:rPr>
            </w:pPr>
            <w:r w:rsidRPr="008067CF">
              <w:rPr>
                <w:sz w:val="24"/>
                <w:szCs w:val="24"/>
              </w:rPr>
              <w:t>Проблема. Обоснование актуальности темы. Формулировка целей и задач научного исследования. Предмет и объект исследования</w:t>
            </w:r>
          </w:p>
        </w:tc>
        <w:tc>
          <w:tcPr>
            <w:tcW w:w="1276" w:type="dxa"/>
            <w:vAlign w:val="center"/>
          </w:tcPr>
          <w:p w14:paraId="6C93ECE0" w14:textId="77777777" w:rsidR="00B712AA" w:rsidRPr="008067CF" w:rsidRDefault="008067CF" w:rsidP="00B712A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tr w:rsidR="00B712AA" w14:paraId="7C6F5F13" w14:textId="77777777" w:rsidTr="00565CAD">
        <w:tc>
          <w:tcPr>
            <w:tcW w:w="923" w:type="dxa"/>
            <w:vMerge/>
          </w:tcPr>
          <w:p w14:paraId="6B2278E5" w14:textId="77777777" w:rsidR="00B712AA" w:rsidRPr="0008634D" w:rsidRDefault="00B712AA" w:rsidP="00B712AA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2484E786" w14:textId="77777777" w:rsidR="00B712AA" w:rsidRPr="008067CF" w:rsidRDefault="00B712AA" w:rsidP="00B712AA">
            <w:pPr>
              <w:rPr>
                <w:sz w:val="24"/>
                <w:szCs w:val="24"/>
              </w:rPr>
            </w:pPr>
            <w:r w:rsidRPr="008067CF">
              <w:rPr>
                <w:sz w:val="24"/>
                <w:szCs w:val="24"/>
              </w:rPr>
              <w:t>Методологическая база. Методы исследования. Особенности деф</w:t>
            </w:r>
            <w:r w:rsidRPr="008067CF">
              <w:rPr>
                <w:sz w:val="24"/>
                <w:szCs w:val="24"/>
              </w:rPr>
              <w:t>и</w:t>
            </w:r>
            <w:r w:rsidRPr="008067CF">
              <w:rPr>
                <w:sz w:val="24"/>
                <w:szCs w:val="24"/>
              </w:rPr>
              <w:t>ниций в научном тексте</w:t>
            </w:r>
          </w:p>
        </w:tc>
        <w:tc>
          <w:tcPr>
            <w:tcW w:w="1276" w:type="dxa"/>
            <w:vAlign w:val="center"/>
          </w:tcPr>
          <w:p w14:paraId="19B2D3AD" w14:textId="77777777" w:rsidR="00B712AA" w:rsidRPr="008067CF" w:rsidRDefault="00B712AA" w:rsidP="00B712A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tr w:rsidR="00B712AA" w14:paraId="7C310852" w14:textId="77777777" w:rsidTr="00565CAD">
        <w:tc>
          <w:tcPr>
            <w:tcW w:w="923" w:type="dxa"/>
            <w:vMerge/>
          </w:tcPr>
          <w:p w14:paraId="579F43D4" w14:textId="77777777" w:rsidR="00B712AA" w:rsidRPr="0008634D" w:rsidRDefault="00B712AA" w:rsidP="00B712AA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13F9F376" w14:textId="77777777" w:rsidR="00B712AA" w:rsidRPr="008067CF" w:rsidRDefault="00B712AA" w:rsidP="00B712AA">
            <w:pPr>
              <w:rPr>
                <w:sz w:val="24"/>
                <w:szCs w:val="24"/>
              </w:rPr>
            </w:pPr>
            <w:r w:rsidRPr="008067CF">
              <w:rPr>
                <w:sz w:val="24"/>
                <w:szCs w:val="24"/>
              </w:rPr>
              <w:t>Структура научного текста</w:t>
            </w:r>
          </w:p>
        </w:tc>
        <w:tc>
          <w:tcPr>
            <w:tcW w:w="1276" w:type="dxa"/>
            <w:vAlign w:val="center"/>
          </w:tcPr>
          <w:p w14:paraId="76FDA85E" w14:textId="77777777" w:rsidR="00B712AA" w:rsidRPr="008067CF" w:rsidRDefault="008067CF" w:rsidP="00B712A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tr w:rsidR="00B712AA" w14:paraId="04BFBD6D" w14:textId="77777777" w:rsidTr="00565CAD">
        <w:tc>
          <w:tcPr>
            <w:tcW w:w="923" w:type="dxa"/>
            <w:vMerge/>
          </w:tcPr>
          <w:p w14:paraId="00191A78" w14:textId="77777777" w:rsidR="00B712AA" w:rsidRPr="0008634D" w:rsidRDefault="00B712AA" w:rsidP="00B712AA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5E1917A1" w14:textId="77777777" w:rsidR="00B712AA" w:rsidRPr="008067CF" w:rsidRDefault="00B712AA" w:rsidP="00B712AA">
            <w:pPr>
              <w:rPr>
                <w:sz w:val="24"/>
                <w:szCs w:val="24"/>
              </w:rPr>
            </w:pPr>
            <w:r w:rsidRPr="008067CF">
              <w:rPr>
                <w:sz w:val="24"/>
                <w:szCs w:val="24"/>
              </w:rPr>
              <w:t>Библиографическое описание научного исследования</w:t>
            </w:r>
          </w:p>
        </w:tc>
        <w:tc>
          <w:tcPr>
            <w:tcW w:w="1276" w:type="dxa"/>
            <w:vAlign w:val="center"/>
          </w:tcPr>
          <w:p w14:paraId="03AC5183" w14:textId="77777777" w:rsidR="00B712AA" w:rsidRPr="008067CF" w:rsidRDefault="00B712AA" w:rsidP="00B712A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tr w:rsidR="008067CF" w14:paraId="6FA26CB2" w14:textId="77777777" w:rsidTr="00565CAD">
        <w:tc>
          <w:tcPr>
            <w:tcW w:w="923" w:type="dxa"/>
          </w:tcPr>
          <w:p w14:paraId="4AD29FDE" w14:textId="77777777" w:rsidR="008067CF" w:rsidRDefault="008067CF" w:rsidP="00B712AA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71" w:type="dxa"/>
            <w:vAlign w:val="center"/>
          </w:tcPr>
          <w:p w14:paraId="0D4BD401" w14:textId="77777777" w:rsidR="008067CF" w:rsidRPr="008067CF" w:rsidRDefault="008067CF" w:rsidP="008067CF">
            <w:pPr>
              <w:rPr>
                <w:sz w:val="24"/>
                <w:szCs w:val="24"/>
              </w:rPr>
            </w:pPr>
            <w:r w:rsidRPr="008067CF">
              <w:rPr>
                <w:sz w:val="24"/>
                <w:szCs w:val="24"/>
              </w:rPr>
              <w:t>Лексические нормы. (Н</w:t>
            </w:r>
            <w:r w:rsidRPr="008067CF">
              <w:rPr>
                <w:color w:val="000000"/>
                <w:sz w:val="24"/>
                <w:szCs w:val="24"/>
                <w:shd w:val="clear" w:color="auto" w:fill="FFFFFF"/>
              </w:rPr>
              <w:t>ормы употребления слов и фразеологизмов в свойственном им лексическом значении и нормы сочетания слов и фразеологизмов с другими словами в предложении. Виды лексич</w:t>
            </w:r>
            <w:r w:rsidRPr="008067CF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8067CF">
              <w:rPr>
                <w:color w:val="000000"/>
                <w:sz w:val="24"/>
                <w:szCs w:val="24"/>
                <w:shd w:val="clear" w:color="auto" w:fill="FFFFFF"/>
              </w:rPr>
              <w:t xml:space="preserve">ских ошибок. Плеоназм и тавтология, смешение паронимов и др.). </w:t>
            </w:r>
          </w:p>
        </w:tc>
        <w:tc>
          <w:tcPr>
            <w:tcW w:w="1276" w:type="dxa"/>
            <w:vAlign w:val="center"/>
          </w:tcPr>
          <w:p w14:paraId="3110E15D" w14:textId="77777777" w:rsidR="008067CF" w:rsidRPr="008067CF" w:rsidRDefault="008067CF" w:rsidP="00B712A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tr w:rsidR="008067CF" w14:paraId="56CB81A7" w14:textId="77777777" w:rsidTr="00565CAD">
        <w:tc>
          <w:tcPr>
            <w:tcW w:w="923" w:type="dxa"/>
          </w:tcPr>
          <w:p w14:paraId="4530E68B" w14:textId="77777777" w:rsidR="008067CF" w:rsidRDefault="008067CF" w:rsidP="00B712AA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00094255" w14:textId="77777777" w:rsidR="008067CF" w:rsidRPr="008067CF" w:rsidRDefault="008067CF" w:rsidP="008067CF">
            <w:pPr>
              <w:rPr>
                <w:sz w:val="24"/>
                <w:szCs w:val="24"/>
              </w:rPr>
            </w:pPr>
            <w:r w:rsidRPr="008067CF">
              <w:rPr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8067CF">
              <w:rPr>
                <w:sz w:val="24"/>
                <w:szCs w:val="24"/>
              </w:rPr>
              <w:t>орфологические нормы. (Нормы, определяющие правильный в</w:t>
            </w:r>
            <w:r w:rsidRPr="008067CF">
              <w:rPr>
                <w:sz w:val="24"/>
                <w:szCs w:val="24"/>
              </w:rPr>
              <w:t>ы</w:t>
            </w:r>
            <w:r w:rsidRPr="008067CF">
              <w:rPr>
                <w:sz w:val="24"/>
                <w:szCs w:val="24"/>
              </w:rPr>
              <w:t xml:space="preserve">бор и употребление формы слов.) Словообразовательные нормы. (Нормы, определяющие правила образования новых слов.) </w:t>
            </w:r>
          </w:p>
        </w:tc>
        <w:tc>
          <w:tcPr>
            <w:tcW w:w="1276" w:type="dxa"/>
            <w:vAlign w:val="center"/>
          </w:tcPr>
          <w:p w14:paraId="7E427691" w14:textId="77777777" w:rsidR="008067CF" w:rsidRPr="008067CF" w:rsidRDefault="008067CF" w:rsidP="00B712A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tr w:rsidR="008067CF" w14:paraId="60772E1B" w14:textId="77777777" w:rsidTr="00565CAD">
        <w:tc>
          <w:tcPr>
            <w:tcW w:w="923" w:type="dxa"/>
          </w:tcPr>
          <w:p w14:paraId="5839B736" w14:textId="77777777" w:rsidR="008067CF" w:rsidRDefault="008067CF" w:rsidP="00B712AA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393680C3" w14:textId="77777777" w:rsidR="008067CF" w:rsidRPr="008067CF" w:rsidRDefault="008067CF" w:rsidP="008067CF">
            <w:pPr>
              <w:rPr>
                <w:sz w:val="24"/>
                <w:szCs w:val="24"/>
              </w:rPr>
            </w:pPr>
            <w:r w:rsidRPr="008067CF">
              <w:rPr>
                <w:sz w:val="24"/>
                <w:szCs w:val="24"/>
              </w:rPr>
              <w:t xml:space="preserve">Синтаксические нормы. (Нормы, определяющие </w:t>
            </w:r>
            <w:r w:rsidRPr="008067CF">
              <w:rPr>
                <w:color w:val="000000"/>
                <w:sz w:val="24"/>
                <w:szCs w:val="24"/>
                <w:shd w:val="clear" w:color="auto" w:fill="FFFDF8"/>
              </w:rPr>
              <w:t>правильное постр</w:t>
            </w:r>
            <w:r w:rsidRPr="008067CF">
              <w:rPr>
                <w:color w:val="000000"/>
                <w:sz w:val="24"/>
                <w:szCs w:val="24"/>
                <w:shd w:val="clear" w:color="auto" w:fill="FFFDF8"/>
              </w:rPr>
              <w:t>о</w:t>
            </w:r>
            <w:r w:rsidRPr="008067CF">
              <w:rPr>
                <w:color w:val="000000"/>
                <w:sz w:val="24"/>
                <w:szCs w:val="24"/>
                <w:shd w:val="clear" w:color="auto" w:fill="FFFDF8"/>
              </w:rPr>
              <w:t>ение словосочетаний и предложений, включающие правила соглас</w:t>
            </w:r>
            <w:r w:rsidRPr="008067CF">
              <w:rPr>
                <w:color w:val="000000"/>
                <w:sz w:val="24"/>
                <w:szCs w:val="24"/>
                <w:shd w:val="clear" w:color="auto" w:fill="FFFDF8"/>
              </w:rPr>
              <w:t>о</w:t>
            </w:r>
            <w:r w:rsidRPr="008067CF">
              <w:rPr>
                <w:color w:val="000000"/>
                <w:sz w:val="24"/>
                <w:szCs w:val="24"/>
                <w:shd w:val="clear" w:color="auto" w:fill="FFFDF8"/>
              </w:rPr>
              <w:t>вания слов, соотнесения частей предложения с помощью граммат</w:t>
            </w:r>
            <w:r w:rsidRPr="008067CF">
              <w:rPr>
                <w:color w:val="000000"/>
                <w:sz w:val="24"/>
                <w:szCs w:val="24"/>
                <w:shd w:val="clear" w:color="auto" w:fill="FFFDF8"/>
              </w:rPr>
              <w:t>и</w:t>
            </w:r>
            <w:r w:rsidRPr="008067CF">
              <w:rPr>
                <w:color w:val="000000"/>
                <w:sz w:val="24"/>
                <w:szCs w:val="24"/>
                <w:shd w:val="clear" w:color="auto" w:fill="FFFDF8"/>
              </w:rPr>
              <w:t xml:space="preserve">ческих форм слов. Нарушение синтаксических норм.) </w:t>
            </w:r>
          </w:p>
        </w:tc>
        <w:tc>
          <w:tcPr>
            <w:tcW w:w="1276" w:type="dxa"/>
            <w:vAlign w:val="center"/>
          </w:tcPr>
          <w:p w14:paraId="7AF69320" w14:textId="77777777" w:rsidR="008067CF" w:rsidRPr="008067CF" w:rsidRDefault="008067CF" w:rsidP="00B712A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tr w:rsidR="008067CF" w14:paraId="5A031987" w14:textId="77777777" w:rsidTr="00565CAD">
        <w:tc>
          <w:tcPr>
            <w:tcW w:w="923" w:type="dxa"/>
          </w:tcPr>
          <w:p w14:paraId="5730A8D5" w14:textId="77777777" w:rsidR="008067CF" w:rsidRDefault="008067CF" w:rsidP="00B712AA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00C9EA38" w14:textId="2DD18496" w:rsidR="008067CF" w:rsidRPr="008067CF" w:rsidRDefault="008067CF" w:rsidP="00B712AA">
            <w:pPr>
              <w:rPr>
                <w:sz w:val="24"/>
                <w:szCs w:val="24"/>
              </w:rPr>
            </w:pPr>
            <w:r w:rsidRPr="008067CF">
              <w:rPr>
                <w:sz w:val="24"/>
                <w:szCs w:val="24"/>
              </w:rPr>
              <w:t xml:space="preserve">Стилистические нормы. (Нормы, регламентирующие </w:t>
            </w:r>
            <w:r w:rsidRPr="008067CF">
              <w:rPr>
                <w:color w:val="000000"/>
                <w:sz w:val="24"/>
                <w:szCs w:val="24"/>
                <w:shd w:val="clear" w:color="auto" w:fill="FFFFFF"/>
              </w:rPr>
              <w:t>использование языковых средств, присущих тем или иным функциональным ст</w:t>
            </w:r>
            <w:r w:rsidRPr="008067CF"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8067CF">
              <w:rPr>
                <w:color w:val="000000"/>
                <w:sz w:val="24"/>
                <w:szCs w:val="24"/>
                <w:shd w:val="clear" w:color="auto" w:fill="FFFFFF"/>
              </w:rPr>
              <w:t>лям).</w:t>
            </w:r>
          </w:p>
        </w:tc>
        <w:tc>
          <w:tcPr>
            <w:tcW w:w="1276" w:type="dxa"/>
            <w:vAlign w:val="center"/>
          </w:tcPr>
          <w:p w14:paraId="5D2B1CF7" w14:textId="77777777" w:rsidR="008067CF" w:rsidRPr="008067CF" w:rsidRDefault="008067CF" w:rsidP="00B712A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067CF">
              <w:rPr>
                <w:bCs/>
                <w:sz w:val="24"/>
                <w:szCs w:val="24"/>
              </w:rPr>
              <w:t>2</w:t>
            </w:r>
          </w:p>
        </w:tc>
      </w:tr>
      <w:tr w:rsidR="00B712AA" w14:paraId="7D57FD83" w14:textId="77777777" w:rsidTr="00565CAD">
        <w:tc>
          <w:tcPr>
            <w:tcW w:w="923" w:type="dxa"/>
          </w:tcPr>
          <w:p w14:paraId="43F747A1" w14:textId="77777777" w:rsidR="00B712AA" w:rsidRPr="004F608F" w:rsidRDefault="00B712AA" w:rsidP="00B712AA">
            <w:pPr>
              <w:widowControl w:val="0"/>
              <w:tabs>
                <w:tab w:val="left" w:pos="782"/>
              </w:tabs>
              <w:outlineLvl w:val="1"/>
              <w:rPr>
                <w:b/>
                <w:sz w:val="24"/>
                <w:szCs w:val="24"/>
              </w:rPr>
            </w:pPr>
            <w:r w:rsidRPr="004F608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371" w:type="dxa"/>
            <w:vAlign w:val="center"/>
          </w:tcPr>
          <w:p w14:paraId="0083C16F" w14:textId="77777777" w:rsidR="00B712AA" w:rsidRPr="004F608F" w:rsidRDefault="00B712AA" w:rsidP="00B712AA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9A07FE9" w14:textId="77777777" w:rsidR="00B712AA" w:rsidRPr="004F608F" w:rsidRDefault="00B712AA" w:rsidP="00B712A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4F608F">
              <w:rPr>
                <w:b/>
                <w:bCs/>
                <w:sz w:val="24"/>
                <w:szCs w:val="24"/>
              </w:rPr>
              <w:t>4</w:t>
            </w:r>
          </w:p>
        </w:tc>
      </w:tr>
    </w:tbl>
    <w:p w14:paraId="33A57729" w14:textId="77777777" w:rsidR="003462B6" w:rsidRDefault="003462B6" w:rsidP="0033514F">
      <w:pPr>
        <w:widowControl w:val="0"/>
        <w:jc w:val="both"/>
        <w:rPr>
          <w:sz w:val="32"/>
          <w:szCs w:val="32"/>
        </w:rPr>
      </w:pPr>
    </w:p>
    <w:p w14:paraId="6DD94160" w14:textId="77777777"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3" w:name="_Toc299967381"/>
      <w:bookmarkStart w:id="24" w:name="_Toc320099165"/>
      <w:bookmarkStart w:id="25" w:name="_Toc323379362"/>
      <w:bookmarkStart w:id="26" w:name="_Toc342480026"/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14:paraId="42ADE5C7" w14:textId="77777777" w:rsidR="00556F9A" w:rsidRDefault="00F92DC8" w:rsidP="002438F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14:paraId="2454DE55" w14:textId="77777777" w:rsidR="004411B3" w:rsidRPr="002438F8" w:rsidRDefault="004411B3" w:rsidP="002438F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</w:p>
    <w:p w14:paraId="66E230F4" w14:textId="77777777" w:rsidR="004411B3" w:rsidRPr="004411B3" w:rsidRDefault="004411B3" w:rsidP="004411B3">
      <w:pPr>
        <w:widowControl w:val="0"/>
        <w:numPr>
          <w:ilvl w:val="0"/>
          <w:numId w:val="30"/>
        </w:numPr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4411B3">
        <w:rPr>
          <w:sz w:val="24"/>
          <w:szCs w:val="24"/>
          <w:shd w:val="clear" w:color="auto" w:fill="FFFFFF"/>
        </w:rPr>
        <w:t>Вяткина, И. В. Русский язык и культура речи: (основные аспекты современной речевой культуры) : учебное пособие / И. В. Вяткина, Н. К. Гарифуллина, С. Г. Краснова. - Казань : КНИТУ, 2011. - 136 с. - URL:</w:t>
      </w:r>
      <w:r w:rsidRPr="004411B3">
        <w:rPr>
          <w:rStyle w:val="apple-converted-space"/>
          <w:sz w:val="24"/>
          <w:szCs w:val="24"/>
          <w:shd w:val="clear" w:color="auto" w:fill="FFFFFF"/>
        </w:rPr>
        <w:t> </w:t>
      </w:r>
      <w:hyperlink r:id="rId9" w:history="1">
        <w:r w:rsidRPr="004411B3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http://biblioclub.ru/index.php?page=book&amp;id=258753</w:t>
        </w:r>
      </w:hyperlink>
      <w:r w:rsidRPr="004411B3">
        <w:rPr>
          <w:rStyle w:val="apple-converted-space"/>
          <w:sz w:val="24"/>
          <w:szCs w:val="24"/>
          <w:shd w:val="clear" w:color="auto" w:fill="FFFFFF"/>
        </w:rPr>
        <w:t>. – Текст : электронный.</w:t>
      </w:r>
    </w:p>
    <w:p w14:paraId="0E7CE4D3" w14:textId="77777777" w:rsidR="004411B3" w:rsidRPr="004411B3" w:rsidRDefault="004411B3" w:rsidP="004411B3">
      <w:pPr>
        <w:widowControl w:val="0"/>
        <w:numPr>
          <w:ilvl w:val="0"/>
          <w:numId w:val="30"/>
        </w:numPr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4411B3">
        <w:rPr>
          <w:sz w:val="24"/>
          <w:szCs w:val="24"/>
          <w:shd w:val="clear" w:color="auto" w:fill="FFFFFF"/>
        </w:rPr>
        <w:t>Горовая, И. Г. Русский язык и культура речи / И. Г. Горовая. - Оренбург : Оре</w:t>
      </w:r>
      <w:r w:rsidRPr="004411B3">
        <w:rPr>
          <w:sz w:val="24"/>
          <w:szCs w:val="24"/>
          <w:shd w:val="clear" w:color="auto" w:fill="FFFFFF"/>
        </w:rPr>
        <w:t>н</w:t>
      </w:r>
      <w:r w:rsidRPr="004411B3">
        <w:rPr>
          <w:sz w:val="24"/>
          <w:szCs w:val="24"/>
          <w:shd w:val="clear" w:color="auto" w:fill="FFFFFF"/>
        </w:rPr>
        <w:t>бургский государственный университет, 2015. - 146 с. - URL:</w:t>
      </w:r>
      <w:r w:rsidRPr="004411B3">
        <w:rPr>
          <w:rStyle w:val="apple-converted-space"/>
          <w:sz w:val="24"/>
          <w:szCs w:val="24"/>
          <w:shd w:val="clear" w:color="auto" w:fill="FFFFFF"/>
        </w:rPr>
        <w:t> </w:t>
      </w:r>
      <w:hyperlink r:id="rId10" w:history="1">
        <w:r w:rsidRPr="004411B3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http://biblioclub.ru/index.php?page=book&amp;id=364822</w:t>
        </w:r>
      </w:hyperlink>
      <w:r w:rsidRPr="004411B3">
        <w:rPr>
          <w:sz w:val="24"/>
          <w:szCs w:val="24"/>
          <w:shd w:val="clear" w:color="auto" w:fill="FFFFFF"/>
        </w:rPr>
        <w:t>. – Текст : электронный.</w:t>
      </w:r>
    </w:p>
    <w:p w14:paraId="68632082" w14:textId="77777777" w:rsidR="004411B3" w:rsidRPr="004411B3" w:rsidRDefault="004411B3" w:rsidP="004411B3">
      <w:pPr>
        <w:widowControl w:val="0"/>
        <w:numPr>
          <w:ilvl w:val="0"/>
          <w:numId w:val="30"/>
        </w:numPr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4411B3">
        <w:rPr>
          <w:sz w:val="24"/>
          <w:szCs w:val="24"/>
          <w:shd w:val="clear" w:color="auto" w:fill="FFFFFF"/>
        </w:rPr>
        <w:t>Камнева, Н. В. Русский язык и культура речи : учебное пособие / Н. В. Камнева, Л.В. Шевченко. - Томск : Томский гос. ун-т систем управления и радиоэлектроники, 2013. - 124 с. - ISBN 978-5-4332-0081-4. - URL:</w:t>
      </w:r>
      <w:r w:rsidRPr="004411B3">
        <w:rPr>
          <w:rStyle w:val="apple-converted-space"/>
          <w:sz w:val="24"/>
          <w:szCs w:val="24"/>
          <w:shd w:val="clear" w:color="auto" w:fill="FFFFFF"/>
        </w:rPr>
        <w:t> </w:t>
      </w:r>
      <w:hyperlink r:id="rId11" w:history="1">
        <w:r w:rsidRPr="004411B3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http://biblioclub.ru/index.php?page=book&amp;id=208667</w:t>
        </w:r>
      </w:hyperlink>
      <w:r w:rsidRPr="004411B3">
        <w:rPr>
          <w:rStyle w:val="apple-converted-space"/>
          <w:sz w:val="24"/>
          <w:szCs w:val="24"/>
          <w:shd w:val="clear" w:color="auto" w:fill="FFFFFF"/>
        </w:rPr>
        <w:t> . – Текст : электронный.</w:t>
      </w:r>
    </w:p>
    <w:p w14:paraId="3DE2FB5C" w14:textId="77777777" w:rsidR="004411B3" w:rsidRPr="004411B3" w:rsidRDefault="004411B3" w:rsidP="004411B3">
      <w:pPr>
        <w:widowControl w:val="0"/>
        <w:numPr>
          <w:ilvl w:val="0"/>
          <w:numId w:val="30"/>
        </w:numPr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4411B3">
        <w:rPr>
          <w:sz w:val="24"/>
          <w:szCs w:val="24"/>
        </w:rPr>
        <w:t>Мартынова, Е. В. Информационное обеспечение профессиональных коммун</w:t>
      </w:r>
      <w:r w:rsidRPr="004411B3">
        <w:rPr>
          <w:sz w:val="24"/>
          <w:szCs w:val="24"/>
        </w:rPr>
        <w:t>и</w:t>
      </w:r>
      <w:r w:rsidRPr="004411B3">
        <w:rPr>
          <w:sz w:val="24"/>
          <w:szCs w:val="24"/>
        </w:rPr>
        <w:t>каций: методика создания научной статьи / Е. В. Мартынова, А. А. Щербинин. – Кемерово : Кемеровский гос. ин-т культуры (КемГИК), 2018. – 127 с. – URL: </w:t>
      </w:r>
      <w:hyperlink r:id="rId12" w:history="1">
        <w:r w:rsidRPr="004411B3">
          <w:rPr>
            <w:rStyle w:val="a7"/>
            <w:rFonts w:ascii="Times New Roman" w:hAnsi="Times New Roman" w:cs="Times New Roman"/>
            <w:sz w:val="24"/>
            <w:szCs w:val="24"/>
          </w:rPr>
          <w:t>https://biblioclub.ru/index.php?page=book&amp;id=613091</w:t>
        </w:r>
      </w:hyperlink>
      <w:r w:rsidRPr="004411B3">
        <w:rPr>
          <w:sz w:val="24"/>
          <w:szCs w:val="24"/>
        </w:rPr>
        <w:t>. – ISBN 978-5-8154-0421-2. – Текст : электронный.</w:t>
      </w:r>
    </w:p>
    <w:p w14:paraId="47D1D3FC" w14:textId="77777777" w:rsidR="004411B3" w:rsidRPr="004411B3" w:rsidRDefault="004411B3" w:rsidP="004411B3">
      <w:pPr>
        <w:widowControl w:val="0"/>
        <w:numPr>
          <w:ilvl w:val="0"/>
          <w:numId w:val="30"/>
        </w:numPr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4411B3">
        <w:rPr>
          <w:sz w:val="24"/>
          <w:szCs w:val="24"/>
        </w:rPr>
        <w:t>Морозов, В. Э. Культура письменной научной речи : пособие для студ. филол. профиля / В. Э. Морозов. - 2-е изд., стер. - Москва : Изд-во "ИКАР", 2008. - 268 с.</w:t>
      </w:r>
    </w:p>
    <w:p w14:paraId="57BE4309" w14:textId="77777777" w:rsidR="004411B3" w:rsidRPr="004411B3" w:rsidRDefault="004411B3" w:rsidP="004411B3">
      <w:pPr>
        <w:widowControl w:val="0"/>
        <w:numPr>
          <w:ilvl w:val="0"/>
          <w:numId w:val="30"/>
        </w:numPr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4411B3">
        <w:rPr>
          <w:sz w:val="24"/>
          <w:szCs w:val="24"/>
          <w:shd w:val="clear" w:color="auto" w:fill="FFFFFF"/>
        </w:rPr>
        <w:t>Русский язык и культура речи : учебное пособие / М. В. Невежина, Е. В. Шарохина, Е. Б. Михайлова [и др.]. - М. : Юнити-Дана, 2015. - 351 с. - URL:</w:t>
      </w:r>
      <w:r w:rsidRPr="004411B3">
        <w:rPr>
          <w:rStyle w:val="apple-converted-space"/>
          <w:sz w:val="24"/>
          <w:szCs w:val="24"/>
          <w:shd w:val="clear" w:color="auto" w:fill="FFFFFF"/>
        </w:rPr>
        <w:t> </w:t>
      </w:r>
      <w:hyperlink r:id="rId13" w:history="1">
        <w:r w:rsidRPr="004411B3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http://biblioclub.ru/index.php?page=book&amp;id=117759</w:t>
        </w:r>
      </w:hyperlink>
      <w:r w:rsidRPr="004411B3">
        <w:rPr>
          <w:rStyle w:val="apple-converted-space"/>
          <w:sz w:val="24"/>
          <w:szCs w:val="24"/>
          <w:shd w:val="clear" w:color="auto" w:fill="FFFFFF"/>
        </w:rPr>
        <w:t>. – Текст : электронный.</w:t>
      </w:r>
    </w:p>
    <w:p w14:paraId="391E9DF7" w14:textId="77777777" w:rsidR="004411B3" w:rsidRPr="004411B3" w:rsidRDefault="004411B3" w:rsidP="004411B3">
      <w:pPr>
        <w:widowControl w:val="0"/>
        <w:numPr>
          <w:ilvl w:val="0"/>
          <w:numId w:val="30"/>
        </w:numPr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4411B3">
        <w:rPr>
          <w:sz w:val="24"/>
          <w:szCs w:val="24"/>
        </w:rPr>
        <w:t>Усанова, О. Г. Культура профессионального речевого общения: учеб.-метод. пособие / О. Г. Усанова. - СПб. : Изд-во "Лань" ; Изд-во "Планета музыки", 2017. - 92 с. - (Учебники для вузов. Специальная литература). - ISBN 978-5-8114-2706-2</w:t>
      </w:r>
    </w:p>
    <w:p w14:paraId="669EE392" w14:textId="77777777" w:rsidR="00116F44" w:rsidRPr="002438F8" w:rsidRDefault="00116F44" w:rsidP="00C3042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788D45E1" w14:textId="77777777"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14:paraId="5EBED3E1" w14:textId="77777777" w:rsidR="00755C9D" w:rsidRDefault="00C94265" w:rsidP="00493A3D">
      <w:pPr>
        <w:ind w:firstLine="709"/>
        <w:jc w:val="both"/>
        <w:rPr>
          <w:sz w:val="24"/>
          <w:szCs w:val="24"/>
        </w:rPr>
      </w:pPr>
      <w:hyperlink r:id="rId14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>ЭБС «Университетская библиотека онлайн»</w:t>
      </w:r>
      <w:r w:rsidR="00223B69">
        <w:rPr>
          <w:sz w:val="24"/>
          <w:szCs w:val="24"/>
        </w:rPr>
        <w:t>.</w:t>
      </w:r>
      <w:r w:rsidR="00493A3D">
        <w:rPr>
          <w:sz w:val="24"/>
          <w:szCs w:val="24"/>
        </w:rPr>
        <w:t xml:space="preserve"> </w:t>
      </w:r>
      <w:r w:rsidR="00E433B4" w:rsidRPr="00084637">
        <w:rPr>
          <w:sz w:val="24"/>
          <w:szCs w:val="24"/>
        </w:rPr>
        <w:t>Ресурс с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держит электронные издания по истории, философии, культурологии, психологии, соци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логии, религии, искусствоведению, филологическим наукам, политологии, правоведению, экономике, естественным наукам, информационным технологиям, а также художестве</w:t>
      </w:r>
      <w:r w:rsidR="00E433B4" w:rsidRPr="00084637">
        <w:rPr>
          <w:sz w:val="24"/>
          <w:szCs w:val="24"/>
        </w:rPr>
        <w:t>н</w:t>
      </w:r>
      <w:r w:rsidR="00E433B4" w:rsidRPr="00084637">
        <w:rPr>
          <w:sz w:val="24"/>
          <w:szCs w:val="24"/>
        </w:rPr>
        <w:lastRenderedPageBreak/>
        <w:t>ной литературе. Базы данных ресурса содержат справочники, словари, энциклопедии, и</w:t>
      </w:r>
      <w:r w:rsidR="00E433B4" w:rsidRPr="00084637">
        <w:rPr>
          <w:sz w:val="24"/>
          <w:szCs w:val="24"/>
        </w:rPr>
        <w:t>л</w:t>
      </w:r>
      <w:r w:rsidR="00E433B4" w:rsidRPr="00084637">
        <w:rPr>
          <w:sz w:val="24"/>
          <w:szCs w:val="24"/>
        </w:rPr>
        <w:t>люстрированные издания на русском, немецком и английском языках</w:t>
      </w:r>
      <w:r w:rsidR="00493A3D">
        <w:rPr>
          <w:sz w:val="24"/>
          <w:szCs w:val="24"/>
        </w:rPr>
        <w:t>.</w:t>
      </w:r>
    </w:p>
    <w:p w14:paraId="59D3446A" w14:textId="77777777" w:rsidR="00F15B10" w:rsidRDefault="00C94265" w:rsidP="00223B69">
      <w:pPr>
        <w:ind w:firstLine="709"/>
        <w:jc w:val="both"/>
        <w:rPr>
          <w:sz w:val="24"/>
          <w:szCs w:val="24"/>
        </w:rPr>
      </w:pPr>
      <w:hyperlink r:id="rId15" w:history="1">
        <w:r w:rsidR="00D37595" w:rsidRPr="00A72565">
          <w:rPr>
            <w:rStyle w:val="a7"/>
            <w:rFonts w:ascii="Times New Roman" w:hAnsi="Times New Roman" w:cs="Times New Roman"/>
            <w:sz w:val="24"/>
            <w:szCs w:val="24"/>
          </w:rPr>
          <w:t>http://www.philology.ru/linguistics2.htm</w:t>
        </w:r>
      </w:hyperlink>
      <w:r w:rsidR="00D37595">
        <w:rPr>
          <w:sz w:val="24"/>
          <w:szCs w:val="24"/>
        </w:rPr>
        <w:t xml:space="preserve"> - Русский филологический портал.</w:t>
      </w:r>
      <w:r w:rsidR="00223B69">
        <w:rPr>
          <w:sz w:val="24"/>
          <w:szCs w:val="24"/>
        </w:rPr>
        <w:t xml:space="preserve"> На по</w:t>
      </w:r>
      <w:r w:rsidR="00223B69">
        <w:rPr>
          <w:sz w:val="24"/>
          <w:szCs w:val="24"/>
        </w:rPr>
        <w:t>р</w:t>
      </w:r>
      <w:r w:rsidR="00223B69">
        <w:rPr>
          <w:sz w:val="24"/>
          <w:szCs w:val="24"/>
        </w:rPr>
        <w:t>тале представлены научные работы по языкознанию, литературоведению, которые пре</w:t>
      </w:r>
      <w:r w:rsidR="00223B69">
        <w:rPr>
          <w:sz w:val="24"/>
          <w:szCs w:val="24"/>
        </w:rPr>
        <w:t>д</w:t>
      </w:r>
      <w:r w:rsidR="00223B69">
        <w:rPr>
          <w:sz w:val="24"/>
          <w:szCs w:val="24"/>
        </w:rPr>
        <w:t>варительно были опубликованы в виде монографий, брошюр и др.</w:t>
      </w:r>
    </w:p>
    <w:p w14:paraId="18F48302" w14:textId="77777777"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14:paraId="775297CC" w14:textId="77777777"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14:paraId="36967687" w14:textId="77777777"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F85F9D">
        <w:rPr>
          <w:rFonts w:eastAsia="Calibri"/>
          <w:color w:val="000000"/>
          <w:sz w:val="23"/>
          <w:szCs w:val="23"/>
          <w:lang w:val="en-US"/>
        </w:rPr>
        <w:t>Microsoft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  <w:r w:rsidRPr="00F85F9D">
        <w:rPr>
          <w:rFonts w:eastAsia="Calibri"/>
          <w:color w:val="000000"/>
          <w:sz w:val="23"/>
          <w:szCs w:val="23"/>
          <w:lang w:val="en-US"/>
        </w:rPr>
        <w:t>Windows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</w:p>
    <w:p w14:paraId="454DF7FA" w14:textId="77777777"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r w:rsidR="00F85F9D" w:rsidRPr="00F85F9D">
        <w:rPr>
          <w:rFonts w:eastAsia="Calibri"/>
          <w:color w:val="000000"/>
          <w:sz w:val="23"/>
          <w:szCs w:val="23"/>
        </w:rPr>
        <w:t xml:space="preserve">Office – свободный офисный пакет программ, включающий в себя текстовый и табличный редакторы, редактор презентаций и другие офисные приложения. </w:t>
      </w:r>
    </w:p>
    <w:p w14:paraId="5B2F10FA" w14:textId="77777777"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Reader -бесплатное средство просмотра файлов PDF </w:t>
      </w:r>
    </w:p>
    <w:p w14:paraId="37AB3AE3" w14:textId="77777777"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</w:p>
    <w:p w14:paraId="3EFED7CD" w14:textId="77777777"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6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14:paraId="51A9BC4C" w14:textId="77777777" w:rsidR="00C61E66" w:rsidRPr="00F85F9D" w:rsidRDefault="00AB4C91" w:rsidP="00FE19E4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</w:rPr>
        <w:t xml:space="preserve"> 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E56943">
        <w:t xml:space="preserve"> </w:t>
      </w:r>
      <w:r w:rsidR="00E56943" w:rsidRPr="00940153">
        <w:rPr>
          <w:rFonts w:eastAsia="Calibri"/>
          <w:color w:val="000000"/>
          <w:sz w:val="23"/>
          <w:szCs w:val="23"/>
        </w:rPr>
        <w:t>программа для организации видеоконференций</w:t>
      </w:r>
    </w:p>
    <w:p w14:paraId="77A98DDE" w14:textId="77777777" w:rsidR="00F85F9D" w:rsidRPr="00F85F9D" w:rsidRDefault="00FE19E4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356094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>ния, содержащий рефераты и полные тексты более 14 млн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14:paraId="3EB46AD2" w14:textId="77777777" w:rsidR="0099733B" w:rsidRDefault="00FE19E4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995985">
        <w:rPr>
          <w:rFonts w:eastAsia="Calibri"/>
          <w:color w:val="000000"/>
          <w:sz w:val="23"/>
          <w:szCs w:val="23"/>
        </w:rPr>
        <w:t xml:space="preserve"> </w:t>
      </w:r>
      <w:r w:rsidR="00F85F9D" w:rsidRPr="00F85F9D">
        <w:rPr>
          <w:rFonts w:eastAsia="Calibri"/>
          <w:color w:val="000000"/>
          <w:sz w:val="23"/>
          <w:szCs w:val="23"/>
        </w:rPr>
        <w:t>Консультант Плюс [Электронный ресурс]: справочно-правовая система / Компания Консультант Плюс. – Электрон.</w:t>
      </w:r>
    </w:p>
    <w:p w14:paraId="2A72C6CB" w14:textId="77777777"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14:paraId="10411EAF" w14:textId="77777777"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27"/>
    </w:p>
    <w:p w14:paraId="2D42D73F" w14:textId="77777777"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14:paraId="78486426" w14:textId="77777777"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14:paraId="0C3704F6" w14:textId="77777777"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</w:p>
    <w:p w14:paraId="35C60E49" w14:textId="77777777"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14:paraId="0A1ED3D9" w14:textId="77777777"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14:paraId="5BB1F0B1" w14:textId="77777777"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8" w:name="_Toc299967384"/>
      <w:bookmarkStart w:id="29" w:name="_Toc320099168"/>
      <w:bookmarkStart w:id="30" w:name="_Toc323379365"/>
      <w:bookmarkStart w:id="31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28"/>
      <w:bookmarkEnd w:id="29"/>
      <w:bookmarkEnd w:id="30"/>
      <w:bookmarkEnd w:id="31"/>
    </w:p>
    <w:p w14:paraId="546B8D5E" w14:textId="77777777"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676296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676296">
        <w:rPr>
          <w:sz w:val="24"/>
          <w:szCs w:val="24"/>
        </w:rPr>
        <w:t>я</w:t>
      </w:r>
      <w:r w:rsidR="008128C2">
        <w:rPr>
          <w:sz w:val="24"/>
          <w:szCs w:val="24"/>
        </w:rPr>
        <w:t>ю</w:t>
      </w:r>
      <w:r w:rsidRPr="00676296">
        <w:rPr>
          <w:sz w:val="24"/>
          <w:szCs w:val="24"/>
        </w:rPr>
        <w:t>тся</w:t>
      </w:r>
      <w:r w:rsidR="005046D6" w:rsidRPr="00676296">
        <w:rPr>
          <w:sz w:val="24"/>
          <w:szCs w:val="24"/>
        </w:rPr>
        <w:t xml:space="preserve"> </w:t>
      </w:r>
      <w:r w:rsidR="008128C2">
        <w:rPr>
          <w:sz w:val="24"/>
          <w:szCs w:val="24"/>
        </w:rPr>
        <w:t>зачет и зачет с оценкой, которые</w:t>
      </w:r>
      <w:r w:rsidR="005046D6" w:rsidRPr="00676296">
        <w:rPr>
          <w:sz w:val="24"/>
          <w:szCs w:val="24"/>
        </w:rPr>
        <w:t xml:space="preserve"> проводя</w:t>
      </w:r>
      <w:r w:rsidRPr="00676296">
        <w:rPr>
          <w:sz w:val="24"/>
          <w:szCs w:val="24"/>
        </w:rPr>
        <w:t>тся в устной форме.</w:t>
      </w:r>
    </w:p>
    <w:p w14:paraId="3D1B2B89" w14:textId="77777777" w:rsidR="00AC7761" w:rsidRDefault="00AC7761" w:rsidP="00AC7761">
      <w:pPr>
        <w:pStyle w:val="a3"/>
        <w:suppressLineNumbers/>
        <w:ind w:firstLine="709"/>
        <w:rPr>
          <w:b/>
          <w:bCs/>
          <w:sz w:val="24"/>
          <w:szCs w:val="24"/>
        </w:rPr>
      </w:pPr>
    </w:p>
    <w:p w14:paraId="5661FF2F" w14:textId="77777777" w:rsidR="00AC7761" w:rsidRPr="0026231F" w:rsidRDefault="00AC7761" w:rsidP="00AC7761">
      <w:pPr>
        <w:pStyle w:val="a3"/>
        <w:suppressLineNumbers/>
        <w:ind w:firstLine="709"/>
        <w:rPr>
          <w:b/>
          <w:bCs/>
          <w:sz w:val="24"/>
          <w:szCs w:val="24"/>
        </w:rPr>
      </w:pPr>
      <w:r w:rsidRPr="0026231F">
        <w:rPr>
          <w:b/>
          <w:bCs/>
          <w:sz w:val="24"/>
          <w:szCs w:val="24"/>
        </w:rPr>
        <w:t>Вопросы к зачету:</w:t>
      </w:r>
    </w:p>
    <w:p w14:paraId="088794CE" w14:textId="77777777" w:rsidR="00AC7761" w:rsidRPr="0026231F" w:rsidRDefault="00AC7761" w:rsidP="00AC7761">
      <w:pPr>
        <w:pStyle w:val="aa"/>
        <w:widowControl w:val="0"/>
        <w:numPr>
          <w:ilvl w:val="0"/>
          <w:numId w:val="23"/>
        </w:numPr>
        <w:jc w:val="both"/>
      </w:pPr>
      <w:r w:rsidRPr="0026231F">
        <w:t xml:space="preserve">Статус русского языка в мире. </w:t>
      </w:r>
    </w:p>
    <w:p w14:paraId="5464576F" w14:textId="77777777" w:rsidR="00AC7761" w:rsidRPr="0026231F" w:rsidRDefault="00AC7761" w:rsidP="00AC7761">
      <w:pPr>
        <w:pStyle w:val="aa"/>
        <w:widowControl w:val="0"/>
        <w:numPr>
          <w:ilvl w:val="0"/>
          <w:numId w:val="23"/>
        </w:numPr>
        <w:jc w:val="both"/>
      </w:pPr>
      <w:r w:rsidRPr="0026231F">
        <w:t>Особенности использования русского языка в профессиональной коммуник</w:t>
      </w:r>
      <w:r w:rsidRPr="0026231F">
        <w:t>а</w:t>
      </w:r>
      <w:r w:rsidRPr="0026231F">
        <w:t xml:space="preserve">ции. </w:t>
      </w:r>
    </w:p>
    <w:p w14:paraId="287B2ACC" w14:textId="77777777" w:rsidR="00AC7761" w:rsidRPr="0026231F" w:rsidRDefault="00AC7761" w:rsidP="00AC7761">
      <w:pPr>
        <w:pStyle w:val="aa"/>
        <w:widowControl w:val="0"/>
        <w:numPr>
          <w:ilvl w:val="0"/>
          <w:numId w:val="23"/>
        </w:numPr>
        <w:jc w:val="both"/>
      </w:pPr>
      <w:r w:rsidRPr="0026231F">
        <w:t xml:space="preserve">Коммуникативные признаки речи. </w:t>
      </w:r>
    </w:p>
    <w:p w14:paraId="1825960D" w14:textId="77777777" w:rsidR="00AC7761" w:rsidRPr="0026231F" w:rsidRDefault="00AC7761" w:rsidP="00AC7761">
      <w:pPr>
        <w:pStyle w:val="aa"/>
        <w:widowControl w:val="0"/>
        <w:numPr>
          <w:ilvl w:val="0"/>
          <w:numId w:val="23"/>
        </w:numPr>
        <w:jc w:val="both"/>
      </w:pPr>
      <w:r w:rsidRPr="0026231F">
        <w:t xml:space="preserve">Язык и религия. </w:t>
      </w:r>
    </w:p>
    <w:p w14:paraId="74FA1E34" w14:textId="77777777" w:rsidR="00AC7761" w:rsidRPr="0026231F" w:rsidRDefault="00AC7761" w:rsidP="00AC7761">
      <w:pPr>
        <w:pStyle w:val="aa"/>
        <w:widowControl w:val="0"/>
        <w:numPr>
          <w:ilvl w:val="0"/>
          <w:numId w:val="23"/>
        </w:numPr>
        <w:jc w:val="both"/>
      </w:pPr>
      <w:r w:rsidRPr="0026231F">
        <w:t xml:space="preserve">Язык православной сферы. </w:t>
      </w:r>
    </w:p>
    <w:p w14:paraId="3A65948C" w14:textId="77777777" w:rsidR="00AC7761" w:rsidRPr="0026231F" w:rsidRDefault="00AC7761" w:rsidP="00AC7761">
      <w:pPr>
        <w:pStyle w:val="aa"/>
        <w:widowControl w:val="0"/>
        <w:numPr>
          <w:ilvl w:val="0"/>
          <w:numId w:val="23"/>
        </w:numPr>
        <w:jc w:val="both"/>
      </w:pPr>
      <w:r w:rsidRPr="0026231F">
        <w:t xml:space="preserve">Диалог религий в богословской коммуникации. </w:t>
      </w:r>
    </w:p>
    <w:p w14:paraId="660088D0" w14:textId="77777777" w:rsidR="00AC7761" w:rsidRPr="0026231F" w:rsidRDefault="00AC7761" w:rsidP="00AC7761">
      <w:pPr>
        <w:pStyle w:val="aa"/>
        <w:widowControl w:val="0"/>
        <w:numPr>
          <w:ilvl w:val="0"/>
          <w:numId w:val="23"/>
        </w:numPr>
        <w:jc w:val="both"/>
      </w:pPr>
      <w:r w:rsidRPr="0026231F">
        <w:t xml:space="preserve">Русский язык в богослужении. </w:t>
      </w:r>
    </w:p>
    <w:p w14:paraId="3D8D781E" w14:textId="77777777" w:rsidR="00AC7761" w:rsidRPr="0026231F" w:rsidRDefault="00AC7761" w:rsidP="00AC7761">
      <w:pPr>
        <w:pStyle w:val="aa"/>
        <w:widowControl w:val="0"/>
        <w:numPr>
          <w:ilvl w:val="0"/>
          <w:numId w:val="23"/>
        </w:numPr>
        <w:jc w:val="both"/>
      </w:pPr>
      <w:r w:rsidRPr="0026231F">
        <w:t xml:space="preserve">Язык церковно-богословского красноречия (понятие о церковно-богословском красноречии, жанры, особенности подготовки речей на церковно-богословские темы). </w:t>
      </w:r>
    </w:p>
    <w:p w14:paraId="7745E798" w14:textId="77777777" w:rsidR="00AC7761" w:rsidRPr="00DD5045" w:rsidRDefault="00AC7761" w:rsidP="00AC7761">
      <w:pPr>
        <w:pStyle w:val="a3"/>
        <w:suppressLineNumbers/>
        <w:ind w:firstLine="709"/>
        <w:rPr>
          <w:b/>
          <w:bCs/>
          <w:sz w:val="24"/>
          <w:szCs w:val="24"/>
          <w:highlight w:val="yellow"/>
        </w:rPr>
      </w:pPr>
    </w:p>
    <w:p w14:paraId="4FD2A41C" w14:textId="77777777" w:rsidR="00AC7761" w:rsidRPr="0026231F" w:rsidRDefault="00AC7761" w:rsidP="00AC7761">
      <w:pPr>
        <w:pStyle w:val="a3"/>
        <w:suppressLineNumbers/>
        <w:ind w:firstLine="709"/>
        <w:rPr>
          <w:b/>
          <w:bCs/>
          <w:sz w:val="24"/>
          <w:szCs w:val="24"/>
        </w:rPr>
      </w:pPr>
      <w:r w:rsidRPr="0026231F">
        <w:rPr>
          <w:b/>
          <w:bCs/>
          <w:sz w:val="24"/>
          <w:szCs w:val="24"/>
        </w:rPr>
        <w:lastRenderedPageBreak/>
        <w:t>Вопросы к дифференцированному зачету:</w:t>
      </w:r>
    </w:p>
    <w:p w14:paraId="5EEEA39B" w14:textId="77777777" w:rsidR="00AC7761" w:rsidRPr="0026231F" w:rsidRDefault="00AC7761" w:rsidP="00AC7761">
      <w:pPr>
        <w:pStyle w:val="aa"/>
        <w:widowControl w:val="0"/>
        <w:numPr>
          <w:ilvl w:val="0"/>
          <w:numId w:val="29"/>
        </w:numPr>
        <w:tabs>
          <w:tab w:val="left" w:pos="1134"/>
        </w:tabs>
        <w:ind w:left="0" w:firstLine="709"/>
        <w:jc w:val="both"/>
      </w:pPr>
      <w:r w:rsidRPr="0026231F">
        <w:t xml:space="preserve">Научный стиль русского языка. </w:t>
      </w:r>
    </w:p>
    <w:p w14:paraId="04075E8F" w14:textId="40F8E3D5" w:rsidR="00AC7761" w:rsidRPr="0026231F" w:rsidRDefault="00AC7761" w:rsidP="00AC7761">
      <w:pPr>
        <w:pStyle w:val="aa"/>
        <w:widowControl w:val="0"/>
        <w:numPr>
          <w:ilvl w:val="0"/>
          <w:numId w:val="29"/>
        </w:numPr>
        <w:tabs>
          <w:tab w:val="left" w:pos="1134"/>
        </w:tabs>
        <w:ind w:left="0" w:firstLine="709"/>
        <w:jc w:val="both"/>
      </w:pPr>
      <w:r w:rsidRPr="0026231F">
        <w:t xml:space="preserve">Особенности языка научно-богословских текстов. </w:t>
      </w:r>
    </w:p>
    <w:p w14:paraId="29C340FC" w14:textId="77777777" w:rsidR="0022145E" w:rsidRPr="0026231F" w:rsidRDefault="0022145E" w:rsidP="00AC7761">
      <w:pPr>
        <w:pStyle w:val="aa"/>
        <w:widowControl w:val="0"/>
        <w:numPr>
          <w:ilvl w:val="0"/>
          <w:numId w:val="29"/>
        </w:numPr>
        <w:tabs>
          <w:tab w:val="left" w:pos="1134"/>
        </w:tabs>
        <w:ind w:left="0" w:firstLine="709"/>
        <w:jc w:val="both"/>
      </w:pPr>
      <w:r w:rsidRPr="008067CF">
        <w:t>Жанры русского религиозного дискурса: институциональные</w:t>
      </w:r>
      <w:r w:rsidRPr="008067CF">
        <w:rPr>
          <w:spacing w:val="1"/>
        </w:rPr>
        <w:t xml:space="preserve"> </w:t>
      </w:r>
      <w:r w:rsidRPr="008067CF">
        <w:t>жанры</w:t>
      </w:r>
      <w:r w:rsidRPr="008067CF">
        <w:rPr>
          <w:spacing w:val="1"/>
        </w:rPr>
        <w:t xml:space="preserve"> </w:t>
      </w:r>
      <w:r w:rsidRPr="008067CF">
        <w:t>(устав,</w:t>
      </w:r>
      <w:r w:rsidRPr="008067CF">
        <w:rPr>
          <w:spacing w:val="1"/>
        </w:rPr>
        <w:t xml:space="preserve"> </w:t>
      </w:r>
      <w:r w:rsidRPr="008067CF">
        <w:t>послание,</w:t>
      </w:r>
      <w:r w:rsidRPr="008067CF">
        <w:rPr>
          <w:spacing w:val="1"/>
        </w:rPr>
        <w:t xml:space="preserve"> </w:t>
      </w:r>
      <w:r w:rsidRPr="008067CF">
        <w:t>жанры</w:t>
      </w:r>
      <w:r w:rsidRPr="008067CF">
        <w:rPr>
          <w:spacing w:val="1"/>
        </w:rPr>
        <w:t xml:space="preserve"> </w:t>
      </w:r>
      <w:r w:rsidRPr="008067CF">
        <w:t>научного</w:t>
      </w:r>
      <w:r w:rsidRPr="008067CF">
        <w:rPr>
          <w:spacing w:val="53"/>
        </w:rPr>
        <w:t xml:space="preserve"> (</w:t>
      </w:r>
      <w:r w:rsidRPr="008067CF">
        <w:t>богословского)</w:t>
      </w:r>
      <w:r w:rsidRPr="008067CF">
        <w:rPr>
          <w:spacing w:val="53"/>
        </w:rPr>
        <w:t xml:space="preserve"> </w:t>
      </w:r>
      <w:r w:rsidRPr="008067CF">
        <w:t>творчества)</w:t>
      </w:r>
      <w:r w:rsidRPr="008067CF">
        <w:rPr>
          <w:spacing w:val="-51"/>
        </w:rPr>
        <w:t xml:space="preserve"> </w:t>
      </w:r>
      <w:r w:rsidRPr="008067CF">
        <w:t>и жанры личностно ориентир</w:t>
      </w:r>
      <w:r w:rsidRPr="008067CF">
        <w:t>о</w:t>
      </w:r>
      <w:r w:rsidRPr="008067CF">
        <w:t>ванные (молитва,</w:t>
      </w:r>
      <w:r w:rsidRPr="008067CF">
        <w:rPr>
          <w:spacing w:val="4"/>
        </w:rPr>
        <w:t xml:space="preserve"> </w:t>
      </w:r>
      <w:r w:rsidRPr="008067CF">
        <w:t>исповедь).</w:t>
      </w:r>
    </w:p>
    <w:p w14:paraId="42A0BD64" w14:textId="77777777" w:rsidR="00AC7761" w:rsidRPr="0026231F" w:rsidRDefault="00AC7761" w:rsidP="00AC7761">
      <w:pPr>
        <w:pStyle w:val="aa"/>
        <w:widowControl w:val="0"/>
        <w:numPr>
          <w:ilvl w:val="0"/>
          <w:numId w:val="29"/>
        </w:numPr>
        <w:tabs>
          <w:tab w:val="left" w:pos="1134"/>
        </w:tabs>
        <w:ind w:left="0" w:firstLine="709"/>
        <w:jc w:val="both"/>
      </w:pPr>
      <w:r w:rsidRPr="0026231F">
        <w:t xml:space="preserve">Собственно научные тексты на богословские темы. </w:t>
      </w:r>
    </w:p>
    <w:p w14:paraId="2B8E87DC" w14:textId="77777777" w:rsidR="00AC7761" w:rsidRPr="0026231F" w:rsidRDefault="00AC7761" w:rsidP="00AC7761">
      <w:pPr>
        <w:pStyle w:val="aa"/>
        <w:widowControl w:val="0"/>
        <w:numPr>
          <w:ilvl w:val="0"/>
          <w:numId w:val="29"/>
        </w:numPr>
        <w:tabs>
          <w:tab w:val="left" w:pos="1134"/>
        </w:tabs>
        <w:ind w:left="0" w:firstLine="709"/>
        <w:jc w:val="both"/>
      </w:pPr>
      <w:r w:rsidRPr="0026231F">
        <w:t xml:space="preserve">Справочная литература на богословские темы. </w:t>
      </w:r>
    </w:p>
    <w:p w14:paraId="15FED74B" w14:textId="77777777" w:rsidR="00AC7761" w:rsidRPr="0026231F" w:rsidRDefault="00AC7761" w:rsidP="00AC7761">
      <w:pPr>
        <w:pStyle w:val="aa"/>
        <w:widowControl w:val="0"/>
        <w:numPr>
          <w:ilvl w:val="0"/>
          <w:numId w:val="29"/>
        </w:numPr>
        <w:tabs>
          <w:tab w:val="left" w:pos="1134"/>
        </w:tabs>
        <w:ind w:left="0" w:firstLine="709"/>
        <w:jc w:val="both"/>
      </w:pPr>
      <w:r w:rsidRPr="0026231F">
        <w:t xml:space="preserve">Научно-популярные тексты на богословские темы. </w:t>
      </w:r>
    </w:p>
    <w:p w14:paraId="6C961FF3" w14:textId="77777777" w:rsidR="00AC7761" w:rsidRPr="0026231F" w:rsidRDefault="0026231F" w:rsidP="00AC7761">
      <w:pPr>
        <w:pStyle w:val="aa"/>
        <w:widowControl w:val="0"/>
        <w:numPr>
          <w:ilvl w:val="0"/>
          <w:numId w:val="29"/>
        </w:numPr>
        <w:tabs>
          <w:tab w:val="left" w:pos="1134"/>
        </w:tabs>
        <w:ind w:left="0" w:firstLine="709"/>
        <w:jc w:val="both"/>
      </w:pPr>
      <w:r w:rsidRPr="0026231F">
        <w:t xml:space="preserve">Оформление исследовательской работы. </w:t>
      </w:r>
      <w:r w:rsidR="00AC7761" w:rsidRPr="0026231F">
        <w:t>Тема. Формулировка заголовка. Пр</w:t>
      </w:r>
      <w:r w:rsidR="00AC7761" w:rsidRPr="0026231F">
        <w:t>о</w:t>
      </w:r>
      <w:r w:rsidR="00AC7761" w:rsidRPr="0026231F">
        <w:t xml:space="preserve">блема. Обоснование актуальности темы. </w:t>
      </w:r>
    </w:p>
    <w:p w14:paraId="5654A6F6" w14:textId="77777777" w:rsidR="00AC7761" w:rsidRPr="0026231F" w:rsidRDefault="00AC7761" w:rsidP="00AC7761">
      <w:pPr>
        <w:pStyle w:val="aa"/>
        <w:widowControl w:val="0"/>
        <w:numPr>
          <w:ilvl w:val="0"/>
          <w:numId w:val="29"/>
        </w:numPr>
        <w:tabs>
          <w:tab w:val="left" w:pos="1134"/>
        </w:tabs>
        <w:ind w:left="0" w:firstLine="709"/>
        <w:jc w:val="both"/>
      </w:pPr>
      <w:r w:rsidRPr="0026231F">
        <w:t>Формулировка целей и задач научного исследования. Предмет и объект иссл</w:t>
      </w:r>
      <w:r w:rsidRPr="0026231F">
        <w:t>е</w:t>
      </w:r>
      <w:r w:rsidRPr="0026231F">
        <w:t xml:space="preserve">дования. </w:t>
      </w:r>
    </w:p>
    <w:p w14:paraId="0896049C" w14:textId="77777777" w:rsidR="00AC7761" w:rsidRPr="0026231F" w:rsidRDefault="00AC7761" w:rsidP="00AC7761">
      <w:pPr>
        <w:pStyle w:val="aa"/>
        <w:widowControl w:val="0"/>
        <w:numPr>
          <w:ilvl w:val="0"/>
          <w:numId w:val="29"/>
        </w:numPr>
        <w:tabs>
          <w:tab w:val="left" w:pos="1134"/>
        </w:tabs>
        <w:ind w:left="0" w:firstLine="709"/>
        <w:jc w:val="both"/>
      </w:pPr>
      <w:r w:rsidRPr="0026231F">
        <w:t xml:space="preserve">Методологическая база. Методы исследования. </w:t>
      </w:r>
    </w:p>
    <w:p w14:paraId="7E3B94F5" w14:textId="77777777" w:rsidR="00AC7761" w:rsidRPr="0026231F" w:rsidRDefault="00AC7761" w:rsidP="00AC7761">
      <w:pPr>
        <w:pStyle w:val="a3"/>
        <w:numPr>
          <w:ilvl w:val="0"/>
          <w:numId w:val="29"/>
        </w:numPr>
        <w:suppressLineNumbers/>
        <w:tabs>
          <w:tab w:val="left" w:pos="1134"/>
        </w:tabs>
        <w:ind w:left="0" w:firstLine="709"/>
        <w:rPr>
          <w:bCs/>
          <w:sz w:val="24"/>
          <w:szCs w:val="24"/>
        </w:rPr>
      </w:pPr>
      <w:r w:rsidRPr="0026231F">
        <w:rPr>
          <w:sz w:val="24"/>
          <w:szCs w:val="24"/>
        </w:rPr>
        <w:t xml:space="preserve">Особенности дефиниций в научном тексте. </w:t>
      </w:r>
    </w:p>
    <w:p w14:paraId="4ECE755C" w14:textId="77777777" w:rsidR="00AC7761" w:rsidRPr="0026231F" w:rsidRDefault="00AC7761" w:rsidP="00AC7761">
      <w:pPr>
        <w:pStyle w:val="a3"/>
        <w:numPr>
          <w:ilvl w:val="0"/>
          <w:numId w:val="29"/>
        </w:numPr>
        <w:suppressLineNumbers/>
        <w:tabs>
          <w:tab w:val="left" w:pos="1134"/>
        </w:tabs>
        <w:ind w:left="0" w:firstLine="709"/>
        <w:rPr>
          <w:bCs/>
          <w:sz w:val="24"/>
          <w:szCs w:val="24"/>
        </w:rPr>
      </w:pPr>
      <w:r w:rsidRPr="0026231F">
        <w:rPr>
          <w:sz w:val="24"/>
          <w:szCs w:val="24"/>
        </w:rPr>
        <w:t xml:space="preserve">Структура научного текста. </w:t>
      </w:r>
    </w:p>
    <w:p w14:paraId="61793C16" w14:textId="77777777" w:rsidR="00AC7761" w:rsidRPr="0026231F" w:rsidRDefault="00AC7761" w:rsidP="00AC7761">
      <w:pPr>
        <w:pStyle w:val="a3"/>
        <w:numPr>
          <w:ilvl w:val="0"/>
          <w:numId w:val="29"/>
        </w:numPr>
        <w:suppressLineNumbers/>
        <w:tabs>
          <w:tab w:val="left" w:pos="1134"/>
        </w:tabs>
        <w:ind w:left="0" w:firstLine="709"/>
        <w:rPr>
          <w:bCs/>
          <w:sz w:val="24"/>
          <w:szCs w:val="24"/>
        </w:rPr>
      </w:pPr>
      <w:r w:rsidRPr="0026231F">
        <w:rPr>
          <w:sz w:val="24"/>
          <w:szCs w:val="24"/>
        </w:rPr>
        <w:t xml:space="preserve">Библиографическое описание научного исследования. </w:t>
      </w:r>
    </w:p>
    <w:p w14:paraId="030306E4" w14:textId="77777777" w:rsidR="0026231F" w:rsidRPr="0026231F" w:rsidRDefault="00AC7761" w:rsidP="00AC7761">
      <w:pPr>
        <w:pStyle w:val="a3"/>
        <w:numPr>
          <w:ilvl w:val="0"/>
          <w:numId w:val="29"/>
        </w:numPr>
        <w:suppressLineNumbers/>
        <w:tabs>
          <w:tab w:val="left" w:pos="1134"/>
        </w:tabs>
        <w:ind w:left="0" w:firstLine="709"/>
        <w:rPr>
          <w:bCs/>
          <w:sz w:val="24"/>
          <w:szCs w:val="24"/>
        </w:rPr>
      </w:pPr>
      <w:r w:rsidRPr="0026231F">
        <w:rPr>
          <w:sz w:val="24"/>
          <w:szCs w:val="24"/>
        </w:rPr>
        <w:t>Лексические нормы</w:t>
      </w:r>
      <w:r w:rsidR="0026231F" w:rsidRPr="0026231F">
        <w:rPr>
          <w:sz w:val="24"/>
          <w:szCs w:val="24"/>
        </w:rPr>
        <w:t>.</w:t>
      </w:r>
    </w:p>
    <w:p w14:paraId="262C05B6" w14:textId="77777777" w:rsidR="0026231F" w:rsidRPr="0026231F" w:rsidRDefault="00AC7761" w:rsidP="00AC7761">
      <w:pPr>
        <w:pStyle w:val="a3"/>
        <w:numPr>
          <w:ilvl w:val="0"/>
          <w:numId w:val="29"/>
        </w:numPr>
        <w:suppressLineNumbers/>
        <w:tabs>
          <w:tab w:val="left" w:pos="1134"/>
        </w:tabs>
        <w:ind w:left="0" w:firstLine="709"/>
        <w:rPr>
          <w:bCs/>
          <w:sz w:val="24"/>
          <w:szCs w:val="24"/>
        </w:rPr>
      </w:pPr>
      <w:r w:rsidRPr="0026231F">
        <w:rPr>
          <w:sz w:val="24"/>
          <w:szCs w:val="24"/>
        </w:rPr>
        <w:t xml:space="preserve"> </w:t>
      </w:r>
      <w:r w:rsidR="0026231F" w:rsidRPr="0026231F">
        <w:rPr>
          <w:sz w:val="24"/>
          <w:szCs w:val="24"/>
        </w:rPr>
        <w:t>М</w:t>
      </w:r>
      <w:r w:rsidRPr="0026231F">
        <w:rPr>
          <w:sz w:val="24"/>
          <w:szCs w:val="24"/>
        </w:rPr>
        <w:t>орфологические нормы</w:t>
      </w:r>
      <w:r w:rsidR="0026231F" w:rsidRPr="0026231F">
        <w:rPr>
          <w:sz w:val="24"/>
          <w:szCs w:val="24"/>
        </w:rPr>
        <w:t>.</w:t>
      </w:r>
    </w:p>
    <w:p w14:paraId="01E3E965" w14:textId="77777777" w:rsidR="00AC7761" w:rsidRPr="0026231F" w:rsidRDefault="0026231F" w:rsidP="00AC7761">
      <w:pPr>
        <w:pStyle w:val="a3"/>
        <w:numPr>
          <w:ilvl w:val="0"/>
          <w:numId w:val="29"/>
        </w:numPr>
        <w:suppressLineNumbers/>
        <w:tabs>
          <w:tab w:val="left" w:pos="1134"/>
        </w:tabs>
        <w:ind w:left="0" w:firstLine="709"/>
        <w:rPr>
          <w:bCs/>
          <w:sz w:val="24"/>
          <w:szCs w:val="24"/>
        </w:rPr>
      </w:pPr>
      <w:r w:rsidRPr="0026231F">
        <w:rPr>
          <w:sz w:val="24"/>
          <w:szCs w:val="24"/>
        </w:rPr>
        <w:t>С</w:t>
      </w:r>
      <w:r w:rsidR="00AC7761" w:rsidRPr="0026231F">
        <w:rPr>
          <w:sz w:val="24"/>
          <w:szCs w:val="24"/>
        </w:rPr>
        <w:t xml:space="preserve">интаксические нормы. </w:t>
      </w:r>
    </w:p>
    <w:p w14:paraId="1F7D7CBE" w14:textId="77777777" w:rsidR="0026231F" w:rsidRPr="0022145E" w:rsidRDefault="0026231F" w:rsidP="00AC7761">
      <w:pPr>
        <w:pStyle w:val="a3"/>
        <w:numPr>
          <w:ilvl w:val="0"/>
          <w:numId w:val="29"/>
        </w:numPr>
        <w:suppressLineNumbers/>
        <w:tabs>
          <w:tab w:val="left" w:pos="1134"/>
        </w:tabs>
        <w:ind w:left="0" w:firstLine="709"/>
        <w:rPr>
          <w:bCs/>
          <w:sz w:val="24"/>
          <w:szCs w:val="24"/>
        </w:rPr>
      </w:pPr>
      <w:r w:rsidRPr="0026231F">
        <w:rPr>
          <w:sz w:val="24"/>
          <w:szCs w:val="24"/>
        </w:rPr>
        <w:t>Орфографические и пунктуационные нормы.</w:t>
      </w:r>
    </w:p>
    <w:p w14:paraId="2C274F95" w14:textId="77777777" w:rsidR="0022145E" w:rsidRPr="0022145E" w:rsidRDefault="0022145E" w:rsidP="00AC7761">
      <w:pPr>
        <w:pStyle w:val="a3"/>
        <w:numPr>
          <w:ilvl w:val="0"/>
          <w:numId w:val="29"/>
        </w:numPr>
        <w:suppressLineNumbers/>
        <w:tabs>
          <w:tab w:val="left" w:pos="1134"/>
        </w:tabs>
        <w:ind w:left="0" w:firstLine="709"/>
        <w:rPr>
          <w:bCs/>
          <w:sz w:val="24"/>
          <w:szCs w:val="24"/>
        </w:rPr>
      </w:pPr>
      <w:r w:rsidRPr="008067CF">
        <w:rPr>
          <w:sz w:val="24"/>
          <w:szCs w:val="24"/>
        </w:rPr>
        <w:t>Коммуникативные признаки речи. Правильность. Точность. Чистота</w:t>
      </w:r>
    </w:p>
    <w:p w14:paraId="7B24C757" w14:textId="77777777" w:rsidR="0022145E" w:rsidRPr="0022145E" w:rsidRDefault="0022145E" w:rsidP="00AC7761">
      <w:pPr>
        <w:pStyle w:val="a3"/>
        <w:numPr>
          <w:ilvl w:val="0"/>
          <w:numId w:val="29"/>
        </w:numPr>
        <w:suppressLineNumbers/>
        <w:tabs>
          <w:tab w:val="left" w:pos="1134"/>
        </w:tabs>
        <w:ind w:left="0" w:firstLine="709"/>
        <w:rPr>
          <w:bCs/>
          <w:sz w:val="24"/>
          <w:szCs w:val="24"/>
        </w:rPr>
      </w:pPr>
      <w:r w:rsidRPr="008067CF">
        <w:rPr>
          <w:sz w:val="24"/>
          <w:szCs w:val="24"/>
        </w:rPr>
        <w:t xml:space="preserve">Коммуникативные признаки речи. </w:t>
      </w:r>
      <w:r>
        <w:rPr>
          <w:sz w:val="24"/>
          <w:szCs w:val="24"/>
        </w:rPr>
        <w:t>Богатство. Выразительность.</w:t>
      </w:r>
    </w:p>
    <w:p w14:paraId="4D0047FF" w14:textId="77777777" w:rsidR="0022145E" w:rsidRPr="0026231F" w:rsidRDefault="0022145E" w:rsidP="00AC7761">
      <w:pPr>
        <w:pStyle w:val="a3"/>
        <w:numPr>
          <w:ilvl w:val="0"/>
          <w:numId w:val="29"/>
        </w:numPr>
        <w:suppressLineNumbers/>
        <w:tabs>
          <w:tab w:val="left" w:pos="1134"/>
        </w:tabs>
        <w:ind w:left="0" w:firstLine="709"/>
        <w:rPr>
          <w:bCs/>
          <w:sz w:val="24"/>
          <w:szCs w:val="24"/>
        </w:rPr>
      </w:pPr>
      <w:r>
        <w:rPr>
          <w:sz w:val="24"/>
          <w:szCs w:val="24"/>
        </w:rPr>
        <w:t>Образцы духовного красноречия в русской истории.</w:t>
      </w:r>
    </w:p>
    <w:p w14:paraId="1ED6D0FD" w14:textId="77777777" w:rsidR="00AC7761" w:rsidRPr="00DD5045" w:rsidRDefault="00AC7761" w:rsidP="0026231F">
      <w:pPr>
        <w:pStyle w:val="a3"/>
        <w:suppressLineNumbers/>
        <w:tabs>
          <w:tab w:val="left" w:pos="1134"/>
        </w:tabs>
        <w:ind w:left="709" w:firstLine="0"/>
        <w:rPr>
          <w:bCs/>
          <w:sz w:val="24"/>
          <w:szCs w:val="24"/>
          <w:highlight w:val="yellow"/>
        </w:rPr>
      </w:pPr>
    </w:p>
    <w:p w14:paraId="321C3B19" w14:textId="77777777" w:rsidR="00B0236A" w:rsidRPr="00C3361E" w:rsidRDefault="00B0236A" w:rsidP="00AC7761">
      <w:pPr>
        <w:ind w:firstLine="709"/>
        <w:jc w:val="both"/>
        <w:outlineLvl w:val="0"/>
        <w:rPr>
          <w:sz w:val="24"/>
          <w:szCs w:val="24"/>
        </w:rPr>
      </w:pPr>
    </w:p>
    <w:p w14:paraId="001408F9" w14:textId="77777777" w:rsidR="00612376" w:rsidRPr="0075108B" w:rsidRDefault="00F92DC8" w:rsidP="006434C9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2" w:name="_Toc323379368"/>
      <w:bookmarkStart w:id="33" w:name="_Toc342480032"/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32"/>
      <w:bookmarkEnd w:id="33"/>
    </w:p>
    <w:bookmarkEnd w:id="23"/>
    <w:bookmarkEnd w:id="24"/>
    <w:bookmarkEnd w:id="25"/>
    <w:bookmarkEnd w:id="26"/>
    <w:p w14:paraId="1BA8F899" w14:textId="77777777" w:rsidR="00D64EDA" w:rsidRPr="002928C6" w:rsidRDefault="00D64EDA" w:rsidP="00D64EDA">
      <w:pPr>
        <w:pStyle w:val="a3"/>
        <w:suppressLineNumbers/>
        <w:ind w:firstLine="709"/>
        <w:rPr>
          <w:sz w:val="24"/>
          <w:szCs w:val="24"/>
        </w:rPr>
      </w:pPr>
      <w:r w:rsidRPr="002928C6">
        <w:rPr>
          <w:sz w:val="24"/>
          <w:szCs w:val="24"/>
        </w:rPr>
        <w:t>На зачете оценка формируемых в дисциплине компетенций обучающихся произв</w:t>
      </w:r>
      <w:r w:rsidRPr="002928C6">
        <w:rPr>
          <w:sz w:val="24"/>
          <w:szCs w:val="24"/>
        </w:rPr>
        <w:t>о</w:t>
      </w:r>
      <w:r w:rsidRPr="002928C6">
        <w:rPr>
          <w:sz w:val="24"/>
          <w:szCs w:val="24"/>
        </w:rPr>
        <w:t>дится по следующим критериям:</w:t>
      </w:r>
    </w:p>
    <w:p w14:paraId="3C55CBA4" w14:textId="77777777" w:rsidR="00D64EDA" w:rsidRPr="00704ED6" w:rsidRDefault="00D64EDA" w:rsidP="00D64EDA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</w:t>
      </w:r>
      <w:r>
        <w:rPr>
          <w:color w:val="000000"/>
        </w:rPr>
        <w:t>ки «зачтено» заслуживает обучающийся</w:t>
      </w:r>
      <w:r w:rsidRPr="00704ED6">
        <w:rPr>
          <w:color w:val="000000"/>
        </w:rPr>
        <w:t>, обнаруживший всестороннее,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>матическое и глубокое знание учебного и нормативного материала, умеющий свободно выполнять задания, предусмотренные программой, усвоивший основную и знакомый с дополнительной литературой, рекомендованной кафедрой.</w:t>
      </w:r>
    </w:p>
    <w:p w14:paraId="427233AF" w14:textId="77777777" w:rsidR="00D64EDA" w:rsidRPr="00704ED6" w:rsidRDefault="00D64EDA" w:rsidP="00D64EDA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 xml:space="preserve">Также оценка </w:t>
      </w:r>
      <w:r>
        <w:rPr>
          <w:color w:val="000000"/>
        </w:rPr>
        <w:t>«зачтено» выставляется обучающемуся</w:t>
      </w:r>
      <w:r w:rsidRPr="00704ED6">
        <w:rPr>
          <w:color w:val="000000"/>
        </w:rPr>
        <w:t>, обнаружившим полное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учебного материала, успешно выполняющим предусмотренные в программе задания, усвоившим основную литературу, рекомендованную кафедрой, демонстрирующие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>матический характер знаний по дисциплине и способные к их самостоятельному пополн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нию и обновлению в ходе дальнейшей учебной работы и профессиональной деятельности.</w:t>
      </w:r>
    </w:p>
    <w:p w14:paraId="3235AA00" w14:textId="77777777" w:rsidR="00D64EDA" w:rsidRPr="00704ED6" w:rsidRDefault="00D64EDA" w:rsidP="00D64EDA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Наконец, оценкой «зачте</w:t>
      </w:r>
      <w:r>
        <w:rPr>
          <w:color w:val="000000"/>
        </w:rPr>
        <w:t>но» оцениваются ответы обучающихся</w:t>
      </w:r>
      <w:r w:rsidRPr="00704ED6">
        <w:rPr>
          <w:color w:val="000000"/>
        </w:rPr>
        <w:t>, показавших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основного учебного материала в объеме, необходимом для дальнейшей учебы и в предстоящей работе по профессии, справляющихся с выполнением заданий, предусмо</w:t>
      </w:r>
      <w:r w:rsidRPr="00704ED6">
        <w:rPr>
          <w:color w:val="000000"/>
        </w:rPr>
        <w:t>т</w:t>
      </w:r>
      <w:r w:rsidRPr="00704ED6">
        <w:rPr>
          <w:color w:val="000000"/>
        </w:rPr>
        <w:t>ренных программой, но допустившим погрешности в ответе на экзамене и при выполн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нии контрольных заданий, не носящие принципиального хара</w:t>
      </w:r>
      <w:r>
        <w:rPr>
          <w:color w:val="000000"/>
        </w:rPr>
        <w:t>ктера, когда установлено, что обучающийся</w:t>
      </w:r>
      <w:r w:rsidRPr="00704ED6">
        <w:rPr>
          <w:color w:val="000000"/>
        </w:rPr>
        <w:t xml:space="preserve"> обладает необходимыми знаниями для последующего устранения ук</w:t>
      </w:r>
      <w:r w:rsidRPr="00704ED6">
        <w:rPr>
          <w:color w:val="000000"/>
        </w:rPr>
        <w:t>а</w:t>
      </w:r>
      <w:r w:rsidRPr="00704ED6">
        <w:rPr>
          <w:color w:val="000000"/>
        </w:rPr>
        <w:t>занных погрешностей под руководством преподавателя.</w:t>
      </w:r>
    </w:p>
    <w:p w14:paraId="4FC78B47" w14:textId="77777777" w:rsidR="00D64EDA" w:rsidRDefault="00D64EDA" w:rsidP="00D64EDA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Оценка «н</w:t>
      </w:r>
      <w:r>
        <w:rPr>
          <w:color w:val="000000"/>
        </w:rPr>
        <w:t>е</w:t>
      </w:r>
      <w:r w:rsidR="00A34E47">
        <w:rPr>
          <w:color w:val="000000"/>
        </w:rPr>
        <w:t xml:space="preserve"> </w:t>
      </w:r>
      <w:r>
        <w:rPr>
          <w:color w:val="000000"/>
        </w:rPr>
        <w:t>зачтено» выставляется обучающимся</w:t>
      </w:r>
      <w:r w:rsidRPr="00704ED6">
        <w:rPr>
          <w:color w:val="000000"/>
        </w:rPr>
        <w:t>, обнаружившим пробелы в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ниях основного учебного материала, допускающим принципиальные ошибки в выполн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нии предусмотренных программой заданий. Такой оце</w:t>
      </w:r>
      <w:r>
        <w:rPr>
          <w:color w:val="000000"/>
        </w:rPr>
        <w:t>нки заслуживают ответы обуча</w:t>
      </w:r>
      <w:r>
        <w:rPr>
          <w:color w:val="000000"/>
        </w:rPr>
        <w:t>ю</w:t>
      </w:r>
      <w:r>
        <w:rPr>
          <w:color w:val="000000"/>
        </w:rPr>
        <w:t>щихся</w:t>
      </w:r>
      <w:r w:rsidRPr="00704ED6">
        <w:rPr>
          <w:color w:val="000000"/>
        </w:rPr>
        <w:t>, носящие несистематизированный, отрывочный, повер</w:t>
      </w:r>
      <w:r>
        <w:rPr>
          <w:color w:val="000000"/>
        </w:rPr>
        <w:t>хностный характер, когда обучающийся</w:t>
      </w:r>
      <w:r w:rsidRPr="00704ED6">
        <w:rPr>
          <w:color w:val="000000"/>
        </w:rPr>
        <w:t xml:space="preserve"> не понимает существа излагаемых им вопросов, ч</w:t>
      </w:r>
      <w:r>
        <w:rPr>
          <w:color w:val="000000"/>
        </w:rPr>
        <w:t xml:space="preserve">то свидетельствует о том, </w:t>
      </w:r>
      <w:r>
        <w:rPr>
          <w:color w:val="000000"/>
        </w:rPr>
        <w:lastRenderedPageBreak/>
        <w:t>что обучающийся</w:t>
      </w:r>
      <w:r w:rsidRPr="00704ED6">
        <w:rPr>
          <w:color w:val="000000"/>
        </w:rPr>
        <w:t xml:space="preserve"> не может дальше продолжать обучение или приступать к професси</w:t>
      </w:r>
      <w:r w:rsidRPr="00704ED6">
        <w:rPr>
          <w:color w:val="000000"/>
        </w:rPr>
        <w:t>о</w:t>
      </w:r>
      <w:r w:rsidRPr="00704ED6">
        <w:rPr>
          <w:color w:val="000000"/>
        </w:rPr>
        <w:t>нальной деятельности без дополнительных занятий по соответствующей дисциплине</w:t>
      </w:r>
      <w:r>
        <w:rPr>
          <w:color w:val="000000"/>
        </w:rPr>
        <w:t>.</w:t>
      </w:r>
    </w:p>
    <w:p w14:paraId="3537155C" w14:textId="77777777" w:rsidR="00D64EDA" w:rsidRPr="00D64EDA" w:rsidRDefault="00D64EDA" w:rsidP="00D64EDA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</w:p>
    <w:p w14:paraId="1D3B39D9" w14:textId="77777777" w:rsidR="002C48EF" w:rsidRPr="002D06CE" w:rsidRDefault="002C48EF" w:rsidP="002C48EF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На дифференцированном зачете</w:t>
      </w:r>
      <w:r w:rsidRPr="002D06CE">
        <w:rPr>
          <w:sz w:val="24"/>
          <w:szCs w:val="24"/>
        </w:rPr>
        <w:t xml:space="preserve"> оценка формируемых в дисциплине компетенций обучающихся производится по следующим критериям:</w:t>
      </w:r>
    </w:p>
    <w:p w14:paraId="042701FE" w14:textId="77777777" w:rsidR="002C48EF" w:rsidRPr="002D06CE" w:rsidRDefault="002C48EF" w:rsidP="002C48EF">
      <w:pPr>
        <w:pStyle w:val="21"/>
        <w:suppressLineNumbers/>
        <w:tabs>
          <w:tab w:val="left" w:pos="720"/>
        </w:tabs>
        <w:ind w:firstLine="709"/>
        <w:jc w:val="both"/>
        <w:rPr>
          <w:b/>
          <w:sz w:val="24"/>
          <w:szCs w:val="24"/>
        </w:rPr>
      </w:pPr>
      <w:r w:rsidRPr="002D06CE">
        <w:rPr>
          <w:sz w:val="24"/>
          <w:szCs w:val="24"/>
        </w:rPr>
        <w:t xml:space="preserve">- оценка </w:t>
      </w:r>
      <w:r w:rsidRPr="002D06CE">
        <w:rPr>
          <w:i/>
          <w:iCs/>
          <w:sz w:val="24"/>
          <w:szCs w:val="24"/>
        </w:rPr>
        <w:t>«отлично»</w:t>
      </w:r>
      <w:r>
        <w:rPr>
          <w:sz w:val="24"/>
          <w:szCs w:val="24"/>
        </w:rPr>
        <w:t xml:space="preserve"> выставляется обучающемуся</w:t>
      </w:r>
      <w:r w:rsidRPr="002D06CE">
        <w:rPr>
          <w:sz w:val="24"/>
          <w:szCs w:val="24"/>
        </w:rPr>
        <w:t>, если он глубоко и прочно усвоил программный материал, логически стройно, четко и исчерпывающе его излагает, способен к   интеграции   знаний   по  определенной теме, структурированию ответа, к анализу с</w:t>
      </w:r>
      <w:r w:rsidRPr="002D06CE">
        <w:rPr>
          <w:sz w:val="24"/>
          <w:szCs w:val="24"/>
        </w:rPr>
        <w:t>у</w:t>
      </w:r>
      <w:r w:rsidRPr="002D06CE">
        <w:rPr>
          <w:sz w:val="24"/>
          <w:szCs w:val="24"/>
        </w:rPr>
        <w:t>ществующих теорий (научных школ, направлений) и практики¸ раскрывает методологич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 иссл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дованию проблемы, умеет тесно увязать теорию с практикой социологической деятельн</w:t>
      </w:r>
      <w:r w:rsidRPr="002D06CE">
        <w:rPr>
          <w:sz w:val="24"/>
          <w:szCs w:val="24"/>
        </w:rPr>
        <w:t>о</w:t>
      </w:r>
      <w:r w:rsidRPr="002D06CE">
        <w:rPr>
          <w:sz w:val="24"/>
          <w:szCs w:val="24"/>
        </w:rPr>
        <w:t>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14:paraId="67841DAD" w14:textId="77777777" w:rsidR="002C48EF" w:rsidRPr="002D06CE" w:rsidRDefault="002C48EF" w:rsidP="002C48EF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«хорошо»</w:t>
      </w:r>
      <w:r w:rsidRPr="002D06CE">
        <w:rPr>
          <w:sz w:val="24"/>
          <w:szCs w:val="24"/>
        </w:rPr>
        <w:t xml:space="preserve"> ставится тому, кто твердо знает программный материал, гр</w:t>
      </w:r>
      <w:r w:rsidRPr="002D06CE">
        <w:rPr>
          <w:sz w:val="24"/>
          <w:szCs w:val="24"/>
        </w:rPr>
        <w:t>а</w:t>
      </w:r>
      <w:r w:rsidRPr="002D06CE">
        <w:rPr>
          <w:sz w:val="24"/>
          <w:szCs w:val="24"/>
        </w:rPr>
        <w:t>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факт</w:t>
      </w:r>
      <w:r w:rsidRPr="002D06CE">
        <w:rPr>
          <w:sz w:val="24"/>
          <w:szCs w:val="24"/>
        </w:rPr>
        <w:t>и</w:t>
      </w:r>
      <w:r>
        <w:rPr>
          <w:sz w:val="24"/>
          <w:szCs w:val="24"/>
        </w:rPr>
        <w:t>ческие ошибки, которые обучающийся</w:t>
      </w:r>
      <w:r w:rsidRPr="002D06CE">
        <w:rPr>
          <w:sz w:val="24"/>
          <w:szCs w:val="24"/>
        </w:rPr>
        <w:t xml:space="preserve"> способен исправить самостоятельно, благодаря наводящему вопросу, умеет увязать теорию с практикой. Ответ  в основном соответствует предыдущим характеристикам, но менее глубок по содержанию или недостаточно обсто</w:t>
      </w:r>
      <w:r w:rsidRPr="002D06CE">
        <w:rPr>
          <w:sz w:val="24"/>
          <w:szCs w:val="24"/>
        </w:rPr>
        <w:t>я</w:t>
      </w:r>
      <w:r w:rsidRPr="002D06CE">
        <w:rPr>
          <w:sz w:val="24"/>
          <w:szCs w:val="24"/>
        </w:rPr>
        <w:t>телен, убедителен, уверен;</w:t>
      </w:r>
    </w:p>
    <w:p w14:paraId="52735CB9" w14:textId="77777777" w:rsidR="002C48EF" w:rsidRPr="002D06CE" w:rsidRDefault="002C48EF" w:rsidP="002C48EF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«удовлетворительно»</w:t>
      </w:r>
      <w:r w:rsidRPr="002D06CE">
        <w:rPr>
          <w:sz w:val="24"/>
          <w:szCs w:val="24"/>
        </w:rPr>
        <w:t xml:space="preserve"> выставляется тому, кто имеет знания только о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>новного программного материала, но не усвоил его деталей, допускает в ответе ошибо</w:t>
      </w:r>
      <w:r w:rsidRPr="002D06CE">
        <w:rPr>
          <w:sz w:val="24"/>
          <w:szCs w:val="24"/>
        </w:rPr>
        <w:t>ч</w:t>
      </w:r>
      <w:r w:rsidRPr="002D06CE">
        <w:rPr>
          <w:sz w:val="24"/>
          <w:szCs w:val="24"/>
        </w:rPr>
        <w:t>ные положения, недостаточно правильные формулировки, нарушения логической посл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довательности в изложении материала, речевые ошибки, дает поверхностные ответы на вопросы преподавателя. У отвечающего отсутствуют представления о внутри предметных и межпредметных связях, неумение подкреплять теоретические знания практическими выводами;</w:t>
      </w:r>
    </w:p>
    <w:p w14:paraId="2EB90E1C" w14:textId="77777777" w:rsidR="002C48EF" w:rsidRPr="002D06CE" w:rsidRDefault="002C48EF" w:rsidP="002C48EF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«неудовлетворительно»</w:t>
      </w:r>
      <w:r w:rsidRPr="002D06CE">
        <w:rPr>
          <w:sz w:val="24"/>
          <w:szCs w:val="24"/>
        </w:rPr>
        <w:t xml:space="preserve"> выставляется тому, кто не знает значительной части программного материала, допускает существенные ошибки в ответе на вопросы э</w:t>
      </w:r>
      <w:r w:rsidRPr="002D06CE">
        <w:rPr>
          <w:sz w:val="24"/>
          <w:szCs w:val="24"/>
        </w:rPr>
        <w:t>к</w:t>
      </w:r>
      <w:r w:rsidRPr="002D06CE">
        <w:rPr>
          <w:sz w:val="24"/>
          <w:szCs w:val="24"/>
        </w:rPr>
        <w:t>заменационного билета, свидетельствующие о неправильном понимании сущности ра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 xml:space="preserve">сматриваемого предмета или явления, затрудняется дать правильный ответ на вопросы преподавателя.  </w:t>
      </w:r>
    </w:p>
    <w:p w14:paraId="0C5F070A" w14:textId="77777777" w:rsidR="001555C4" w:rsidRPr="002D06CE" w:rsidRDefault="001555C4" w:rsidP="002C48EF">
      <w:pPr>
        <w:pStyle w:val="a3"/>
        <w:suppressLineNumbers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 </w:t>
      </w:r>
    </w:p>
    <w:p w14:paraId="349DCD52" w14:textId="77777777" w:rsidR="00B76287" w:rsidRPr="005C38AA" w:rsidRDefault="00B76287" w:rsidP="00F30C9B">
      <w:pPr>
        <w:jc w:val="both"/>
        <w:rPr>
          <w:sz w:val="32"/>
          <w:szCs w:val="32"/>
        </w:rPr>
      </w:pPr>
    </w:p>
    <w:sectPr w:rsidR="00B76287" w:rsidRPr="005C38AA" w:rsidSect="002814E8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E9236" w14:textId="77777777" w:rsidR="00C94265" w:rsidRDefault="00C94265">
      <w:r>
        <w:separator/>
      </w:r>
    </w:p>
  </w:endnote>
  <w:endnote w:type="continuationSeparator" w:id="0">
    <w:p w14:paraId="1FB2AC69" w14:textId="77777777" w:rsidR="00C94265" w:rsidRDefault="00C94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A2FD7" w14:textId="77777777" w:rsidR="00565CAD" w:rsidRDefault="00B8014E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A872C6">
      <w:rPr>
        <w:noProof/>
      </w:rPr>
      <w:t>2</w:t>
    </w:r>
    <w:r>
      <w:rPr>
        <w:noProof/>
      </w:rPr>
      <w:fldChar w:fldCharType="end"/>
    </w:r>
  </w:p>
  <w:p w14:paraId="223A0CAB" w14:textId="77777777" w:rsidR="00565CAD" w:rsidRDefault="00565CAD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1D6872" w14:textId="77777777" w:rsidR="00C94265" w:rsidRDefault="00C94265">
      <w:r>
        <w:separator/>
      </w:r>
    </w:p>
  </w:footnote>
  <w:footnote w:type="continuationSeparator" w:id="0">
    <w:p w14:paraId="2CE1A3B1" w14:textId="77777777" w:rsidR="00C94265" w:rsidRDefault="00C94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3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D01CE4"/>
    <w:multiLevelType w:val="hybridMultilevel"/>
    <w:tmpl w:val="16C27C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4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5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9335D4"/>
    <w:multiLevelType w:val="hybridMultilevel"/>
    <w:tmpl w:val="9098A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>
    <w:nsid w:val="3E6C7B54"/>
    <w:multiLevelType w:val="hybridMultilevel"/>
    <w:tmpl w:val="1D5835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1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3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29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num w:numId="1">
    <w:abstractNumId w:val="9"/>
  </w:num>
  <w:num w:numId="2">
    <w:abstractNumId w:val="20"/>
  </w:num>
  <w:num w:numId="3">
    <w:abstractNumId w:val="13"/>
  </w:num>
  <w:num w:numId="4">
    <w:abstractNumId w:val="10"/>
  </w:num>
  <w:num w:numId="5">
    <w:abstractNumId w:val="28"/>
  </w:num>
  <w:num w:numId="6">
    <w:abstractNumId w:val="15"/>
  </w:num>
  <w:num w:numId="7">
    <w:abstractNumId w:val="23"/>
  </w:num>
  <w:num w:numId="8">
    <w:abstractNumId w:val="8"/>
  </w:num>
  <w:num w:numId="9">
    <w:abstractNumId w:val="17"/>
  </w:num>
  <w:num w:numId="10">
    <w:abstractNumId w:val="29"/>
  </w:num>
  <w:num w:numId="11">
    <w:abstractNumId w:val="14"/>
  </w:num>
  <w:num w:numId="12">
    <w:abstractNumId w:val="22"/>
  </w:num>
  <w:num w:numId="13">
    <w:abstractNumId w:val="0"/>
  </w:num>
  <w:num w:numId="14">
    <w:abstractNumId w:val="25"/>
  </w:num>
  <w:num w:numId="15">
    <w:abstractNumId w:val="24"/>
  </w:num>
  <w:num w:numId="16">
    <w:abstractNumId w:val="3"/>
  </w:num>
  <w:num w:numId="17">
    <w:abstractNumId w:val="26"/>
  </w:num>
  <w:num w:numId="18">
    <w:abstractNumId w:val="5"/>
  </w:num>
  <w:num w:numId="19">
    <w:abstractNumId w:val="4"/>
  </w:num>
  <w:num w:numId="20">
    <w:abstractNumId w:val="7"/>
  </w:num>
  <w:num w:numId="21">
    <w:abstractNumId w:val="19"/>
  </w:num>
  <w:num w:numId="22">
    <w:abstractNumId w:val="1"/>
  </w:num>
  <w:num w:numId="23">
    <w:abstractNumId w:val="11"/>
  </w:num>
  <w:num w:numId="24">
    <w:abstractNumId w:val="2"/>
  </w:num>
  <w:num w:numId="25">
    <w:abstractNumId w:val="6"/>
  </w:num>
  <w:num w:numId="26">
    <w:abstractNumId w:val="21"/>
  </w:num>
  <w:num w:numId="27">
    <w:abstractNumId w:val="27"/>
  </w:num>
  <w:num w:numId="28">
    <w:abstractNumId w:val="16"/>
  </w:num>
  <w:num w:numId="29">
    <w:abstractNumId w:val="12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14F"/>
    <w:rsid w:val="00001DE2"/>
    <w:rsid w:val="00007D77"/>
    <w:rsid w:val="000132E6"/>
    <w:rsid w:val="000224E6"/>
    <w:rsid w:val="00022813"/>
    <w:rsid w:val="000237FB"/>
    <w:rsid w:val="00033EC1"/>
    <w:rsid w:val="00035443"/>
    <w:rsid w:val="0004107E"/>
    <w:rsid w:val="00043DF5"/>
    <w:rsid w:val="00051878"/>
    <w:rsid w:val="000518E8"/>
    <w:rsid w:val="000558C4"/>
    <w:rsid w:val="00055BBC"/>
    <w:rsid w:val="00057F10"/>
    <w:rsid w:val="0006748A"/>
    <w:rsid w:val="00073024"/>
    <w:rsid w:val="000759F6"/>
    <w:rsid w:val="00083269"/>
    <w:rsid w:val="00083343"/>
    <w:rsid w:val="0008634D"/>
    <w:rsid w:val="00095B80"/>
    <w:rsid w:val="00096D5B"/>
    <w:rsid w:val="0009756F"/>
    <w:rsid w:val="000B094D"/>
    <w:rsid w:val="000B163A"/>
    <w:rsid w:val="000B2269"/>
    <w:rsid w:val="000B3234"/>
    <w:rsid w:val="000B402D"/>
    <w:rsid w:val="000C3265"/>
    <w:rsid w:val="000C7B3F"/>
    <w:rsid w:val="000D1519"/>
    <w:rsid w:val="000D3948"/>
    <w:rsid w:val="000D6D19"/>
    <w:rsid w:val="000E1C37"/>
    <w:rsid w:val="000E3DD5"/>
    <w:rsid w:val="000E4490"/>
    <w:rsid w:val="000E5CFA"/>
    <w:rsid w:val="000F3177"/>
    <w:rsid w:val="000F5BD1"/>
    <w:rsid w:val="000F78C3"/>
    <w:rsid w:val="00116F44"/>
    <w:rsid w:val="001204AD"/>
    <w:rsid w:val="001246F2"/>
    <w:rsid w:val="00131A35"/>
    <w:rsid w:val="00142AFD"/>
    <w:rsid w:val="001555C4"/>
    <w:rsid w:val="00155F92"/>
    <w:rsid w:val="00163E80"/>
    <w:rsid w:val="00164824"/>
    <w:rsid w:val="00164C4F"/>
    <w:rsid w:val="00164EC8"/>
    <w:rsid w:val="00166781"/>
    <w:rsid w:val="00176086"/>
    <w:rsid w:val="0018037E"/>
    <w:rsid w:val="001845EA"/>
    <w:rsid w:val="0018758D"/>
    <w:rsid w:val="00187C70"/>
    <w:rsid w:val="00187CF9"/>
    <w:rsid w:val="00192396"/>
    <w:rsid w:val="00192D83"/>
    <w:rsid w:val="00193F73"/>
    <w:rsid w:val="00194DDE"/>
    <w:rsid w:val="001963F2"/>
    <w:rsid w:val="00196A19"/>
    <w:rsid w:val="001B4C34"/>
    <w:rsid w:val="001B6423"/>
    <w:rsid w:val="001B7F8A"/>
    <w:rsid w:val="001C1767"/>
    <w:rsid w:val="001D5210"/>
    <w:rsid w:val="001E024D"/>
    <w:rsid w:val="001E3329"/>
    <w:rsid w:val="001F6405"/>
    <w:rsid w:val="00201CA9"/>
    <w:rsid w:val="002047A6"/>
    <w:rsid w:val="00210B8B"/>
    <w:rsid w:val="00220360"/>
    <w:rsid w:val="002206E5"/>
    <w:rsid w:val="00220FA0"/>
    <w:rsid w:val="002210B1"/>
    <w:rsid w:val="0022145E"/>
    <w:rsid w:val="00223B69"/>
    <w:rsid w:val="0022628C"/>
    <w:rsid w:val="00231B3F"/>
    <w:rsid w:val="00233972"/>
    <w:rsid w:val="00241C9B"/>
    <w:rsid w:val="002438F8"/>
    <w:rsid w:val="002445CB"/>
    <w:rsid w:val="00246EE1"/>
    <w:rsid w:val="00247BC4"/>
    <w:rsid w:val="0026231F"/>
    <w:rsid w:val="00263237"/>
    <w:rsid w:val="00266FB4"/>
    <w:rsid w:val="002676C9"/>
    <w:rsid w:val="00274069"/>
    <w:rsid w:val="00274ADC"/>
    <w:rsid w:val="0028006A"/>
    <w:rsid w:val="002814E8"/>
    <w:rsid w:val="00297A9E"/>
    <w:rsid w:val="002A3172"/>
    <w:rsid w:val="002B242E"/>
    <w:rsid w:val="002B24B4"/>
    <w:rsid w:val="002B71C4"/>
    <w:rsid w:val="002C1CDF"/>
    <w:rsid w:val="002C48EF"/>
    <w:rsid w:val="002C7197"/>
    <w:rsid w:val="002D077E"/>
    <w:rsid w:val="002E15E2"/>
    <w:rsid w:val="002E3C4E"/>
    <w:rsid w:val="002E4856"/>
    <w:rsid w:val="002E49B8"/>
    <w:rsid w:val="002F0134"/>
    <w:rsid w:val="002F65AD"/>
    <w:rsid w:val="002F7117"/>
    <w:rsid w:val="0030328A"/>
    <w:rsid w:val="00304319"/>
    <w:rsid w:val="003108B7"/>
    <w:rsid w:val="003117C1"/>
    <w:rsid w:val="00314E3F"/>
    <w:rsid w:val="00315914"/>
    <w:rsid w:val="003201D2"/>
    <w:rsid w:val="00324762"/>
    <w:rsid w:val="00325ACF"/>
    <w:rsid w:val="00327F9D"/>
    <w:rsid w:val="00330E84"/>
    <w:rsid w:val="0033172E"/>
    <w:rsid w:val="00331E77"/>
    <w:rsid w:val="003329F4"/>
    <w:rsid w:val="0033514F"/>
    <w:rsid w:val="00337631"/>
    <w:rsid w:val="00340721"/>
    <w:rsid w:val="003462B6"/>
    <w:rsid w:val="00350C91"/>
    <w:rsid w:val="00353A86"/>
    <w:rsid w:val="00356094"/>
    <w:rsid w:val="00360F2D"/>
    <w:rsid w:val="00366212"/>
    <w:rsid w:val="00366D17"/>
    <w:rsid w:val="00367C27"/>
    <w:rsid w:val="003702EB"/>
    <w:rsid w:val="0037062C"/>
    <w:rsid w:val="00371B48"/>
    <w:rsid w:val="00372652"/>
    <w:rsid w:val="00372B9A"/>
    <w:rsid w:val="003737AD"/>
    <w:rsid w:val="00377442"/>
    <w:rsid w:val="00380A69"/>
    <w:rsid w:val="00382A1C"/>
    <w:rsid w:val="0039007F"/>
    <w:rsid w:val="003942B5"/>
    <w:rsid w:val="00395E8C"/>
    <w:rsid w:val="003978D1"/>
    <w:rsid w:val="00397FC2"/>
    <w:rsid w:val="003A2F11"/>
    <w:rsid w:val="003A415D"/>
    <w:rsid w:val="003B13E3"/>
    <w:rsid w:val="003B5025"/>
    <w:rsid w:val="003B5671"/>
    <w:rsid w:val="003C237A"/>
    <w:rsid w:val="003D188C"/>
    <w:rsid w:val="003D5C47"/>
    <w:rsid w:val="003E0359"/>
    <w:rsid w:val="003E5E82"/>
    <w:rsid w:val="003F4EA4"/>
    <w:rsid w:val="003F7120"/>
    <w:rsid w:val="004010B7"/>
    <w:rsid w:val="0040142A"/>
    <w:rsid w:val="00405CF0"/>
    <w:rsid w:val="004066D2"/>
    <w:rsid w:val="00413369"/>
    <w:rsid w:val="004179F5"/>
    <w:rsid w:val="00423689"/>
    <w:rsid w:val="00430444"/>
    <w:rsid w:val="00430B99"/>
    <w:rsid w:val="00433065"/>
    <w:rsid w:val="00435FF7"/>
    <w:rsid w:val="00436E0A"/>
    <w:rsid w:val="00437919"/>
    <w:rsid w:val="004411B3"/>
    <w:rsid w:val="00447841"/>
    <w:rsid w:val="00451F49"/>
    <w:rsid w:val="00455C07"/>
    <w:rsid w:val="004567A5"/>
    <w:rsid w:val="0046425B"/>
    <w:rsid w:val="00466AA6"/>
    <w:rsid w:val="00467B6E"/>
    <w:rsid w:val="00467E23"/>
    <w:rsid w:val="00492DDC"/>
    <w:rsid w:val="00493A3D"/>
    <w:rsid w:val="004A05C7"/>
    <w:rsid w:val="004A2603"/>
    <w:rsid w:val="004A62C5"/>
    <w:rsid w:val="004B6DD0"/>
    <w:rsid w:val="004C7124"/>
    <w:rsid w:val="004D7B06"/>
    <w:rsid w:val="004F4D49"/>
    <w:rsid w:val="004F608F"/>
    <w:rsid w:val="005046D6"/>
    <w:rsid w:val="0050796D"/>
    <w:rsid w:val="00512B7A"/>
    <w:rsid w:val="00521DCC"/>
    <w:rsid w:val="005234FA"/>
    <w:rsid w:val="00533CC9"/>
    <w:rsid w:val="00552306"/>
    <w:rsid w:val="00554D8C"/>
    <w:rsid w:val="00555D0C"/>
    <w:rsid w:val="00556F9A"/>
    <w:rsid w:val="00561EC5"/>
    <w:rsid w:val="00564151"/>
    <w:rsid w:val="00565CAD"/>
    <w:rsid w:val="0056741B"/>
    <w:rsid w:val="00581B1F"/>
    <w:rsid w:val="005830C6"/>
    <w:rsid w:val="00583979"/>
    <w:rsid w:val="0058423E"/>
    <w:rsid w:val="00587850"/>
    <w:rsid w:val="00592798"/>
    <w:rsid w:val="00595552"/>
    <w:rsid w:val="005B30B9"/>
    <w:rsid w:val="005C0283"/>
    <w:rsid w:val="005C31AA"/>
    <w:rsid w:val="005C38AA"/>
    <w:rsid w:val="005C491C"/>
    <w:rsid w:val="005C49C2"/>
    <w:rsid w:val="005C7DF9"/>
    <w:rsid w:val="005D2654"/>
    <w:rsid w:val="005D276B"/>
    <w:rsid w:val="005D2B3E"/>
    <w:rsid w:val="005D3F1B"/>
    <w:rsid w:val="005D598B"/>
    <w:rsid w:val="005F031B"/>
    <w:rsid w:val="00602B5E"/>
    <w:rsid w:val="00612376"/>
    <w:rsid w:val="0061767E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10D6"/>
    <w:rsid w:val="00641A8E"/>
    <w:rsid w:val="006434C9"/>
    <w:rsid w:val="00643C80"/>
    <w:rsid w:val="00647396"/>
    <w:rsid w:val="00651366"/>
    <w:rsid w:val="006524F1"/>
    <w:rsid w:val="00652942"/>
    <w:rsid w:val="00653C26"/>
    <w:rsid w:val="00656A8A"/>
    <w:rsid w:val="006708AB"/>
    <w:rsid w:val="00671694"/>
    <w:rsid w:val="00674313"/>
    <w:rsid w:val="00676031"/>
    <w:rsid w:val="00676253"/>
    <w:rsid w:val="00676296"/>
    <w:rsid w:val="00677B6F"/>
    <w:rsid w:val="006808C7"/>
    <w:rsid w:val="006859F1"/>
    <w:rsid w:val="006879ED"/>
    <w:rsid w:val="006931CE"/>
    <w:rsid w:val="0069380A"/>
    <w:rsid w:val="00694B4F"/>
    <w:rsid w:val="006A2329"/>
    <w:rsid w:val="006A25FB"/>
    <w:rsid w:val="006A37C0"/>
    <w:rsid w:val="006A4403"/>
    <w:rsid w:val="006A6F4F"/>
    <w:rsid w:val="006A79F5"/>
    <w:rsid w:val="006B0499"/>
    <w:rsid w:val="006B3195"/>
    <w:rsid w:val="006C148E"/>
    <w:rsid w:val="006C6242"/>
    <w:rsid w:val="006D321F"/>
    <w:rsid w:val="006E3B8E"/>
    <w:rsid w:val="006E71EB"/>
    <w:rsid w:val="006F39A2"/>
    <w:rsid w:val="006F5223"/>
    <w:rsid w:val="00700654"/>
    <w:rsid w:val="007023BE"/>
    <w:rsid w:val="007122F9"/>
    <w:rsid w:val="00715C42"/>
    <w:rsid w:val="007257D6"/>
    <w:rsid w:val="00727792"/>
    <w:rsid w:val="007304D1"/>
    <w:rsid w:val="00730976"/>
    <w:rsid w:val="007351FA"/>
    <w:rsid w:val="00746166"/>
    <w:rsid w:val="0075108B"/>
    <w:rsid w:val="0075513C"/>
    <w:rsid w:val="00755C9D"/>
    <w:rsid w:val="00760765"/>
    <w:rsid w:val="007644C0"/>
    <w:rsid w:val="00767D0D"/>
    <w:rsid w:val="007931CC"/>
    <w:rsid w:val="00793515"/>
    <w:rsid w:val="007B22BB"/>
    <w:rsid w:val="007B50EF"/>
    <w:rsid w:val="007B6686"/>
    <w:rsid w:val="007C1785"/>
    <w:rsid w:val="007C3576"/>
    <w:rsid w:val="007C4709"/>
    <w:rsid w:val="007C57F9"/>
    <w:rsid w:val="007D1AE7"/>
    <w:rsid w:val="007D4E9F"/>
    <w:rsid w:val="007E03F5"/>
    <w:rsid w:val="007E1697"/>
    <w:rsid w:val="007F38B9"/>
    <w:rsid w:val="007F54D2"/>
    <w:rsid w:val="007F55C5"/>
    <w:rsid w:val="0080075C"/>
    <w:rsid w:val="008067CF"/>
    <w:rsid w:val="008128C2"/>
    <w:rsid w:val="008161F6"/>
    <w:rsid w:val="008317E0"/>
    <w:rsid w:val="00834EEC"/>
    <w:rsid w:val="008376BD"/>
    <w:rsid w:val="00844452"/>
    <w:rsid w:val="0084452B"/>
    <w:rsid w:val="00853576"/>
    <w:rsid w:val="00864661"/>
    <w:rsid w:val="008647A9"/>
    <w:rsid w:val="00871403"/>
    <w:rsid w:val="0087393C"/>
    <w:rsid w:val="00875EAC"/>
    <w:rsid w:val="00884265"/>
    <w:rsid w:val="008874A7"/>
    <w:rsid w:val="008A5B60"/>
    <w:rsid w:val="008A6CED"/>
    <w:rsid w:val="008A6E6B"/>
    <w:rsid w:val="008C172B"/>
    <w:rsid w:val="008C3BA3"/>
    <w:rsid w:val="008C5F51"/>
    <w:rsid w:val="008C7E4B"/>
    <w:rsid w:val="008D70F6"/>
    <w:rsid w:val="008E281C"/>
    <w:rsid w:val="008E7469"/>
    <w:rsid w:val="008E7F0F"/>
    <w:rsid w:val="008F1389"/>
    <w:rsid w:val="009022D5"/>
    <w:rsid w:val="009045DD"/>
    <w:rsid w:val="009140AE"/>
    <w:rsid w:val="0091560A"/>
    <w:rsid w:val="0092378D"/>
    <w:rsid w:val="00926030"/>
    <w:rsid w:val="00931883"/>
    <w:rsid w:val="00935A17"/>
    <w:rsid w:val="00937C2F"/>
    <w:rsid w:val="00940153"/>
    <w:rsid w:val="00940361"/>
    <w:rsid w:val="00940921"/>
    <w:rsid w:val="00940F6D"/>
    <w:rsid w:val="009410FD"/>
    <w:rsid w:val="00943178"/>
    <w:rsid w:val="00944CD6"/>
    <w:rsid w:val="00952E3D"/>
    <w:rsid w:val="00956374"/>
    <w:rsid w:val="00973C74"/>
    <w:rsid w:val="0098135E"/>
    <w:rsid w:val="00990011"/>
    <w:rsid w:val="00995985"/>
    <w:rsid w:val="0099733B"/>
    <w:rsid w:val="009A4CE9"/>
    <w:rsid w:val="009A64F6"/>
    <w:rsid w:val="009B095C"/>
    <w:rsid w:val="009B5425"/>
    <w:rsid w:val="009B7C0A"/>
    <w:rsid w:val="009C29AD"/>
    <w:rsid w:val="009C38D5"/>
    <w:rsid w:val="009C4847"/>
    <w:rsid w:val="009D5927"/>
    <w:rsid w:val="009D6D75"/>
    <w:rsid w:val="009F4402"/>
    <w:rsid w:val="009F50A6"/>
    <w:rsid w:val="00A004DA"/>
    <w:rsid w:val="00A01A3C"/>
    <w:rsid w:val="00A119BE"/>
    <w:rsid w:val="00A141A5"/>
    <w:rsid w:val="00A14EBE"/>
    <w:rsid w:val="00A248CD"/>
    <w:rsid w:val="00A26969"/>
    <w:rsid w:val="00A34E47"/>
    <w:rsid w:val="00A36580"/>
    <w:rsid w:val="00A3767C"/>
    <w:rsid w:val="00A46B25"/>
    <w:rsid w:val="00A46B91"/>
    <w:rsid w:val="00A47DCC"/>
    <w:rsid w:val="00A51DFB"/>
    <w:rsid w:val="00A61BE6"/>
    <w:rsid w:val="00A652E9"/>
    <w:rsid w:val="00A869BE"/>
    <w:rsid w:val="00A872C6"/>
    <w:rsid w:val="00A924AC"/>
    <w:rsid w:val="00A939FE"/>
    <w:rsid w:val="00A96F80"/>
    <w:rsid w:val="00AA027C"/>
    <w:rsid w:val="00AA75C7"/>
    <w:rsid w:val="00AB1AEF"/>
    <w:rsid w:val="00AB4861"/>
    <w:rsid w:val="00AB4C91"/>
    <w:rsid w:val="00AC6EE2"/>
    <w:rsid w:val="00AC7761"/>
    <w:rsid w:val="00AD527E"/>
    <w:rsid w:val="00AD7810"/>
    <w:rsid w:val="00AD7E77"/>
    <w:rsid w:val="00AE41E9"/>
    <w:rsid w:val="00AE4EEA"/>
    <w:rsid w:val="00AF5659"/>
    <w:rsid w:val="00B0236A"/>
    <w:rsid w:val="00B02E96"/>
    <w:rsid w:val="00B064DA"/>
    <w:rsid w:val="00B07EDF"/>
    <w:rsid w:val="00B15BA8"/>
    <w:rsid w:val="00B17633"/>
    <w:rsid w:val="00B24EED"/>
    <w:rsid w:val="00B30CB8"/>
    <w:rsid w:val="00B3549A"/>
    <w:rsid w:val="00B42532"/>
    <w:rsid w:val="00B4434D"/>
    <w:rsid w:val="00B51412"/>
    <w:rsid w:val="00B54675"/>
    <w:rsid w:val="00B56189"/>
    <w:rsid w:val="00B56226"/>
    <w:rsid w:val="00B613B2"/>
    <w:rsid w:val="00B632B4"/>
    <w:rsid w:val="00B701E9"/>
    <w:rsid w:val="00B708CB"/>
    <w:rsid w:val="00B712AA"/>
    <w:rsid w:val="00B71FCF"/>
    <w:rsid w:val="00B72983"/>
    <w:rsid w:val="00B75CBF"/>
    <w:rsid w:val="00B76287"/>
    <w:rsid w:val="00B8014E"/>
    <w:rsid w:val="00B85774"/>
    <w:rsid w:val="00B87438"/>
    <w:rsid w:val="00B915E7"/>
    <w:rsid w:val="00B956D6"/>
    <w:rsid w:val="00BA0357"/>
    <w:rsid w:val="00BA1609"/>
    <w:rsid w:val="00BA6695"/>
    <w:rsid w:val="00BB2A08"/>
    <w:rsid w:val="00BB5E4D"/>
    <w:rsid w:val="00BC4AD7"/>
    <w:rsid w:val="00BD13A0"/>
    <w:rsid w:val="00BD5BEA"/>
    <w:rsid w:val="00BE0689"/>
    <w:rsid w:val="00BE0CAD"/>
    <w:rsid w:val="00BF2205"/>
    <w:rsid w:val="00BF227B"/>
    <w:rsid w:val="00C05712"/>
    <w:rsid w:val="00C139B1"/>
    <w:rsid w:val="00C15115"/>
    <w:rsid w:val="00C15ACA"/>
    <w:rsid w:val="00C30421"/>
    <w:rsid w:val="00C32A37"/>
    <w:rsid w:val="00C34181"/>
    <w:rsid w:val="00C35C15"/>
    <w:rsid w:val="00C405B1"/>
    <w:rsid w:val="00C555E1"/>
    <w:rsid w:val="00C5738B"/>
    <w:rsid w:val="00C61E66"/>
    <w:rsid w:val="00C64EC5"/>
    <w:rsid w:val="00C673FB"/>
    <w:rsid w:val="00C714E1"/>
    <w:rsid w:val="00C8624A"/>
    <w:rsid w:val="00C94265"/>
    <w:rsid w:val="00C95F78"/>
    <w:rsid w:val="00CA73BB"/>
    <w:rsid w:val="00CB3CEA"/>
    <w:rsid w:val="00CB6FBF"/>
    <w:rsid w:val="00CC4BC3"/>
    <w:rsid w:val="00CD03EE"/>
    <w:rsid w:val="00CD30AF"/>
    <w:rsid w:val="00CE28BD"/>
    <w:rsid w:val="00CE4264"/>
    <w:rsid w:val="00CE5EFB"/>
    <w:rsid w:val="00CF32FE"/>
    <w:rsid w:val="00CF7823"/>
    <w:rsid w:val="00D030AD"/>
    <w:rsid w:val="00D072E2"/>
    <w:rsid w:val="00D1430F"/>
    <w:rsid w:val="00D20987"/>
    <w:rsid w:val="00D20A3C"/>
    <w:rsid w:val="00D2173E"/>
    <w:rsid w:val="00D26B40"/>
    <w:rsid w:val="00D30A2B"/>
    <w:rsid w:val="00D326EA"/>
    <w:rsid w:val="00D36873"/>
    <w:rsid w:val="00D37595"/>
    <w:rsid w:val="00D4204E"/>
    <w:rsid w:val="00D43B08"/>
    <w:rsid w:val="00D43B25"/>
    <w:rsid w:val="00D529B8"/>
    <w:rsid w:val="00D52AD3"/>
    <w:rsid w:val="00D63BE1"/>
    <w:rsid w:val="00D64EDA"/>
    <w:rsid w:val="00D65709"/>
    <w:rsid w:val="00D73322"/>
    <w:rsid w:val="00D74EC4"/>
    <w:rsid w:val="00D773B8"/>
    <w:rsid w:val="00D8105A"/>
    <w:rsid w:val="00D81F5B"/>
    <w:rsid w:val="00D83782"/>
    <w:rsid w:val="00D84147"/>
    <w:rsid w:val="00D91AEB"/>
    <w:rsid w:val="00D95DD3"/>
    <w:rsid w:val="00D96CAA"/>
    <w:rsid w:val="00DA236D"/>
    <w:rsid w:val="00DA725B"/>
    <w:rsid w:val="00DA7421"/>
    <w:rsid w:val="00DB0970"/>
    <w:rsid w:val="00DB4AF7"/>
    <w:rsid w:val="00DB4D2A"/>
    <w:rsid w:val="00DB6A3F"/>
    <w:rsid w:val="00DC372E"/>
    <w:rsid w:val="00DC6BF9"/>
    <w:rsid w:val="00DC7C6F"/>
    <w:rsid w:val="00DD1B24"/>
    <w:rsid w:val="00DD1F5C"/>
    <w:rsid w:val="00DD23F2"/>
    <w:rsid w:val="00DD5045"/>
    <w:rsid w:val="00DD7E37"/>
    <w:rsid w:val="00DE395B"/>
    <w:rsid w:val="00DE5EE5"/>
    <w:rsid w:val="00DF6B62"/>
    <w:rsid w:val="00E0361E"/>
    <w:rsid w:val="00E10AD0"/>
    <w:rsid w:val="00E17B06"/>
    <w:rsid w:val="00E20BAE"/>
    <w:rsid w:val="00E2264B"/>
    <w:rsid w:val="00E2566A"/>
    <w:rsid w:val="00E35302"/>
    <w:rsid w:val="00E400F9"/>
    <w:rsid w:val="00E433B4"/>
    <w:rsid w:val="00E443EF"/>
    <w:rsid w:val="00E56943"/>
    <w:rsid w:val="00E71621"/>
    <w:rsid w:val="00E80DE1"/>
    <w:rsid w:val="00E92DF5"/>
    <w:rsid w:val="00EA26AB"/>
    <w:rsid w:val="00EB21C1"/>
    <w:rsid w:val="00EB4ECA"/>
    <w:rsid w:val="00EB78E9"/>
    <w:rsid w:val="00EC26A9"/>
    <w:rsid w:val="00EC3A33"/>
    <w:rsid w:val="00ED0D60"/>
    <w:rsid w:val="00ED2AAF"/>
    <w:rsid w:val="00ED5063"/>
    <w:rsid w:val="00ED5854"/>
    <w:rsid w:val="00EE0775"/>
    <w:rsid w:val="00EE23DA"/>
    <w:rsid w:val="00EE3C39"/>
    <w:rsid w:val="00EE427C"/>
    <w:rsid w:val="00EE71F2"/>
    <w:rsid w:val="00EF0954"/>
    <w:rsid w:val="00EF2ECE"/>
    <w:rsid w:val="00EF7B05"/>
    <w:rsid w:val="00F02934"/>
    <w:rsid w:val="00F053FC"/>
    <w:rsid w:val="00F06965"/>
    <w:rsid w:val="00F15B10"/>
    <w:rsid w:val="00F15DCB"/>
    <w:rsid w:val="00F16E43"/>
    <w:rsid w:val="00F22325"/>
    <w:rsid w:val="00F25301"/>
    <w:rsid w:val="00F26327"/>
    <w:rsid w:val="00F27AD0"/>
    <w:rsid w:val="00F30C9B"/>
    <w:rsid w:val="00F45422"/>
    <w:rsid w:val="00F53B3C"/>
    <w:rsid w:val="00F55100"/>
    <w:rsid w:val="00F83527"/>
    <w:rsid w:val="00F85F9D"/>
    <w:rsid w:val="00F91BE6"/>
    <w:rsid w:val="00F92DC8"/>
    <w:rsid w:val="00FA47AE"/>
    <w:rsid w:val="00FA4924"/>
    <w:rsid w:val="00FB5B8E"/>
    <w:rsid w:val="00FB75F7"/>
    <w:rsid w:val="00FC4507"/>
    <w:rsid w:val="00FD049C"/>
    <w:rsid w:val="00FD20B3"/>
    <w:rsid w:val="00FD323E"/>
    <w:rsid w:val="00FD3EF0"/>
    <w:rsid w:val="00FD5CB1"/>
    <w:rsid w:val="00FD67BE"/>
    <w:rsid w:val="00FE19E4"/>
    <w:rsid w:val="00FE1C82"/>
    <w:rsid w:val="00FE3C6A"/>
    <w:rsid w:val="00FE4AB9"/>
    <w:rsid w:val="00FF02CB"/>
    <w:rsid w:val="00FF1F0B"/>
    <w:rsid w:val="00FF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5942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  <w:rPr>
      <w:rFonts w:eastAsia="Calibri"/>
    </w:r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  <w:rPr>
      <w:rFonts w:eastAsia="Calibri"/>
    </w:r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  <w:rPr>
      <w:rFonts w:eastAsia="Calibri"/>
    </w:r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rFonts w:eastAsia="Calibri"/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eastAsia="Calibri"/>
      <w:sz w:val="2"/>
      <w:szCs w:val="2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iblioclub.ru/index.php?page=book&amp;id=11775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iblioclub.ru/index.php?page=book&amp;id=613091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7-zip.org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blioclub.ru/index.php?page=book&amp;id=208667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hilology.ru/linguistics2.htm" TargetMode="External"/><Relationship Id="rId10" Type="http://schemas.openxmlformats.org/officeDocument/2006/relationships/hyperlink" Target="http://biblioclub.ru/index.php?page=book&amp;id=364822(10.02.2016)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biblioclub.ru/index.php?page=book&amp;id=258753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975DF-1BCB-44FA-BE72-5192F2A4F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10</Pages>
  <Words>3300</Words>
  <Characters>18812</Characters>
  <Application>Microsoft Office Word</Application>
  <DocSecurity>0</DocSecurity>
  <Lines>156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  <vt:lpstr>Место дисциплины в структуре ОПОП ВО</vt:lpstr>
      <vt:lpstr>Требования к результатам освоения содержания  дисциплины</vt:lpstr>
      <vt:lpstr>Содержание и структура дисциплины</vt:lpstr>
      <vt:lpstr>    3.1. Структура дисциплины</vt:lpstr>
      <vt:lpstr/>
      <vt:lpstr>    3.2. Содержание разделов дисциплины</vt:lpstr>
      <vt:lpstr>    </vt:lpstr>
      <vt:lpstr>    3.3. Лекции</vt:lpstr>
      <vt:lpstr>    </vt:lpstr>
      <vt:lpstr>    3.4. Практические занятия (семинары)</vt:lpstr>
      <vt:lpstr>4. Учебно-методическое обеспечение дисциплины</vt:lpstr>
      <vt:lpstr>4.1. Учебная литература</vt:lpstr>
      <vt:lpstr>5. Материально-техническое обеспечение дисциплины</vt:lpstr>
      <vt:lpstr>6. Оценочные средства промежуточной аттестации </vt:lpstr>
      <vt:lpstr/>
      <vt:lpstr>    6.2. Показатели, критерии и шкала оценивания формируемых в дисциплине компетенци</vt:lpstr>
    </vt:vector>
  </TitlesOfParts>
  <Company>Hewlett-Packard</Company>
  <LinksUpToDate>false</LinksUpToDate>
  <CharactersWithSpaces>22068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347</cp:revision>
  <cp:lastPrinted>2021-10-20T16:19:00Z</cp:lastPrinted>
  <dcterms:created xsi:type="dcterms:W3CDTF">2018-12-21T18:30:00Z</dcterms:created>
  <dcterms:modified xsi:type="dcterms:W3CDTF">2025-05-21T09:27:00Z</dcterms:modified>
</cp:coreProperties>
</file>