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3BF4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257E168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BCAA2F9" w14:textId="77777777" w:rsidR="00FF4E4D" w:rsidRPr="00FA70F0" w:rsidRDefault="00FF4E4D" w:rsidP="00FF4E4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7DAFA41" w14:textId="77777777" w:rsidR="00FF4E4D" w:rsidRPr="00FA70F0" w:rsidRDefault="00FF4E4D" w:rsidP="00FF4E4D">
      <w:pPr>
        <w:jc w:val="right"/>
        <w:rPr>
          <w:color w:val="000000"/>
          <w:sz w:val="24"/>
          <w:szCs w:val="24"/>
        </w:rPr>
      </w:pPr>
    </w:p>
    <w:p w14:paraId="36BF7A9D" w14:textId="77777777" w:rsidR="00FF4E4D" w:rsidRPr="00FA70F0" w:rsidRDefault="00FF4E4D" w:rsidP="00FF4E4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ACF9B32" w14:textId="77777777" w:rsidR="00FF4E4D" w:rsidRPr="00FA70F0" w:rsidRDefault="00FF4E4D" w:rsidP="00FF4E4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3981B5EA" w14:textId="77777777" w:rsidR="00FF4E4D" w:rsidRPr="00FA70F0" w:rsidRDefault="00FF4E4D" w:rsidP="00FF4E4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45D2AD8" w14:textId="77777777" w:rsidR="003858BA" w:rsidRPr="00FA70F0" w:rsidRDefault="003858BA" w:rsidP="003858BA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5AF922F2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22BE7D9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0E52EB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733D53E1" w14:textId="77777777" w:rsidR="00FA47AE" w:rsidRDefault="00060C7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ФИЛОСОФИЯ</w:t>
      </w:r>
    </w:p>
    <w:p w14:paraId="12C7CA3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5A4649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EB39D7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B430416" w14:textId="77777777" w:rsidR="006D027C" w:rsidRDefault="006D027C" w:rsidP="006D027C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50082AE" w14:textId="77777777" w:rsidR="006D027C" w:rsidRPr="00A14EBE" w:rsidRDefault="006D027C" w:rsidP="006D027C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3FA21A03" w14:textId="77777777" w:rsidR="006D027C" w:rsidRDefault="006D027C" w:rsidP="006D027C">
      <w:pPr>
        <w:autoSpaceDE w:val="0"/>
        <w:jc w:val="center"/>
        <w:rPr>
          <w:sz w:val="28"/>
          <w:szCs w:val="28"/>
        </w:rPr>
      </w:pPr>
    </w:p>
    <w:p w14:paraId="48CCC5E6" w14:textId="77777777" w:rsidR="006D027C" w:rsidRDefault="006D027C" w:rsidP="006D027C">
      <w:pPr>
        <w:autoSpaceDE w:val="0"/>
        <w:jc w:val="center"/>
        <w:rPr>
          <w:sz w:val="28"/>
          <w:szCs w:val="28"/>
        </w:rPr>
      </w:pPr>
    </w:p>
    <w:p w14:paraId="72D0D61A" w14:textId="77777777" w:rsidR="006D027C" w:rsidRPr="003937D0" w:rsidRDefault="006D027C" w:rsidP="006D027C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14:paraId="50B2A392" w14:textId="77777777" w:rsidR="006D027C" w:rsidRPr="003937D0" w:rsidRDefault="006D027C" w:rsidP="006D027C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14:paraId="703A0941" w14:textId="77777777" w:rsidR="006D027C" w:rsidRPr="003937D0" w:rsidRDefault="006D027C" w:rsidP="006D027C">
      <w:pPr>
        <w:jc w:val="center"/>
        <w:rPr>
          <w:b/>
          <w:sz w:val="28"/>
          <w:szCs w:val="28"/>
        </w:rPr>
      </w:pPr>
    </w:p>
    <w:p w14:paraId="7D81EE0F" w14:textId="77777777" w:rsidR="006D027C" w:rsidRPr="00580474" w:rsidRDefault="006D027C" w:rsidP="006D027C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14:paraId="7C96A191" w14:textId="77777777" w:rsidR="006D027C" w:rsidRPr="00580474" w:rsidRDefault="006D027C" w:rsidP="006D027C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14:paraId="39C13C13" w14:textId="77777777" w:rsidR="006D027C" w:rsidRDefault="006D027C" w:rsidP="006D027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52A7D3E" w14:textId="77777777" w:rsidR="006D027C" w:rsidRDefault="006D027C" w:rsidP="006D027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A139349" w14:textId="77777777" w:rsidR="006D027C" w:rsidRDefault="006D027C" w:rsidP="006D027C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2C06103E" w14:textId="77777777" w:rsidR="006D027C" w:rsidRDefault="006D027C" w:rsidP="006D027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7FA9E141" w14:textId="77777777" w:rsidR="006D027C" w:rsidRDefault="006D027C" w:rsidP="006D027C">
      <w:pPr>
        <w:autoSpaceDE w:val="0"/>
        <w:jc w:val="center"/>
        <w:rPr>
          <w:b/>
          <w:bCs/>
          <w:sz w:val="28"/>
          <w:szCs w:val="28"/>
        </w:rPr>
      </w:pPr>
    </w:p>
    <w:p w14:paraId="33336670" w14:textId="77777777" w:rsidR="006D027C" w:rsidRDefault="006D027C" w:rsidP="006D027C">
      <w:pPr>
        <w:autoSpaceDE w:val="0"/>
        <w:jc w:val="center"/>
        <w:rPr>
          <w:b/>
          <w:bCs/>
          <w:sz w:val="28"/>
          <w:szCs w:val="28"/>
        </w:rPr>
      </w:pPr>
    </w:p>
    <w:p w14:paraId="2064761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913B2B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3BBE63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A7B3CE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4DCF00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3AF0B1D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EE2ECD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2A4608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718CB6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D400184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7C72C2A3" w14:textId="1D1B6227" w:rsidR="00FA47AE" w:rsidRDefault="003858BA" w:rsidP="00FF4E4D">
      <w:pPr>
        <w:widowControl w:val="0"/>
        <w:autoSpaceDE w:val="0"/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14:paraId="59A1E35F" w14:textId="77777777" w:rsidR="00FA47AE" w:rsidRDefault="00FA47AE" w:rsidP="00FE1C82">
      <w:pPr>
        <w:widowControl w:val="0"/>
        <w:jc w:val="center"/>
      </w:pPr>
    </w:p>
    <w:p w14:paraId="329C8C9A" w14:textId="77777777" w:rsidR="00FA47AE" w:rsidRDefault="00FA47AE" w:rsidP="00FE1C82">
      <w:pPr>
        <w:widowControl w:val="0"/>
        <w:jc w:val="center"/>
      </w:pPr>
    </w:p>
    <w:p w14:paraId="1080D7A2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9DD2C55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060C78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060C78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4FA817B" w14:textId="77777777" w:rsidR="00940153" w:rsidRDefault="00940153" w:rsidP="00FE1C82">
      <w:pPr>
        <w:rPr>
          <w:sz w:val="24"/>
          <w:szCs w:val="24"/>
        </w:rPr>
      </w:pPr>
    </w:p>
    <w:p w14:paraId="49464C4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8E8747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8C9CA8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06CA00C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14:paraId="1244CCF2" w14:textId="77777777" w:rsidR="00FA47AE" w:rsidRDefault="00FA47AE" w:rsidP="00FE1C82">
      <w:pPr>
        <w:rPr>
          <w:sz w:val="24"/>
          <w:szCs w:val="24"/>
        </w:rPr>
      </w:pPr>
    </w:p>
    <w:p w14:paraId="747718A2" w14:textId="77777777" w:rsidR="00060C78" w:rsidRPr="00512B7A" w:rsidRDefault="00060C78" w:rsidP="00060C78">
      <w:pPr>
        <w:rPr>
          <w:sz w:val="24"/>
          <w:szCs w:val="24"/>
        </w:rPr>
      </w:pPr>
      <w:r w:rsidRPr="00512B7A">
        <w:rPr>
          <w:sz w:val="24"/>
          <w:szCs w:val="24"/>
        </w:rPr>
        <w:t>Еф</w:t>
      </w:r>
      <w:r>
        <w:rPr>
          <w:sz w:val="24"/>
          <w:szCs w:val="24"/>
        </w:rPr>
        <w:t>и</w:t>
      </w:r>
      <w:r w:rsidRPr="00512B7A">
        <w:rPr>
          <w:sz w:val="24"/>
          <w:szCs w:val="24"/>
        </w:rPr>
        <w:t>менко Марина Николаевна, д.филос.н., профессор</w:t>
      </w:r>
    </w:p>
    <w:p w14:paraId="17F8EBF3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43808EBC" w14:textId="77777777" w:rsidR="00405CF0" w:rsidRDefault="00405CF0" w:rsidP="00405CF0">
      <w:pPr>
        <w:rPr>
          <w:sz w:val="24"/>
          <w:szCs w:val="24"/>
        </w:rPr>
      </w:pPr>
    </w:p>
    <w:p w14:paraId="35F0AABF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6CD3432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C4A408" w14:textId="77777777" w:rsidR="00FA47AE" w:rsidRDefault="00FA47AE" w:rsidP="00FE1C82">
      <w:pPr>
        <w:rPr>
          <w:sz w:val="24"/>
          <w:szCs w:val="24"/>
        </w:rPr>
      </w:pPr>
    </w:p>
    <w:p w14:paraId="35D5B7D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2F9E94D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8780C0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0727FAD" w14:textId="77777777" w:rsidR="00FA47AE" w:rsidRDefault="00FA47AE" w:rsidP="00FE1C82">
      <w:pPr>
        <w:rPr>
          <w:sz w:val="24"/>
          <w:szCs w:val="24"/>
        </w:rPr>
      </w:pPr>
    </w:p>
    <w:p w14:paraId="6398D17C" w14:textId="77E041BE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411792">
        <w:rPr>
          <w:sz w:val="24"/>
          <w:szCs w:val="24"/>
        </w:rPr>
        <w:t>библеистики и богословия</w:t>
      </w:r>
      <w:r w:rsidR="00B62012">
        <w:rPr>
          <w:sz w:val="24"/>
          <w:szCs w:val="24"/>
        </w:rPr>
        <w:t>, протокол</w:t>
      </w:r>
      <w:r w:rsidR="00411792">
        <w:rPr>
          <w:sz w:val="24"/>
          <w:szCs w:val="24"/>
        </w:rPr>
        <w:t xml:space="preserve"> </w:t>
      </w:r>
      <w:r w:rsidR="00060C78">
        <w:rPr>
          <w:rFonts w:eastAsia="HiddenHorzOCR"/>
          <w:sz w:val="24"/>
          <w:szCs w:val="24"/>
        </w:rPr>
        <w:t xml:space="preserve"> </w:t>
      </w:r>
      <w:r>
        <w:rPr>
          <w:sz w:val="24"/>
          <w:szCs w:val="24"/>
        </w:rPr>
        <w:t>№ __  от _______________________</w:t>
      </w:r>
    </w:p>
    <w:p w14:paraId="78A96061" w14:textId="77777777" w:rsidR="00FA47AE" w:rsidRDefault="00FA47AE" w:rsidP="00FE1C82">
      <w:pPr>
        <w:pStyle w:val="4"/>
        <w:rPr>
          <w:sz w:val="24"/>
          <w:szCs w:val="24"/>
        </w:rPr>
      </w:pPr>
    </w:p>
    <w:p w14:paraId="14E35D61" w14:textId="77777777" w:rsidR="00FA47AE" w:rsidRDefault="00FA47AE" w:rsidP="00FE1C82">
      <w:pPr>
        <w:rPr>
          <w:sz w:val="24"/>
          <w:szCs w:val="24"/>
        </w:rPr>
      </w:pPr>
    </w:p>
    <w:p w14:paraId="71821AB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д.ф.н.</w:t>
      </w:r>
    </w:p>
    <w:p w14:paraId="2746EAF1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66AFF617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0780C8B2" w14:textId="77777777" w:rsidR="00033EC1" w:rsidRPr="002D2ACF" w:rsidRDefault="00033EC1" w:rsidP="00033EC1">
      <w:pPr>
        <w:rPr>
          <w:sz w:val="28"/>
          <w:szCs w:val="28"/>
        </w:rPr>
      </w:pPr>
    </w:p>
    <w:p w14:paraId="729FFD3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EC171A1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5E31211A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1DCFC6C7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47097C16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51EA2FE2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03BCD6A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31442CF5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1F7D777E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060C78">
        <w:rPr>
          <w:sz w:val="24"/>
          <w:szCs w:val="24"/>
        </w:rPr>
        <w:t>Философия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3B0129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«Дисциплины»</w:t>
      </w:r>
    </w:p>
    <w:p w14:paraId="2B5DD100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4927B7A1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13BC7209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520144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3F6F6EE1" w14:textId="35C1E75D" w:rsidR="00FA47AE" w:rsidRPr="006F5223" w:rsidRDefault="00E804B4" w:rsidP="00E804B4">
      <w:pPr>
        <w:widowControl w:val="0"/>
        <w:tabs>
          <w:tab w:val="left" w:pos="1695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75A1B6A6" w14:textId="77777777" w:rsidTr="000F18C0">
        <w:tc>
          <w:tcPr>
            <w:tcW w:w="1774" w:type="dxa"/>
            <w:vAlign w:val="center"/>
          </w:tcPr>
          <w:p w14:paraId="30FD7CA4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07A35D53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213FE00B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2A82C3E3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520144" w:rsidRPr="00D81F5B" w14:paraId="0CE89FA5" w14:textId="77777777" w:rsidTr="007A586C">
        <w:trPr>
          <w:trHeight w:val="4138"/>
        </w:trPr>
        <w:tc>
          <w:tcPr>
            <w:tcW w:w="1774" w:type="dxa"/>
            <w:vAlign w:val="center"/>
          </w:tcPr>
          <w:p w14:paraId="57E900AE" w14:textId="77777777" w:rsidR="00520144" w:rsidRPr="006211C0" w:rsidRDefault="00520144" w:rsidP="00060C78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УК-5 </w:t>
            </w:r>
            <w:r w:rsidRPr="00060C78">
              <w:rPr>
                <w:sz w:val="24"/>
                <w:szCs w:val="24"/>
              </w:rPr>
              <w:t>Спос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бен выявлять и учитывать р</w:t>
            </w:r>
            <w:r w:rsidRPr="00060C78">
              <w:rPr>
                <w:sz w:val="24"/>
                <w:szCs w:val="24"/>
              </w:rPr>
              <w:t>е</w:t>
            </w:r>
            <w:r w:rsidRPr="00060C78">
              <w:rPr>
                <w:sz w:val="24"/>
                <w:szCs w:val="24"/>
              </w:rPr>
              <w:t>лигиозную с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ставляющую культурного разнообразия общества в историческом развитии и с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временном с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стоянии</w:t>
            </w:r>
          </w:p>
        </w:tc>
        <w:tc>
          <w:tcPr>
            <w:tcW w:w="2835" w:type="dxa"/>
            <w:vAlign w:val="center"/>
          </w:tcPr>
          <w:p w14:paraId="20CBEF26" w14:textId="77777777" w:rsidR="00520144" w:rsidRPr="006211C0" w:rsidRDefault="00520144" w:rsidP="00060C7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УК-5.1 </w:t>
            </w:r>
            <w:r w:rsidRPr="00060C78">
              <w:rPr>
                <w:sz w:val="24"/>
                <w:szCs w:val="24"/>
              </w:rPr>
              <w:t>Умеет выявлять религиозную составл</w:t>
            </w:r>
            <w:r w:rsidRPr="00060C78">
              <w:rPr>
                <w:sz w:val="24"/>
                <w:szCs w:val="24"/>
              </w:rPr>
              <w:t>я</w:t>
            </w:r>
            <w:r w:rsidRPr="00060C78">
              <w:rPr>
                <w:sz w:val="24"/>
                <w:szCs w:val="24"/>
              </w:rPr>
              <w:t>ющую культурного ра</w:t>
            </w:r>
            <w:r w:rsidRPr="00060C78">
              <w:rPr>
                <w:sz w:val="24"/>
                <w:szCs w:val="24"/>
              </w:rPr>
              <w:t>з</w:t>
            </w:r>
            <w:r w:rsidRPr="00060C78">
              <w:rPr>
                <w:sz w:val="24"/>
                <w:szCs w:val="24"/>
              </w:rPr>
              <w:t>нообразия общества, о</w:t>
            </w:r>
            <w:r w:rsidRPr="00060C78">
              <w:rPr>
                <w:sz w:val="24"/>
                <w:szCs w:val="24"/>
              </w:rPr>
              <w:t>с</w:t>
            </w:r>
            <w:r w:rsidRPr="00060C78">
              <w:rPr>
                <w:sz w:val="24"/>
                <w:szCs w:val="24"/>
              </w:rPr>
              <w:t>новываясь на получе</w:t>
            </w:r>
            <w:r w:rsidRPr="00060C78">
              <w:rPr>
                <w:sz w:val="24"/>
                <w:szCs w:val="24"/>
              </w:rPr>
              <w:t>н</w:t>
            </w:r>
            <w:r w:rsidRPr="00060C78">
              <w:rPr>
                <w:sz w:val="24"/>
                <w:szCs w:val="24"/>
              </w:rPr>
              <w:t>ных знаниях в области всеобщей и Церковной истории, истории нехр</w:t>
            </w:r>
            <w:r w:rsidRPr="00060C78">
              <w:rPr>
                <w:sz w:val="24"/>
                <w:szCs w:val="24"/>
              </w:rPr>
              <w:t>и</w:t>
            </w:r>
            <w:r w:rsidRPr="00060C78">
              <w:rPr>
                <w:sz w:val="24"/>
                <w:szCs w:val="24"/>
              </w:rPr>
              <w:t>стианских религий и н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вых религиозных движ</w:t>
            </w:r>
            <w:r w:rsidRPr="00060C78">
              <w:rPr>
                <w:sz w:val="24"/>
                <w:szCs w:val="24"/>
              </w:rPr>
              <w:t>е</w:t>
            </w:r>
            <w:r w:rsidRPr="00060C78">
              <w:rPr>
                <w:sz w:val="24"/>
                <w:szCs w:val="24"/>
              </w:rPr>
              <w:t>ний, истории богосло</w:t>
            </w:r>
            <w:r w:rsidRPr="00060C78">
              <w:rPr>
                <w:sz w:val="24"/>
                <w:szCs w:val="24"/>
              </w:rPr>
              <w:t>в</w:t>
            </w:r>
            <w:r w:rsidRPr="00060C78">
              <w:rPr>
                <w:sz w:val="24"/>
                <w:szCs w:val="24"/>
              </w:rPr>
              <w:t>ской и философской мысли.</w:t>
            </w:r>
          </w:p>
        </w:tc>
        <w:tc>
          <w:tcPr>
            <w:tcW w:w="5074" w:type="dxa"/>
          </w:tcPr>
          <w:p w14:paraId="35E21C80" w14:textId="77777777" w:rsidR="00411792" w:rsidRPr="00AD62B0" w:rsidRDefault="0052014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b/>
                <w:sz w:val="24"/>
                <w:szCs w:val="24"/>
              </w:rPr>
              <w:t>Знать:</w:t>
            </w:r>
            <w:r w:rsidRPr="00AD62B0">
              <w:rPr>
                <w:sz w:val="24"/>
                <w:szCs w:val="24"/>
              </w:rPr>
              <w:t xml:space="preserve"> </w:t>
            </w:r>
          </w:p>
          <w:p w14:paraId="4EBB8243" w14:textId="541E8D72" w:rsidR="00411792" w:rsidRPr="00AD62B0" w:rsidRDefault="00411792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- предмет, объект, цели, задачи и структуру философского знания; </w:t>
            </w:r>
          </w:p>
          <w:p w14:paraId="4AA259C6" w14:textId="3978B220" w:rsidR="00520144" w:rsidRPr="00AD62B0" w:rsidRDefault="00411792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- общее представление о научных, филосо</w:t>
            </w:r>
            <w:r w:rsidRPr="00AD62B0">
              <w:rPr>
                <w:sz w:val="24"/>
                <w:szCs w:val="24"/>
              </w:rPr>
              <w:t>ф</w:t>
            </w:r>
            <w:r w:rsidRPr="00AD62B0">
              <w:rPr>
                <w:sz w:val="24"/>
                <w:szCs w:val="24"/>
              </w:rPr>
              <w:t>ских и религиозных картинах мироздания, сущности, назначении и смысле жизни чел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века;</w:t>
            </w:r>
          </w:p>
          <w:p w14:paraId="37AD481D" w14:textId="77777777" w:rsidR="00411792" w:rsidRPr="00AD62B0" w:rsidRDefault="00411792" w:rsidP="0041179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- системы религиозных, нравственных и и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>теллектуальных ценностей; их значении в и</w:t>
            </w:r>
            <w:r w:rsidRPr="00AD62B0">
              <w:rPr>
                <w:sz w:val="24"/>
                <w:szCs w:val="24"/>
              </w:rPr>
              <w:t>с</w:t>
            </w:r>
            <w:r w:rsidRPr="00AD62B0">
              <w:rPr>
                <w:sz w:val="24"/>
                <w:szCs w:val="24"/>
              </w:rPr>
              <w:t>тории общества и в различных культурных традициях;</w:t>
            </w:r>
          </w:p>
          <w:p w14:paraId="1BA7D20F" w14:textId="1C821FCD" w:rsidR="00411792" w:rsidRPr="00AD62B0" w:rsidRDefault="00411792" w:rsidP="0041179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- роль науки </w:t>
            </w:r>
            <w:r w:rsidR="00AD62B0" w:rsidRPr="00AD62B0">
              <w:rPr>
                <w:sz w:val="24"/>
                <w:szCs w:val="24"/>
              </w:rPr>
              <w:t xml:space="preserve"> и религии </w:t>
            </w:r>
            <w:r w:rsidRPr="00AD62B0">
              <w:rPr>
                <w:sz w:val="24"/>
                <w:szCs w:val="24"/>
              </w:rPr>
              <w:t>в развитии цивилиз</w:t>
            </w:r>
            <w:r w:rsidRPr="00AD62B0">
              <w:rPr>
                <w:sz w:val="24"/>
                <w:szCs w:val="24"/>
              </w:rPr>
              <w:t>а</w:t>
            </w:r>
            <w:r w:rsidRPr="00AD62B0">
              <w:rPr>
                <w:sz w:val="24"/>
                <w:szCs w:val="24"/>
              </w:rPr>
              <w:t xml:space="preserve">ции, соотношение науки и </w:t>
            </w:r>
            <w:r w:rsidR="00AD62B0" w:rsidRPr="00AD62B0">
              <w:rPr>
                <w:sz w:val="24"/>
                <w:szCs w:val="24"/>
              </w:rPr>
              <w:t>религии</w:t>
            </w:r>
            <w:r w:rsidRPr="00AD62B0">
              <w:rPr>
                <w:sz w:val="24"/>
                <w:szCs w:val="24"/>
              </w:rPr>
              <w:t xml:space="preserve"> и связа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>ные с ними современные социальные и этич</w:t>
            </w:r>
            <w:r w:rsidRPr="00AD62B0">
              <w:rPr>
                <w:sz w:val="24"/>
                <w:szCs w:val="24"/>
              </w:rPr>
              <w:t>е</w:t>
            </w:r>
            <w:r w:rsidRPr="00AD62B0">
              <w:rPr>
                <w:sz w:val="24"/>
                <w:szCs w:val="24"/>
              </w:rPr>
              <w:t>ские проблемы</w:t>
            </w:r>
            <w:r w:rsidR="00AD62B0" w:rsidRPr="00AD62B0">
              <w:rPr>
                <w:sz w:val="24"/>
                <w:szCs w:val="24"/>
              </w:rPr>
              <w:t>.</w:t>
            </w:r>
          </w:p>
          <w:p w14:paraId="515ADA05" w14:textId="4B7DF833" w:rsidR="00520144" w:rsidRPr="00AD62B0" w:rsidRDefault="00520144" w:rsidP="00B51BE0">
            <w:pPr>
              <w:widowControl w:val="0"/>
              <w:jc w:val="both"/>
              <w:rPr>
                <w:sz w:val="24"/>
                <w:szCs w:val="24"/>
              </w:rPr>
            </w:pPr>
            <w:r w:rsidRPr="00AD62B0">
              <w:rPr>
                <w:b/>
                <w:sz w:val="24"/>
                <w:szCs w:val="24"/>
              </w:rPr>
              <w:t>Уметь:</w:t>
            </w:r>
            <w:r w:rsidRPr="00AD62B0">
              <w:rPr>
                <w:sz w:val="24"/>
                <w:szCs w:val="24"/>
              </w:rPr>
              <w:t xml:space="preserve"> </w:t>
            </w:r>
            <w:r w:rsidR="001E1D66" w:rsidRPr="00AD62B0">
              <w:rPr>
                <w:sz w:val="24"/>
                <w:szCs w:val="24"/>
              </w:rPr>
              <w:t>базовыми представлениями о фил</w:t>
            </w:r>
            <w:r w:rsidR="001E1D66" w:rsidRPr="00AD62B0">
              <w:rPr>
                <w:sz w:val="24"/>
                <w:szCs w:val="24"/>
              </w:rPr>
              <w:t>о</w:t>
            </w:r>
            <w:r w:rsidR="001E1D66" w:rsidRPr="00AD62B0">
              <w:rPr>
                <w:sz w:val="24"/>
                <w:szCs w:val="24"/>
              </w:rPr>
              <w:t>софском контексте развития теологических исследований;</w:t>
            </w:r>
          </w:p>
          <w:p w14:paraId="256ACA89" w14:textId="7289D5BC" w:rsidR="00520144" w:rsidRPr="00AD62B0" w:rsidRDefault="0052014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b/>
                <w:sz w:val="24"/>
                <w:szCs w:val="24"/>
              </w:rPr>
              <w:t>Владеть:</w:t>
            </w:r>
            <w:r w:rsidRPr="00AD62B0">
              <w:rPr>
                <w:sz w:val="24"/>
                <w:szCs w:val="24"/>
              </w:rPr>
              <w:t xml:space="preserve"> </w:t>
            </w:r>
            <w:r w:rsidR="001E1D66" w:rsidRPr="00AD62B0">
              <w:rPr>
                <w:sz w:val="24"/>
                <w:szCs w:val="24"/>
              </w:rPr>
              <w:t>базовыми представлениями о фил</w:t>
            </w:r>
            <w:r w:rsidR="001E1D66" w:rsidRPr="00AD62B0">
              <w:rPr>
                <w:sz w:val="24"/>
                <w:szCs w:val="24"/>
              </w:rPr>
              <w:t>о</w:t>
            </w:r>
            <w:r w:rsidR="001E1D66" w:rsidRPr="00AD62B0">
              <w:rPr>
                <w:sz w:val="24"/>
                <w:szCs w:val="24"/>
              </w:rPr>
              <w:t>софском контексте развития теологических исследований;</w:t>
            </w:r>
          </w:p>
        </w:tc>
      </w:tr>
      <w:tr w:rsidR="00520144" w:rsidRPr="00D81F5B" w14:paraId="36A09857" w14:textId="77777777" w:rsidTr="00481E3A">
        <w:trPr>
          <w:trHeight w:val="2259"/>
        </w:trPr>
        <w:tc>
          <w:tcPr>
            <w:tcW w:w="1774" w:type="dxa"/>
            <w:vAlign w:val="center"/>
          </w:tcPr>
          <w:p w14:paraId="5341476B" w14:textId="77777777" w:rsidR="00520144" w:rsidRPr="00AC75AB" w:rsidRDefault="00520144" w:rsidP="00EE2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060C78">
              <w:rPr>
                <w:sz w:val="24"/>
                <w:szCs w:val="24"/>
              </w:rPr>
              <w:t>Спос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бен использ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835" w:type="dxa"/>
            <w:vAlign w:val="center"/>
          </w:tcPr>
          <w:p w14:paraId="0A5DC2D8" w14:textId="77777777" w:rsidR="00520144" w:rsidRPr="00AC75AB" w:rsidRDefault="00520144" w:rsidP="00EE22DD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060C78">
              <w:rPr>
                <w:sz w:val="24"/>
                <w:szCs w:val="24"/>
              </w:rPr>
              <w:t>ОПК-7</w:t>
            </w:r>
            <w:r w:rsidR="007A586C">
              <w:rPr>
                <w:sz w:val="24"/>
                <w:szCs w:val="24"/>
              </w:rPr>
              <w:t xml:space="preserve">.2 </w:t>
            </w:r>
            <w:r w:rsidRPr="00060C78">
              <w:rPr>
                <w:sz w:val="24"/>
                <w:szCs w:val="24"/>
              </w:rPr>
              <w:t>Обладает баз</w:t>
            </w:r>
            <w:r w:rsidRPr="00060C78">
              <w:rPr>
                <w:sz w:val="24"/>
                <w:szCs w:val="24"/>
              </w:rPr>
              <w:t>о</w:t>
            </w:r>
            <w:r w:rsidRPr="00060C78">
              <w:rPr>
                <w:sz w:val="24"/>
                <w:szCs w:val="24"/>
              </w:rPr>
              <w:t>выми знаниями в обл</w:t>
            </w:r>
            <w:r w:rsidRPr="00060C78">
              <w:rPr>
                <w:sz w:val="24"/>
                <w:szCs w:val="24"/>
              </w:rPr>
              <w:t>а</w:t>
            </w:r>
            <w:r w:rsidRPr="00060C78">
              <w:rPr>
                <w:sz w:val="24"/>
                <w:szCs w:val="24"/>
              </w:rPr>
              <w:t>сти истории философии, в том числе русской р</w:t>
            </w:r>
            <w:r w:rsidRPr="00060C78">
              <w:rPr>
                <w:sz w:val="24"/>
                <w:szCs w:val="24"/>
              </w:rPr>
              <w:t>е</w:t>
            </w:r>
            <w:r w:rsidRPr="00060C78">
              <w:rPr>
                <w:sz w:val="24"/>
                <w:szCs w:val="24"/>
              </w:rPr>
              <w:t>лигиозной философии.</w:t>
            </w:r>
          </w:p>
        </w:tc>
        <w:tc>
          <w:tcPr>
            <w:tcW w:w="5074" w:type="dxa"/>
          </w:tcPr>
          <w:p w14:paraId="2140998E" w14:textId="77777777" w:rsidR="00AD62B0" w:rsidRDefault="00520144" w:rsidP="00B51BE0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  <w:r w:rsidRPr="00AD62B0">
              <w:rPr>
                <w:b/>
                <w:sz w:val="24"/>
                <w:szCs w:val="24"/>
              </w:rPr>
              <w:t>Знать:</w:t>
            </w:r>
          </w:p>
          <w:p w14:paraId="0BCC288A" w14:textId="464F98E7" w:rsidR="00257404" w:rsidRPr="00AD62B0" w:rsidRDefault="0052014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</w:t>
            </w:r>
            <w:r w:rsidR="00257404" w:rsidRPr="00AD62B0">
              <w:rPr>
                <w:sz w:val="24"/>
                <w:szCs w:val="24"/>
              </w:rPr>
              <w:t>- этапы исторического развития и методол</w:t>
            </w:r>
            <w:r w:rsidR="00257404" w:rsidRPr="00AD62B0">
              <w:rPr>
                <w:sz w:val="24"/>
                <w:szCs w:val="24"/>
              </w:rPr>
              <w:t>о</w:t>
            </w:r>
            <w:r w:rsidR="00257404" w:rsidRPr="00AD62B0">
              <w:rPr>
                <w:sz w:val="24"/>
                <w:szCs w:val="24"/>
              </w:rPr>
              <w:t>гические аспекты философии;</w:t>
            </w:r>
          </w:p>
          <w:p w14:paraId="5197ECF2" w14:textId="2D086F4C" w:rsidR="00257404" w:rsidRP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- теоретические представления о многообразии форм человеческого опыта и знания, природе мышления, соотношении истины и заблужд</w:t>
            </w:r>
            <w:r w:rsidRPr="00AD62B0">
              <w:rPr>
                <w:sz w:val="24"/>
                <w:szCs w:val="24"/>
              </w:rPr>
              <w:t>е</w:t>
            </w:r>
            <w:r w:rsidRPr="00AD62B0">
              <w:rPr>
                <w:sz w:val="24"/>
                <w:szCs w:val="24"/>
              </w:rPr>
              <w:t>ния, знания и веры, особенностях функцион</w:t>
            </w:r>
            <w:r w:rsidRPr="00AD62B0">
              <w:rPr>
                <w:sz w:val="24"/>
                <w:szCs w:val="24"/>
              </w:rPr>
              <w:t>и</w:t>
            </w:r>
            <w:r w:rsidRPr="00AD62B0">
              <w:rPr>
                <w:sz w:val="24"/>
                <w:szCs w:val="24"/>
              </w:rPr>
              <w:t>рования знания в прежние исторические эпохи и в современном обществе;</w:t>
            </w:r>
          </w:p>
          <w:p w14:paraId="76A9B839" w14:textId="77777777" w:rsid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 </w:t>
            </w:r>
            <w:r w:rsidR="00520144" w:rsidRPr="00AD62B0">
              <w:rPr>
                <w:b/>
                <w:sz w:val="24"/>
                <w:szCs w:val="24"/>
              </w:rPr>
              <w:t>Уметь:</w:t>
            </w:r>
          </w:p>
          <w:p w14:paraId="6580765D" w14:textId="60A483EA" w:rsidR="00257404" w:rsidRPr="00AD62B0" w:rsidRDefault="00AD62B0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20144" w:rsidRPr="00AD62B0">
              <w:rPr>
                <w:sz w:val="24"/>
                <w:szCs w:val="24"/>
              </w:rPr>
              <w:t xml:space="preserve"> </w:t>
            </w:r>
            <w:r w:rsidR="00257404" w:rsidRPr="00AD62B0">
              <w:rPr>
                <w:sz w:val="24"/>
                <w:szCs w:val="24"/>
              </w:rPr>
              <w:t>уметь ориентироваться в фундаментальных философских идеях, проводить их сравнител</w:t>
            </w:r>
            <w:r w:rsidR="00257404" w:rsidRPr="00AD62B0">
              <w:rPr>
                <w:sz w:val="24"/>
                <w:szCs w:val="24"/>
              </w:rPr>
              <w:t>ь</w:t>
            </w:r>
            <w:r w:rsidR="00257404" w:rsidRPr="00AD62B0">
              <w:rPr>
                <w:sz w:val="24"/>
                <w:szCs w:val="24"/>
              </w:rPr>
              <w:t>ную характеристику, как на уровне персон</w:t>
            </w:r>
            <w:r w:rsidR="00257404" w:rsidRPr="00AD62B0">
              <w:rPr>
                <w:sz w:val="24"/>
                <w:szCs w:val="24"/>
              </w:rPr>
              <w:t>а</w:t>
            </w:r>
            <w:r w:rsidR="00257404" w:rsidRPr="00AD62B0">
              <w:rPr>
                <w:sz w:val="24"/>
                <w:szCs w:val="24"/>
              </w:rPr>
              <w:t>лий, так и на уровне отдельных направлений и философских школ;</w:t>
            </w:r>
          </w:p>
          <w:p w14:paraId="433AB230" w14:textId="77777777" w:rsidR="00257404" w:rsidRP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- уметь логично мыслить, излагать и аргуме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 xml:space="preserve">тированно отстаивать собственное видение </w:t>
            </w:r>
            <w:r w:rsidRPr="00AD62B0">
              <w:rPr>
                <w:sz w:val="24"/>
                <w:szCs w:val="24"/>
              </w:rPr>
              <w:lastRenderedPageBreak/>
              <w:t>рассматриваемых проблем;</w:t>
            </w:r>
          </w:p>
          <w:p w14:paraId="590B04BF" w14:textId="77777777" w:rsidR="00257404" w:rsidRP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- уметь критически оценивать различные те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рии, гипотезы и методы научногуманитарного знания;</w:t>
            </w:r>
          </w:p>
          <w:p w14:paraId="2B5ABDAD" w14:textId="2A4629C4" w:rsidR="00257404" w:rsidRP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- уметь оценивать окружающие социальные явления с точки зрения моральных ценностей.</w:t>
            </w:r>
          </w:p>
          <w:p w14:paraId="087D54DC" w14:textId="77777777" w:rsid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</w:t>
            </w:r>
            <w:r w:rsidR="00520144" w:rsidRPr="00AD62B0">
              <w:rPr>
                <w:b/>
                <w:sz w:val="24"/>
                <w:szCs w:val="24"/>
              </w:rPr>
              <w:t>Владеть:</w:t>
            </w:r>
          </w:p>
          <w:p w14:paraId="7CE9C223" w14:textId="4B2D3B16" w:rsidR="00257404" w:rsidRPr="00AD62B0" w:rsidRDefault="0052014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 </w:t>
            </w:r>
            <w:r w:rsidR="00257404" w:rsidRPr="00AD62B0">
              <w:rPr>
                <w:sz w:val="24"/>
                <w:szCs w:val="24"/>
              </w:rPr>
              <w:t>- владеть приемами ведения дискуссии, пол</w:t>
            </w:r>
            <w:r w:rsidR="00257404" w:rsidRPr="00AD62B0">
              <w:rPr>
                <w:sz w:val="24"/>
                <w:szCs w:val="24"/>
              </w:rPr>
              <w:t>е</w:t>
            </w:r>
            <w:r w:rsidR="00257404" w:rsidRPr="00AD62B0">
              <w:rPr>
                <w:sz w:val="24"/>
                <w:szCs w:val="24"/>
              </w:rPr>
              <w:t>мики и диалога и умением отличать обосн</w:t>
            </w:r>
            <w:r w:rsidR="00257404" w:rsidRPr="00AD62B0">
              <w:rPr>
                <w:sz w:val="24"/>
                <w:szCs w:val="24"/>
              </w:rPr>
              <w:t>о</w:t>
            </w:r>
            <w:r w:rsidR="00257404" w:rsidRPr="00AD62B0">
              <w:rPr>
                <w:sz w:val="24"/>
                <w:szCs w:val="24"/>
              </w:rPr>
              <w:t>ванные философские суждения от «схоласт</w:t>
            </w:r>
            <w:r w:rsidR="00257404" w:rsidRPr="00AD62B0">
              <w:rPr>
                <w:sz w:val="24"/>
                <w:szCs w:val="24"/>
              </w:rPr>
              <w:t>и</w:t>
            </w:r>
            <w:r w:rsidR="00257404" w:rsidRPr="00AD62B0">
              <w:rPr>
                <w:sz w:val="24"/>
                <w:szCs w:val="24"/>
              </w:rPr>
              <w:t>ческой риторики», диалектически противоп</w:t>
            </w:r>
            <w:r w:rsidR="00257404" w:rsidRPr="00AD62B0">
              <w:rPr>
                <w:sz w:val="24"/>
                <w:szCs w:val="24"/>
              </w:rPr>
              <w:t>о</w:t>
            </w:r>
            <w:r w:rsidR="00257404" w:rsidRPr="00AD62B0">
              <w:rPr>
                <w:sz w:val="24"/>
                <w:szCs w:val="24"/>
              </w:rPr>
              <w:t>ставить этому научно-философскую трактовку затронутой проблематики;</w:t>
            </w:r>
          </w:p>
          <w:p w14:paraId="0CC7B589" w14:textId="27C69636" w:rsidR="00257404" w:rsidRPr="00AD62B0" w:rsidRDefault="00AD62B0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257404" w:rsidRPr="00AD62B0">
              <w:rPr>
                <w:sz w:val="24"/>
                <w:szCs w:val="24"/>
              </w:rPr>
              <w:t xml:space="preserve"> элементарным философским словарем (о</w:t>
            </w:r>
            <w:r w:rsidR="00257404" w:rsidRPr="00AD62B0">
              <w:rPr>
                <w:sz w:val="24"/>
                <w:szCs w:val="24"/>
              </w:rPr>
              <w:t>б</w:t>
            </w:r>
            <w:r w:rsidR="00257404" w:rsidRPr="00AD62B0">
              <w:rPr>
                <w:sz w:val="24"/>
                <w:szCs w:val="24"/>
              </w:rPr>
              <w:t>щеупотребительных понятий и категорий ф</w:t>
            </w:r>
            <w:r w:rsidR="00257404" w:rsidRPr="00AD62B0">
              <w:rPr>
                <w:sz w:val="24"/>
                <w:szCs w:val="24"/>
              </w:rPr>
              <w:t>и</w:t>
            </w:r>
            <w:r w:rsidR="00257404" w:rsidRPr="00AD62B0">
              <w:rPr>
                <w:sz w:val="24"/>
                <w:szCs w:val="24"/>
              </w:rPr>
              <w:t>лософии);</w:t>
            </w:r>
          </w:p>
          <w:p w14:paraId="6BCE523C" w14:textId="66B651F1" w:rsidR="00257404" w:rsidRPr="00AD62B0" w:rsidRDefault="00AD62B0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257404" w:rsidRPr="00AD62B0">
              <w:rPr>
                <w:sz w:val="24"/>
                <w:szCs w:val="24"/>
              </w:rPr>
              <w:t xml:space="preserve"> навыками восприятия и анализа текстов, имеющих философское содержание;</w:t>
            </w:r>
          </w:p>
          <w:p w14:paraId="582FFD3C" w14:textId="7C14B4EE" w:rsidR="00AD62B0" w:rsidRPr="00AD62B0" w:rsidRDefault="008D32AF" w:rsidP="008D32AF">
            <w:pPr>
              <w:widowControl w:val="0"/>
              <w:tabs>
                <w:tab w:val="left" w:pos="37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0CA2957" w14:textId="2DB732C0" w:rsidR="00520144" w:rsidRPr="00AD62B0" w:rsidRDefault="00257404" w:rsidP="00B51B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.</w:t>
            </w:r>
          </w:p>
        </w:tc>
      </w:tr>
    </w:tbl>
    <w:p w14:paraId="4A01221D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8868A94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4C7F13A6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4221B6E0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E22DD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</w:t>
      </w:r>
      <w:r w:rsidR="00EE22DD">
        <w:rPr>
          <w:sz w:val="24"/>
          <w:szCs w:val="24"/>
        </w:rPr>
        <w:t>44</w:t>
      </w:r>
      <w:r w:rsidR="00561971">
        <w:rPr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 w:rsidR="00561971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>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56F2BA10" w14:textId="77777777" w:rsidTr="00EE22D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749C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35837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C2420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E22DD" w14:paraId="2559236D" w14:textId="77777777" w:rsidTr="00EE22D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D8DADE" w14:textId="77777777" w:rsidR="00EE22DD" w:rsidRDefault="00EE22DD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556E" w14:textId="77777777" w:rsidR="00EE22DD" w:rsidRDefault="00EE22DD" w:rsidP="00EE22DD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548C" w14:textId="77777777" w:rsidR="00EE22DD" w:rsidRDefault="00EE22DD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54CE" w14:textId="77777777" w:rsidR="00EE22DD" w:rsidRDefault="00EE22D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2DD" w14:paraId="558019B1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0D61A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848E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EA6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EF95" w14:textId="77777777" w:rsidR="00EE22DD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EE22DD" w14:paraId="00961119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6912A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C762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CD40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D123" w14:textId="77777777" w:rsidR="00EE22DD" w:rsidRPr="00433065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</w:t>
            </w:r>
          </w:p>
        </w:tc>
      </w:tr>
      <w:tr w:rsidR="00EE22DD" w14:paraId="1592AF58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1A9658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7287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21A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C490" w14:textId="77777777" w:rsidR="00EE22DD" w:rsidRPr="00433065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EE22DD" w14:paraId="6900B6A4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D6D14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7541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020D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727B" w14:textId="77777777" w:rsidR="00EE22DD" w:rsidRPr="00F91BE6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22DD" w14:paraId="012802EB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BA93D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6612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A35F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3D64" w14:textId="77777777" w:rsidR="00EE22DD" w:rsidRPr="00433065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E22DD" w14:paraId="58C754BF" w14:textId="77777777" w:rsidTr="00EE22D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049FD3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0774532C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14A78532" w14:textId="77777777" w:rsidR="00EE22DD" w:rsidRDefault="00EE22DD" w:rsidP="0041179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79AD8A34" w14:textId="77777777" w:rsidR="00EE22DD" w:rsidRDefault="00EE22DD" w:rsidP="0041179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F231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FAAC" w14:textId="77777777" w:rsidR="00EE22DD" w:rsidRDefault="00561971" w:rsidP="0041179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EB6D27" w14:textId="77777777" w:rsidR="00EE22DD" w:rsidRPr="00433065" w:rsidRDefault="00561971" w:rsidP="0041179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E22DD" w14:paraId="30DCAF10" w14:textId="77777777" w:rsidTr="00EE22D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0B0CA9" w14:textId="77777777" w:rsidR="00EE22DD" w:rsidRDefault="00EE22D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911A" w14:textId="77777777" w:rsidR="00EE22DD" w:rsidRDefault="0056197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66E4" w14:textId="77777777" w:rsidR="00EE22DD" w:rsidRDefault="0056197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0781" w14:textId="77777777" w:rsidR="00EE22DD" w:rsidRPr="00433065" w:rsidRDefault="0056197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144" w14:paraId="75B2F3ED" w14:textId="77777777" w:rsidTr="00411792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4D26E" w14:textId="77777777" w:rsidR="00520144" w:rsidRDefault="0052014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82BB" w14:textId="77777777" w:rsidR="00520144" w:rsidRDefault="0052014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FF52" w14:textId="77777777" w:rsidR="00520144" w:rsidRDefault="0052014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E042" w14:textId="77777777" w:rsidR="00520144" w:rsidRPr="00433065" w:rsidRDefault="00520144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44D4E3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04A80A2B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14:paraId="03BD52F7" w14:textId="77777777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14:paraId="3D9AD748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14:paraId="7841BFD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0D68ACE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146DF838" w14:textId="77777777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14:paraId="112480A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14:paraId="406980D5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2A803B4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1971" w:rsidRPr="0039007F" w14:paraId="5547F349" w14:textId="77777777" w:rsidTr="003C3675">
        <w:trPr>
          <w:trHeight w:val="980"/>
        </w:trPr>
        <w:tc>
          <w:tcPr>
            <w:tcW w:w="197" w:type="pct"/>
          </w:tcPr>
          <w:p w14:paraId="59D83A62" w14:textId="77777777" w:rsidR="00561971" w:rsidRPr="00AD62B0" w:rsidRDefault="00561971" w:rsidP="00561971">
            <w:pPr>
              <w:widowControl w:val="0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14:paraId="5744AABA" w14:textId="77777777" w:rsidR="00561971" w:rsidRPr="00AD62B0" w:rsidRDefault="00561971" w:rsidP="00561971">
            <w:pPr>
              <w:widowControl w:val="0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История фил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софии</w:t>
            </w:r>
          </w:p>
          <w:p w14:paraId="00567558" w14:textId="77777777" w:rsidR="00561971" w:rsidRPr="00AD62B0" w:rsidRDefault="00561971" w:rsidP="0056197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14:paraId="0FE0674C" w14:textId="078A65B6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Сущность и специфика философского знания, его место в с</w:t>
            </w:r>
            <w:r w:rsidRPr="00AD62B0">
              <w:rPr>
                <w:sz w:val="24"/>
                <w:szCs w:val="24"/>
              </w:rPr>
              <w:t>и</w:t>
            </w:r>
            <w:r w:rsidRPr="00AD62B0">
              <w:rPr>
                <w:sz w:val="24"/>
                <w:szCs w:val="24"/>
              </w:rPr>
              <w:t>стеме человеческой культуры.</w:t>
            </w:r>
            <w:r w:rsidR="00481E3A" w:rsidRPr="00AD62B0">
              <w:rPr>
                <w:sz w:val="24"/>
                <w:szCs w:val="24"/>
              </w:rPr>
              <w:t xml:space="preserve"> Мировоззрение. Структура мир</w:t>
            </w:r>
            <w:r w:rsidR="00481E3A" w:rsidRPr="00AD62B0">
              <w:rPr>
                <w:sz w:val="24"/>
                <w:szCs w:val="24"/>
              </w:rPr>
              <w:t>о</w:t>
            </w:r>
            <w:r w:rsidR="00481E3A" w:rsidRPr="00AD62B0">
              <w:rPr>
                <w:sz w:val="24"/>
                <w:szCs w:val="24"/>
              </w:rPr>
              <w:t>воззрения. Исторические тины мировоззрения: миф, религия ф</w:t>
            </w:r>
            <w:r w:rsidR="00481E3A" w:rsidRPr="00AD62B0">
              <w:rPr>
                <w:sz w:val="24"/>
                <w:szCs w:val="24"/>
              </w:rPr>
              <w:t>и</w:t>
            </w:r>
            <w:r w:rsidR="00481E3A" w:rsidRPr="00AD62B0">
              <w:rPr>
                <w:sz w:val="24"/>
                <w:szCs w:val="24"/>
              </w:rPr>
              <w:t>лософия. Философия и мировоззрение. Философия в системе культуры. Природа философских проблем. Структура филосо</w:t>
            </w:r>
            <w:r w:rsidR="00481E3A" w:rsidRPr="00AD62B0">
              <w:rPr>
                <w:sz w:val="24"/>
                <w:szCs w:val="24"/>
              </w:rPr>
              <w:t>ф</w:t>
            </w:r>
            <w:r w:rsidR="00481E3A" w:rsidRPr="00AD62B0">
              <w:rPr>
                <w:sz w:val="24"/>
                <w:szCs w:val="24"/>
              </w:rPr>
              <w:t>ского знания: онтология, гносеология, этика, эстетика, логика, а</w:t>
            </w:r>
            <w:r w:rsidR="00481E3A" w:rsidRPr="00AD62B0">
              <w:rPr>
                <w:sz w:val="24"/>
                <w:szCs w:val="24"/>
              </w:rPr>
              <w:t>к</w:t>
            </w:r>
            <w:r w:rsidR="00481E3A" w:rsidRPr="00AD62B0">
              <w:rPr>
                <w:sz w:val="24"/>
                <w:szCs w:val="24"/>
              </w:rPr>
              <w:lastRenderedPageBreak/>
              <w:t>сиология, герменевтика. Функции философии (мировоззренч</w:t>
            </w:r>
            <w:r w:rsidR="00481E3A" w:rsidRPr="00AD62B0">
              <w:rPr>
                <w:sz w:val="24"/>
                <w:szCs w:val="24"/>
              </w:rPr>
              <w:t>е</w:t>
            </w:r>
            <w:r w:rsidR="00481E3A" w:rsidRPr="00AD62B0">
              <w:rPr>
                <w:sz w:val="24"/>
                <w:szCs w:val="24"/>
              </w:rPr>
              <w:t>ская, методологическая, критическая, рационализации, эвристич</w:t>
            </w:r>
            <w:r w:rsidR="00481E3A" w:rsidRPr="00AD62B0">
              <w:rPr>
                <w:sz w:val="24"/>
                <w:szCs w:val="24"/>
              </w:rPr>
              <w:t>е</w:t>
            </w:r>
            <w:r w:rsidR="00481E3A" w:rsidRPr="00AD62B0">
              <w:rPr>
                <w:sz w:val="24"/>
                <w:szCs w:val="24"/>
              </w:rPr>
              <w:t>ская, прогностическая и т.д.).</w:t>
            </w:r>
          </w:p>
          <w:p w14:paraId="2EE7762D" w14:textId="5C13D6B6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Философия Древней Индии</w:t>
            </w:r>
            <w:r w:rsidR="001D6657" w:rsidRPr="00AD62B0">
              <w:rPr>
                <w:sz w:val="24"/>
                <w:szCs w:val="24"/>
              </w:rPr>
              <w:t xml:space="preserve"> и Древнего Китая.  Социокульту</w:t>
            </w:r>
            <w:r w:rsidR="001D6657" w:rsidRPr="00AD62B0">
              <w:rPr>
                <w:sz w:val="24"/>
                <w:szCs w:val="24"/>
              </w:rPr>
              <w:t>р</w:t>
            </w:r>
            <w:r w:rsidR="001D6657" w:rsidRPr="00AD62B0">
              <w:rPr>
                <w:sz w:val="24"/>
                <w:szCs w:val="24"/>
              </w:rPr>
              <w:t>ные предпосылки формирования философского миропонимания в Древней Индии и Китае. Первые контуры онтологических пр</w:t>
            </w:r>
            <w:r w:rsidR="001D6657" w:rsidRPr="00AD62B0">
              <w:rPr>
                <w:sz w:val="24"/>
                <w:szCs w:val="24"/>
              </w:rPr>
              <w:t>о</w:t>
            </w:r>
            <w:r w:rsidR="001D6657" w:rsidRPr="00AD62B0">
              <w:rPr>
                <w:sz w:val="24"/>
                <w:szCs w:val="24"/>
              </w:rPr>
              <w:t>блем. Космогонические концепции Индии и Китая, их единство и различие. Проблема начала и творения мира. Логическое осмы</w:t>
            </w:r>
            <w:r w:rsidR="001D6657" w:rsidRPr="00AD62B0">
              <w:rPr>
                <w:sz w:val="24"/>
                <w:szCs w:val="24"/>
              </w:rPr>
              <w:t>с</w:t>
            </w:r>
            <w:r w:rsidR="001D6657" w:rsidRPr="00AD62B0">
              <w:rPr>
                <w:sz w:val="24"/>
                <w:szCs w:val="24"/>
              </w:rPr>
              <w:t>ление структуры бытия, порядок вещей и дефиниция Абсолюта. Постановка вопроса о причинности и соотношении в ней матер</w:t>
            </w:r>
            <w:r w:rsidR="001D6657" w:rsidRPr="00AD62B0">
              <w:rPr>
                <w:sz w:val="24"/>
                <w:szCs w:val="24"/>
              </w:rPr>
              <w:t>и</w:t>
            </w:r>
            <w:r w:rsidR="001D6657" w:rsidRPr="00AD62B0">
              <w:rPr>
                <w:sz w:val="24"/>
                <w:szCs w:val="24"/>
              </w:rPr>
              <w:t>альных и моральных моментов. Специфика и своеобразие реш</w:t>
            </w:r>
            <w:r w:rsidR="001D6657" w:rsidRPr="00AD62B0">
              <w:rPr>
                <w:sz w:val="24"/>
                <w:szCs w:val="24"/>
              </w:rPr>
              <w:t>е</w:t>
            </w:r>
            <w:r w:rsidR="001D6657" w:rsidRPr="00AD62B0">
              <w:rPr>
                <w:sz w:val="24"/>
                <w:szCs w:val="24"/>
              </w:rPr>
              <w:t>ний онтологических проблем в философских школах Индии и К</w:t>
            </w:r>
            <w:r w:rsidR="001D6657" w:rsidRPr="00AD62B0">
              <w:rPr>
                <w:sz w:val="24"/>
                <w:szCs w:val="24"/>
              </w:rPr>
              <w:t>и</w:t>
            </w:r>
            <w:r w:rsidR="001D6657" w:rsidRPr="00AD62B0">
              <w:rPr>
                <w:sz w:val="24"/>
                <w:szCs w:val="24"/>
              </w:rPr>
              <w:t>тая. Человек как предмет философского осмысления. Разумность человека и его место в структуре бытия. Учение о душе. Человек как высшая ценность. Понимание сущности человека через при</w:t>
            </w:r>
            <w:r w:rsidR="001D6657" w:rsidRPr="00AD62B0">
              <w:rPr>
                <w:sz w:val="24"/>
                <w:szCs w:val="24"/>
              </w:rPr>
              <w:t>з</w:t>
            </w:r>
            <w:r w:rsidR="001D6657" w:rsidRPr="00AD62B0">
              <w:rPr>
                <w:sz w:val="24"/>
                <w:szCs w:val="24"/>
              </w:rPr>
              <w:t>му этических категорий. Ценности и нормы традиционного общ</w:t>
            </w:r>
            <w:r w:rsidR="001D6657" w:rsidRPr="00AD62B0">
              <w:rPr>
                <w:sz w:val="24"/>
                <w:szCs w:val="24"/>
              </w:rPr>
              <w:t>е</w:t>
            </w:r>
            <w:r w:rsidR="001D6657" w:rsidRPr="00AD62B0">
              <w:rPr>
                <w:sz w:val="24"/>
                <w:szCs w:val="24"/>
              </w:rPr>
              <w:t>ства и самоопределение человека. Страдание и «путь соверше</w:t>
            </w:r>
            <w:r w:rsidR="001D6657" w:rsidRPr="00AD62B0">
              <w:rPr>
                <w:sz w:val="24"/>
                <w:szCs w:val="24"/>
              </w:rPr>
              <w:t>н</w:t>
            </w:r>
            <w:r w:rsidR="001D6657" w:rsidRPr="00AD62B0">
              <w:rPr>
                <w:sz w:val="24"/>
                <w:szCs w:val="24"/>
              </w:rPr>
              <w:t>ствования» человека в философских учениях Древней Индии. Конфуцианская ортодоксия и ее значение в решении антропол</w:t>
            </w:r>
            <w:r w:rsidR="001D6657" w:rsidRPr="00AD62B0">
              <w:rPr>
                <w:sz w:val="24"/>
                <w:szCs w:val="24"/>
              </w:rPr>
              <w:t>о</w:t>
            </w:r>
            <w:r w:rsidR="001D6657" w:rsidRPr="00AD62B0">
              <w:rPr>
                <w:sz w:val="24"/>
                <w:szCs w:val="24"/>
              </w:rPr>
              <w:t>гических проблем в философских школах Древнего Китая. Дао и концепция человека. Сущность и своеобразие Индийской и К</w:t>
            </w:r>
            <w:r w:rsidR="001D6657" w:rsidRPr="00AD62B0">
              <w:rPr>
                <w:sz w:val="24"/>
                <w:szCs w:val="24"/>
              </w:rPr>
              <w:t>и</w:t>
            </w:r>
            <w:r w:rsidR="001D6657" w:rsidRPr="00AD62B0">
              <w:rPr>
                <w:sz w:val="24"/>
                <w:szCs w:val="24"/>
              </w:rPr>
              <w:t>тайской моделей познания. Знание и его источники, возможности и методы познания. Проблема категориального аппарата и исти</w:t>
            </w:r>
            <w:r w:rsidR="001D6657" w:rsidRPr="00AD62B0">
              <w:rPr>
                <w:sz w:val="24"/>
                <w:szCs w:val="24"/>
              </w:rPr>
              <w:t>н</w:t>
            </w:r>
            <w:r w:rsidR="001D6657" w:rsidRPr="00AD62B0">
              <w:rPr>
                <w:sz w:val="24"/>
                <w:szCs w:val="24"/>
              </w:rPr>
              <w:t>ного познания. Наблюдение, рефлексия как инструменты дост</w:t>
            </w:r>
            <w:r w:rsidR="001D6657" w:rsidRPr="00AD62B0">
              <w:rPr>
                <w:sz w:val="24"/>
                <w:szCs w:val="24"/>
              </w:rPr>
              <w:t>и</w:t>
            </w:r>
            <w:r w:rsidR="001D6657" w:rsidRPr="00AD62B0">
              <w:rPr>
                <w:sz w:val="24"/>
                <w:szCs w:val="24"/>
              </w:rPr>
              <w:t>жения «внутреннего знания»: «устраненность» как высшая цель познания. Познание как движение к истинному - узловые моме</w:t>
            </w:r>
            <w:r w:rsidR="001D6657" w:rsidRPr="00AD62B0">
              <w:rPr>
                <w:sz w:val="24"/>
                <w:szCs w:val="24"/>
              </w:rPr>
              <w:t>н</w:t>
            </w:r>
            <w:r w:rsidR="001D6657" w:rsidRPr="00AD62B0">
              <w:rPr>
                <w:sz w:val="24"/>
                <w:szCs w:val="24"/>
              </w:rPr>
              <w:t>ты решения гносеологических проблем в индийской философии. Учение о «символах и смыслах» как методология ассоциативного мышления в китайской философии. Историческое место и знач</w:t>
            </w:r>
            <w:r w:rsidR="001D6657" w:rsidRPr="00AD62B0">
              <w:rPr>
                <w:sz w:val="24"/>
                <w:szCs w:val="24"/>
              </w:rPr>
              <w:t>е</w:t>
            </w:r>
            <w:r w:rsidR="001D6657" w:rsidRPr="00AD62B0">
              <w:rPr>
                <w:sz w:val="24"/>
                <w:szCs w:val="24"/>
              </w:rPr>
              <w:t>ние древнеиндийской и китайской философии и истории фил</w:t>
            </w:r>
            <w:r w:rsidR="001D6657" w:rsidRPr="00AD62B0">
              <w:rPr>
                <w:sz w:val="24"/>
                <w:szCs w:val="24"/>
              </w:rPr>
              <w:t>о</w:t>
            </w:r>
            <w:r w:rsidR="001D6657" w:rsidRPr="00AD62B0">
              <w:rPr>
                <w:sz w:val="24"/>
                <w:szCs w:val="24"/>
              </w:rPr>
              <w:t>софской мысли, ее актуальность и жизненность в современном мире.</w:t>
            </w:r>
          </w:p>
          <w:p w14:paraId="601F0289" w14:textId="20B11A30" w:rsidR="005D4A35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Античная философия</w:t>
            </w:r>
            <w:r w:rsidR="005D4A35" w:rsidRPr="00AD62B0">
              <w:rPr>
                <w:sz w:val="24"/>
                <w:szCs w:val="24"/>
              </w:rPr>
              <w:t>Генезис греческой философии, ее отлич</w:t>
            </w:r>
            <w:r w:rsidR="005D4A35" w:rsidRPr="00AD62B0">
              <w:rPr>
                <w:sz w:val="24"/>
                <w:szCs w:val="24"/>
              </w:rPr>
              <w:t>и</w:t>
            </w:r>
            <w:r w:rsidR="005D4A35" w:rsidRPr="00AD62B0">
              <w:rPr>
                <w:sz w:val="24"/>
                <w:szCs w:val="24"/>
              </w:rPr>
              <w:t>тельные особенности. Ионийская философия. Милетская школа: Фалес, Анаксимандр, Анаксимен. Их роль в становлении модели ионийской мысли. Онтологизм античной философии. Пифагоре</w:t>
            </w:r>
            <w:r w:rsidR="005D4A35" w:rsidRPr="00AD62B0">
              <w:rPr>
                <w:sz w:val="24"/>
                <w:szCs w:val="24"/>
              </w:rPr>
              <w:t>й</w:t>
            </w:r>
            <w:r w:rsidR="005D4A35" w:rsidRPr="00AD62B0">
              <w:rPr>
                <w:sz w:val="24"/>
                <w:szCs w:val="24"/>
              </w:rPr>
              <w:t>цы и число как начало. Открытие бытия. Проблемы движения. Элейская щкола. Парменид. Апории Зенона. Левкипп и Демокрит. Атомизм.</w:t>
            </w:r>
          </w:p>
          <w:p w14:paraId="454663CD" w14:textId="09561D45" w:rsidR="005D4A35" w:rsidRPr="00AD62B0" w:rsidRDefault="005D4A35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Особенности досократической философии Древней Греции. О</w:t>
            </w:r>
            <w:r w:rsidRPr="00AD62B0">
              <w:rPr>
                <w:sz w:val="24"/>
                <w:szCs w:val="24"/>
              </w:rPr>
              <w:t>т</w:t>
            </w:r>
            <w:r w:rsidRPr="00AD62B0">
              <w:rPr>
                <w:sz w:val="24"/>
                <w:szCs w:val="24"/>
              </w:rPr>
              <w:t>крытие человека. Софисты: человек - мера всех вещей. Этический рационализм Сократа. Диалектика, майевтика. Объективный ид</w:t>
            </w:r>
            <w:r w:rsidRPr="00AD62B0">
              <w:rPr>
                <w:sz w:val="24"/>
                <w:szCs w:val="24"/>
              </w:rPr>
              <w:t>е</w:t>
            </w:r>
            <w:r w:rsidRPr="00AD62B0">
              <w:rPr>
                <w:sz w:val="24"/>
                <w:szCs w:val="24"/>
              </w:rPr>
              <w:t>ализм Платона. Проблема души и общества у Платона. Социал</w:t>
            </w:r>
            <w:r w:rsidRPr="00AD62B0">
              <w:rPr>
                <w:sz w:val="24"/>
                <w:szCs w:val="24"/>
              </w:rPr>
              <w:t>ь</w:t>
            </w:r>
            <w:r w:rsidRPr="00AD62B0">
              <w:rPr>
                <w:sz w:val="24"/>
                <w:szCs w:val="24"/>
              </w:rPr>
              <w:t>ная утопия. Обоснование метафизики Аристотелем. Теория п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знания. Социально-политическая доктрина. Учение Аристотеля о государстве. Платон и Сократ в философии Аристотеля. Учение Аристотеля о душе. Философские школы эпохи эллинизма. Эп</w:t>
            </w:r>
            <w:r w:rsidRPr="00AD62B0">
              <w:rPr>
                <w:sz w:val="24"/>
                <w:szCs w:val="24"/>
              </w:rPr>
              <w:t>и</w:t>
            </w:r>
            <w:r w:rsidRPr="00AD62B0">
              <w:rPr>
                <w:sz w:val="24"/>
                <w:szCs w:val="24"/>
              </w:rPr>
              <w:t>куреизм. Стоицизм. Кинизм. Античный скептицизм. Социально-философские концепции 1-2 в.в. Неоплатонизм. Философия Пл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тина. Учение Плотина о Едином, Душе и Уме.</w:t>
            </w:r>
          </w:p>
          <w:p w14:paraId="6B4EAE4B" w14:textId="34B05038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 xml:space="preserve">Средневековая европейская философия: </w:t>
            </w:r>
            <w:r w:rsidR="005D4A35" w:rsidRPr="00AD62B0">
              <w:rPr>
                <w:sz w:val="24"/>
                <w:szCs w:val="24"/>
              </w:rPr>
              <w:t>Появление христиа</w:t>
            </w:r>
            <w:r w:rsidR="005D4A35" w:rsidRPr="00AD62B0">
              <w:rPr>
                <w:sz w:val="24"/>
                <w:szCs w:val="24"/>
              </w:rPr>
              <w:t>н</w:t>
            </w:r>
            <w:r w:rsidR="005D4A35" w:rsidRPr="00AD62B0">
              <w:rPr>
                <w:sz w:val="24"/>
                <w:szCs w:val="24"/>
              </w:rPr>
              <w:t>ства. Переоценка ценностей. Теоцентризм средневековой фил</w:t>
            </w:r>
            <w:r w:rsidR="005D4A35" w:rsidRPr="00AD62B0">
              <w:rPr>
                <w:sz w:val="24"/>
                <w:szCs w:val="24"/>
              </w:rPr>
              <w:t>о</w:t>
            </w:r>
            <w:r w:rsidR="005D4A35" w:rsidRPr="00AD62B0">
              <w:rPr>
                <w:sz w:val="24"/>
                <w:szCs w:val="24"/>
              </w:rPr>
              <w:lastRenderedPageBreak/>
              <w:t>софии. Вера и знание. Патристика. Начало формирования понятия «Я». Проблема разума и воли. Августин. «О граде Божием». Те</w:t>
            </w:r>
            <w:r w:rsidR="005D4A35" w:rsidRPr="00AD62B0">
              <w:rPr>
                <w:sz w:val="24"/>
                <w:szCs w:val="24"/>
              </w:rPr>
              <w:t>о</w:t>
            </w:r>
            <w:r w:rsidR="005D4A35" w:rsidRPr="00AD62B0">
              <w:rPr>
                <w:sz w:val="24"/>
                <w:szCs w:val="24"/>
              </w:rPr>
              <w:t>логическая интерпретация истории. Специфика средневековой схоластики. Проблема универсалий. Номинализм, концептуализм и реализм. Ансельм Кентерберийский. Фома Аквинский. Доказ</w:t>
            </w:r>
            <w:r w:rsidR="005D4A35" w:rsidRPr="00AD62B0">
              <w:rPr>
                <w:sz w:val="24"/>
                <w:szCs w:val="24"/>
              </w:rPr>
              <w:t>а</w:t>
            </w:r>
            <w:r w:rsidR="005D4A35" w:rsidRPr="00AD62B0">
              <w:rPr>
                <w:sz w:val="24"/>
                <w:szCs w:val="24"/>
              </w:rPr>
              <w:t>тельства бытия Бога.</w:t>
            </w:r>
          </w:p>
          <w:p w14:paraId="448151D8" w14:textId="25756A60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Средневековая еврейская философия.</w:t>
            </w:r>
            <w:r w:rsidR="005D4A35" w:rsidRPr="00AD62B0">
              <w:rPr>
                <w:sz w:val="24"/>
                <w:szCs w:val="24"/>
              </w:rPr>
              <w:t xml:space="preserve"> Сущность еврейской ф</w:t>
            </w:r>
            <w:r w:rsidR="005D4A35" w:rsidRPr="00AD62B0">
              <w:rPr>
                <w:sz w:val="24"/>
                <w:szCs w:val="24"/>
              </w:rPr>
              <w:t>и</w:t>
            </w:r>
            <w:r w:rsidR="005D4A35" w:rsidRPr="00AD62B0">
              <w:rPr>
                <w:sz w:val="24"/>
                <w:szCs w:val="24"/>
              </w:rPr>
              <w:t>лософии. Расцвет иудейской учености в Багдадском халифате и мусульманской Испании. Творчество Ибн Габироля, Иегуды Г</w:t>
            </w:r>
            <w:r w:rsidR="005D4A35" w:rsidRPr="00AD62B0">
              <w:rPr>
                <w:sz w:val="24"/>
                <w:szCs w:val="24"/>
              </w:rPr>
              <w:t>а</w:t>
            </w:r>
            <w:r w:rsidR="005D4A35" w:rsidRPr="00AD62B0">
              <w:rPr>
                <w:sz w:val="24"/>
                <w:szCs w:val="24"/>
              </w:rPr>
              <w:t>леви, Авраама ибн Эзры. Моисей Маймонид и его труды. Иуде</w:t>
            </w:r>
            <w:r w:rsidR="005D4A35" w:rsidRPr="00AD62B0">
              <w:rPr>
                <w:sz w:val="24"/>
                <w:szCs w:val="24"/>
              </w:rPr>
              <w:t>й</w:t>
            </w:r>
            <w:r w:rsidR="005D4A35" w:rsidRPr="00AD62B0">
              <w:rPr>
                <w:sz w:val="24"/>
                <w:szCs w:val="24"/>
              </w:rPr>
              <w:t>ско-христианские диспуты. Изгнание иудеев из Испании. Сефа</w:t>
            </w:r>
            <w:r w:rsidR="005D4A35" w:rsidRPr="00AD62B0">
              <w:rPr>
                <w:sz w:val="24"/>
                <w:szCs w:val="24"/>
              </w:rPr>
              <w:t>р</w:t>
            </w:r>
            <w:r w:rsidR="005D4A35" w:rsidRPr="00AD62B0">
              <w:rPr>
                <w:sz w:val="24"/>
                <w:szCs w:val="24"/>
              </w:rPr>
              <w:t>ды и марраны. Конец средневековой еврейской философии.</w:t>
            </w:r>
          </w:p>
          <w:p w14:paraId="302D9E91" w14:textId="00304911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Средневековая арабская философия</w:t>
            </w:r>
            <w:r w:rsidR="00110523" w:rsidRPr="00AD62B0">
              <w:rPr>
                <w:sz w:val="24"/>
                <w:szCs w:val="24"/>
              </w:rPr>
              <w:t xml:space="preserve"> Значение коранических идей для формирования парадигмы классической арабской фил</w:t>
            </w:r>
            <w:r w:rsidR="00110523" w:rsidRPr="00AD62B0">
              <w:rPr>
                <w:sz w:val="24"/>
                <w:szCs w:val="24"/>
              </w:rPr>
              <w:t>о</w:t>
            </w:r>
            <w:r w:rsidR="00110523" w:rsidRPr="00AD62B0">
              <w:rPr>
                <w:sz w:val="24"/>
                <w:szCs w:val="24"/>
              </w:rPr>
              <w:t>софии «Бог-мир-человек». Понятие «философия» применительно к классической арабомусульманской культуре и его соотношение с понятием «фальсафа». Собственные характеристики философии: рационализм и универсализм. Три этапа развития арабомусул</w:t>
            </w:r>
            <w:r w:rsidR="00110523" w:rsidRPr="00AD62B0">
              <w:rPr>
                <w:sz w:val="24"/>
                <w:szCs w:val="24"/>
              </w:rPr>
              <w:t>ь</w:t>
            </w:r>
            <w:r w:rsidR="00110523" w:rsidRPr="00AD62B0">
              <w:rPr>
                <w:sz w:val="24"/>
                <w:szCs w:val="24"/>
              </w:rPr>
              <w:t>манской философии: классический, постклассический и совр</w:t>
            </w:r>
            <w:r w:rsidR="00110523" w:rsidRPr="00AD62B0">
              <w:rPr>
                <w:sz w:val="24"/>
                <w:szCs w:val="24"/>
              </w:rPr>
              <w:t>е</w:t>
            </w:r>
            <w:r w:rsidR="00110523" w:rsidRPr="00AD62B0">
              <w:rPr>
                <w:sz w:val="24"/>
                <w:szCs w:val="24"/>
              </w:rPr>
              <w:t>менный.</w:t>
            </w:r>
          </w:p>
          <w:p w14:paraId="6128E502" w14:textId="06331CDE" w:rsidR="00561971" w:rsidRPr="00AD62B0" w:rsidRDefault="00561971" w:rsidP="00B51BE0">
            <w:pPr>
              <w:widowControl w:val="0"/>
              <w:tabs>
                <w:tab w:val="left" w:pos="1134"/>
              </w:tabs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Философия эпохи Возрождения</w:t>
            </w:r>
            <w:r w:rsidR="005D4A35" w:rsidRPr="00AD62B0">
              <w:rPr>
                <w:sz w:val="24"/>
                <w:szCs w:val="24"/>
              </w:rPr>
              <w:t>: Особенности эпохи Возрожд</w:t>
            </w:r>
            <w:r w:rsidR="005D4A35" w:rsidRPr="00AD62B0">
              <w:rPr>
                <w:sz w:val="24"/>
                <w:szCs w:val="24"/>
              </w:rPr>
              <w:t>е</w:t>
            </w:r>
            <w:r w:rsidR="005D4A35" w:rsidRPr="00AD62B0">
              <w:rPr>
                <w:sz w:val="24"/>
                <w:szCs w:val="24"/>
              </w:rPr>
              <w:t>ния. Гуманизм и проблема индивидуальности. Ф. Петрарка. Ра</w:t>
            </w:r>
            <w:r w:rsidR="005D4A35" w:rsidRPr="00AD62B0">
              <w:rPr>
                <w:sz w:val="24"/>
                <w:szCs w:val="24"/>
              </w:rPr>
              <w:t>с</w:t>
            </w:r>
            <w:r w:rsidR="005D4A35" w:rsidRPr="00AD62B0">
              <w:rPr>
                <w:sz w:val="24"/>
                <w:szCs w:val="24"/>
              </w:rPr>
              <w:t>цвет искусства и культ художника-творца. Социальнофилосо</w:t>
            </w:r>
            <w:r w:rsidR="005D4A35" w:rsidRPr="00AD62B0">
              <w:rPr>
                <w:sz w:val="24"/>
                <w:szCs w:val="24"/>
              </w:rPr>
              <w:t>ф</w:t>
            </w:r>
            <w:r w:rsidR="005D4A35" w:rsidRPr="00AD62B0">
              <w:rPr>
                <w:sz w:val="24"/>
                <w:szCs w:val="24"/>
              </w:rPr>
              <w:t>ские теории. Социальный утопизм. Т. Кампанелла. «Город Сол</w:t>
            </w:r>
            <w:r w:rsidR="005D4A35" w:rsidRPr="00AD62B0">
              <w:rPr>
                <w:sz w:val="24"/>
                <w:szCs w:val="24"/>
              </w:rPr>
              <w:t>н</w:t>
            </w:r>
            <w:r w:rsidR="005D4A35" w:rsidRPr="00AD62B0">
              <w:rPr>
                <w:sz w:val="24"/>
                <w:szCs w:val="24"/>
              </w:rPr>
              <w:t>ца». 8 Пантеизм как специфическая черта натурфилософии Во</w:t>
            </w:r>
            <w:r w:rsidR="005D4A35" w:rsidRPr="00AD62B0">
              <w:rPr>
                <w:sz w:val="24"/>
                <w:szCs w:val="24"/>
              </w:rPr>
              <w:t>з</w:t>
            </w:r>
            <w:r w:rsidR="005D4A35" w:rsidRPr="00AD62B0">
              <w:rPr>
                <w:sz w:val="24"/>
                <w:szCs w:val="24"/>
              </w:rPr>
              <w:t>рождения. Диалектика Н. Кузанского. «Коперниканская револ</w:t>
            </w:r>
            <w:r w:rsidR="005D4A35" w:rsidRPr="00AD62B0">
              <w:rPr>
                <w:sz w:val="24"/>
                <w:szCs w:val="24"/>
              </w:rPr>
              <w:t>ю</w:t>
            </w:r>
            <w:r w:rsidR="005D4A35" w:rsidRPr="00AD62B0">
              <w:rPr>
                <w:sz w:val="24"/>
                <w:szCs w:val="24"/>
              </w:rPr>
              <w:t>ция» в науке Гелиоцентризм. Учение о бесконечности Вселенной (Дж. Бруно). Возникновение математического естествознания. З</w:t>
            </w:r>
            <w:r w:rsidR="005D4A35" w:rsidRPr="00AD62B0">
              <w:rPr>
                <w:sz w:val="24"/>
                <w:szCs w:val="24"/>
              </w:rPr>
              <w:t>а</w:t>
            </w:r>
            <w:r w:rsidR="005D4A35" w:rsidRPr="00AD62B0">
              <w:rPr>
                <w:sz w:val="24"/>
                <w:szCs w:val="24"/>
              </w:rPr>
              <w:t>вершение «коперниканской революции» в трудах Г. Галилея и И. Ньютона.</w:t>
            </w:r>
          </w:p>
          <w:p w14:paraId="78E670BD" w14:textId="454A326F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t>Философия Нового Времени (17 в.)</w:t>
            </w:r>
            <w:r w:rsidR="00110523" w:rsidRPr="00AD62B0">
              <w:t xml:space="preserve"> Эмпирическая философия XVII-XVIII веков. Чувственный опыт у Т. Оббса и его теорий утопического государства. Дж. Локк, опыт о человеческом раз</w:t>
            </w:r>
            <w:r w:rsidR="00110523" w:rsidRPr="00AD62B0">
              <w:t>у</w:t>
            </w:r>
            <w:r w:rsidR="00110523" w:rsidRPr="00AD62B0">
              <w:t>мении. Ф. Бэкон. «Знание - сила». Индуктивизм. Идолы Бэкона. Субъективный идеализм и номинализм Д. Беркли. Философская концепция Д. Юма. Рационалистическая философия. Р. Декарт: очевидность как критерий истины. Дуализм Декарта. Учение о врожденных идеях. Б. Спиноза: учение о субстанции. Монизм Спинозы. Г. Лейбниц и учение о плюрализме субстанций.</w:t>
            </w:r>
          </w:p>
          <w:p w14:paraId="3B7FFBE5" w14:textId="1BE9A92E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t>Философия Просвещения (18 в.)</w:t>
            </w:r>
            <w:r w:rsidR="00110523" w:rsidRPr="00AD62B0">
              <w:t xml:space="preserve"> Феномен Просвещения. Соци</w:t>
            </w:r>
            <w:r w:rsidR="00110523" w:rsidRPr="00AD62B0">
              <w:t>о</w:t>
            </w:r>
            <w:r w:rsidR="00110523" w:rsidRPr="00AD62B0">
              <w:t>культурные и экономические предпосылки Просвещения. Фил</w:t>
            </w:r>
            <w:r w:rsidR="00110523" w:rsidRPr="00AD62B0">
              <w:t>о</w:t>
            </w:r>
            <w:r w:rsidR="00110523" w:rsidRPr="00AD62B0">
              <w:t>софия Просвещения и капитализм. Просвещение и право. Фил</w:t>
            </w:r>
            <w:r w:rsidR="00110523" w:rsidRPr="00AD62B0">
              <w:t>о</w:t>
            </w:r>
            <w:r w:rsidR="00110523" w:rsidRPr="00AD62B0">
              <w:t>софия энциклопедизма. Д'Аламбер. Д. Дидро. Французский мат</w:t>
            </w:r>
            <w:r w:rsidR="00110523" w:rsidRPr="00AD62B0">
              <w:t>е</w:t>
            </w:r>
            <w:r w:rsidR="00110523" w:rsidRPr="00AD62B0">
              <w:t>риализм XVIII века. Механицизм. Сенсуализм. Ж. Ламетри, П. Гольбах, К. Гельвеций. Скептицизм Д.Юма. Социально-политическая философия Просвещения. Отношение просветит</w:t>
            </w:r>
            <w:r w:rsidR="00110523" w:rsidRPr="00AD62B0">
              <w:t>е</w:t>
            </w:r>
            <w:r w:rsidR="00110523" w:rsidRPr="00AD62B0">
              <w:t>лей к религии. Ф. Вольтер. Ж.-Ж. Руссо.</w:t>
            </w:r>
          </w:p>
          <w:p w14:paraId="37EF5623" w14:textId="08F1ABFF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t>Немецкая классическая философия.</w:t>
            </w:r>
            <w:r w:rsidR="00110523" w:rsidRPr="00AD62B0">
              <w:t xml:space="preserve"> И. Кант как родоначальник немецкой классической философии. «Коперниканский переворот» И. Канта. Обоснование всеобщности и необходимости научного знания. Априоризм Канта. Антиномии разума. Категорический императив Канта. Послекантовский немецкий идеализм. Субъе</w:t>
            </w:r>
            <w:r w:rsidR="00110523" w:rsidRPr="00AD62B0">
              <w:t>к</w:t>
            </w:r>
            <w:r w:rsidR="00110523" w:rsidRPr="00AD62B0">
              <w:lastRenderedPageBreak/>
              <w:t>тивный идеализм И.-Г. Фихте. Натурфилософия Ф. Шеллинга. Философская система Гегеля. Абсолютный идеализм Г. Гегеля. Антропологический материализм Л. Фейербаха.</w:t>
            </w:r>
          </w:p>
          <w:p w14:paraId="62B46006" w14:textId="77777777" w:rsidR="007446BD" w:rsidRPr="00AD62B0" w:rsidRDefault="00561971" w:rsidP="007446BD">
            <w:pPr>
              <w:pStyle w:val="aa"/>
              <w:widowControl w:val="0"/>
              <w:ind w:firstLine="174"/>
              <w:jc w:val="both"/>
            </w:pPr>
            <w:r w:rsidRPr="00AD62B0">
              <w:t>Основные направления философии 19 в.</w:t>
            </w:r>
            <w:r w:rsidR="007446BD" w:rsidRPr="00AD62B0">
              <w:t xml:space="preserve"> Философия XIX века. Иррационалистическая альтернатива гегельянству. Артур Шопе</w:t>
            </w:r>
            <w:r w:rsidR="007446BD" w:rsidRPr="00AD62B0">
              <w:t>н</w:t>
            </w:r>
            <w:r w:rsidR="007446BD" w:rsidRPr="00AD62B0">
              <w:t>гауэр. Учение о Мировой Воле. Характеристики 9 Мировой Воли. Мировая скорбь. Сострадание. Эстетическое созерцание. Морал</w:t>
            </w:r>
            <w:r w:rsidR="007446BD" w:rsidRPr="00AD62B0">
              <w:t>ь</w:t>
            </w:r>
            <w:r w:rsidR="007446BD" w:rsidRPr="00AD62B0">
              <w:t>ное совершенствование. Серен Кьеркегор. Критика научного сп</w:t>
            </w:r>
            <w:r w:rsidR="007446BD" w:rsidRPr="00AD62B0">
              <w:t>о</w:t>
            </w:r>
            <w:r w:rsidR="007446BD" w:rsidRPr="00AD62B0">
              <w:t>соба мышления. Понятия «экзистенция», «страх», «трепет», «р</w:t>
            </w:r>
            <w:r w:rsidR="007446BD" w:rsidRPr="00AD62B0">
              <w:t>е</w:t>
            </w:r>
            <w:r w:rsidR="007446BD" w:rsidRPr="00AD62B0">
              <w:t>шимость». Основные поведенческие установки человека. Катег</w:t>
            </w:r>
            <w:r w:rsidR="007446BD" w:rsidRPr="00AD62B0">
              <w:t>о</w:t>
            </w:r>
            <w:r w:rsidR="007446BD" w:rsidRPr="00AD62B0">
              <w:t>рия «парадокс». Моральная ответственность личности. Первый позитивизм. Общая характеристика позитивизма как философск</w:t>
            </w:r>
            <w:r w:rsidR="007446BD" w:rsidRPr="00AD62B0">
              <w:t>о</w:t>
            </w:r>
            <w:r w:rsidR="007446BD" w:rsidRPr="00AD62B0">
              <w:t>го течения, его место и роль в интеллектуальной жизни XIX в. Огюст Конт. Представления о роли и месте науки в жизни челов</w:t>
            </w:r>
            <w:r w:rsidR="007446BD" w:rsidRPr="00AD62B0">
              <w:t>е</w:t>
            </w:r>
            <w:r w:rsidR="007446BD" w:rsidRPr="00AD62B0">
              <w:t>чества. Категория «позитивного» в учении Конта. Понятие «п</w:t>
            </w:r>
            <w:r w:rsidR="007446BD" w:rsidRPr="00AD62B0">
              <w:t>о</w:t>
            </w:r>
            <w:r w:rsidR="007446BD" w:rsidRPr="00AD62B0">
              <w:t>ложительной» философии и ее отношение к «позитивным наукам». «Великий основной закон». Классификация наук. Соц</w:t>
            </w:r>
            <w:r w:rsidR="007446BD" w:rsidRPr="00AD62B0">
              <w:t>и</w:t>
            </w:r>
            <w:r w:rsidR="007446BD" w:rsidRPr="00AD62B0">
              <w:t>альная природа человека. Общество как организм. Представления о человечестве. Социальная солидарность. Социальная статика. Социальная динамика. Джон Стюарт Милль. Эмпиристская пс</w:t>
            </w:r>
            <w:r w:rsidR="007446BD" w:rsidRPr="00AD62B0">
              <w:t>и</w:t>
            </w:r>
            <w:r w:rsidR="007446BD" w:rsidRPr="00AD62B0">
              <w:t>хология как основа логики. Логика моральных наук. Конструир</w:t>
            </w:r>
            <w:r w:rsidR="007446BD" w:rsidRPr="00AD62B0">
              <w:t>о</w:t>
            </w:r>
            <w:r w:rsidR="007446BD" w:rsidRPr="00AD62B0">
              <w:t>вание законов социальной науки. Концепция «возможных ощ</w:t>
            </w:r>
            <w:r w:rsidR="007446BD" w:rsidRPr="00AD62B0">
              <w:t>у</w:t>
            </w:r>
            <w:r w:rsidR="007446BD" w:rsidRPr="00AD62B0">
              <w:t>щений» и принцип ассоциативности мышления. Гипотетический характер научного знания. Герберт Спенсер. Соотношение науки и религии, науки и философии. Познаваемое и непознаваемое. Эволюционизм. Социологические идеи. Марксизм. Карл Маркс, Фридрих Энгельс. Формирование философской концепции К. Маркса. «Тезисы о Л. Фейербахе». Отчужденный труд и общество отчужденного человека. Универсальный человек. Человек как субъект истории. Задача философии. Диалектический матери</w:t>
            </w:r>
            <w:r w:rsidR="007446BD" w:rsidRPr="00AD62B0">
              <w:t>а</w:t>
            </w:r>
            <w:r w:rsidR="007446BD" w:rsidRPr="00AD62B0">
              <w:t>лизм. Материальное единство мира. Диалектика природы. Формы движения материи. Диалектика абсолютной и относительной и</w:t>
            </w:r>
            <w:r w:rsidR="007446BD" w:rsidRPr="00AD62B0">
              <w:t>с</w:t>
            </w:r>
            <w:r w:rsidR="007446BD" w:rsidRPr="00AD62B0">
              <w:t>тины. Материалистическое понимание истории. Диалектика баз</w:t>
            </w:r>
            <w:r w:rsidR="007446BD" w:rsidRPr="00AD62B0">
              <w:t>и</w:t>
            </w:r>
            <w:r w:rsidR="007446BD" w:rsidRPr="00AD62B0">
              <w:t>са и надстройки, производительных сил и производственных о</w:t>
            </w:r>
            <w:r w:rsidR="007446BD" w:rsidRPr="00AD62B0">
              <w:t>т</w:t>
            </w:r>
            <w:r w:rsidR="007446BD" w:rsidRPr="00AD62B0">
              <w:t>ношений, общественного бытия и общественного сознания. О</w:t>
            </w:r>
            <w:r w:rsidR="007446BD" w:rsidRPr="00AD62B0">
              <w:t>б</w:t>
            </w:r>
            <w:r w:rsidR="007446BD" w:rsidRPr="00AD62B0">
              <w:t>щественноэкономические формации. Учение о классах и класс</w:t>
            </w:r>
            <w:r w:rsidR="007446BD" w:rsidRPr="00AD62B0">
              <w:t>о</w:t>
            </w:r>
            <w:r w:rsidR="007446BD" w:rsidRPr="00AD62B0">
              <w:t>вой борьбе. Концепция прибавочной стоимости. Учение о гос</w:t>
            </w:r>
            <w:r w:rsidR="007446BD" w:rsidRPr="00AD62B0">
              <w:t>у</w:t>
            </w:r>
            <w:r w:rsidR="007446BD" w:rsidRPr="00AD62B0">
              <w:t>дарстве. Диктатура пролетариата. Идеология. Ф. Энгельс. «Ди</w:t>
            </w:r>
            <w:r w:rsidR="007446BD" w:rsidRPr="00AD62B0">
              <w:t>а</w:t>
            </w:r>
            <w:r w:rsidR="007446BD" w:rsidRPr="00AD62B0">
              <w:t>лектикаприроды». «Людвиг Фейербах и конец классической немецкой философии». Владимир Ильич Ленин. Учение о гос</w:t>
            </w:r>
            <w:r w:rsidR="007446BD" w:rsidRPr="00AD62B0">
              <w:t>у</w:t>
            </w:r>
            <w:r w:rsidR="007446BD" w:rsidRPr="00AD62B0">
              <w:t>дарстве и революции. Неокантианство. Причины обращения к ф</w:t>
            </w:r>
            <w:r w:rsidR="007446BD" w:rsidRPr="00AD62B0">
              <w:t>и</w:t>
            </w:r>
            <w:r w:rsidR="007446BD" w:rsidRPr="00AD62B0">
              <w:t>лософии Канта и особенности «возрождения» его учения. Ма</w:t>
            </w:r>
            <w:r w:rsidR="007446BD" w:rsidRPr="00AD62B0">
              <w:t>р</w:t>
            </w:r>
            <w:r w:rsidR="007446BD" w:rsidRPr="00AD62B0">
              <w:t>бургская школа неокантианства (Герман Коген, Пауль Наторп, Эрнст Кассирер). Ориентация философии на математическое естествознание. Логицизм. Трансцендентальный метод в филос</w:t>
            </w:r>
            <w:r w:rsidR="007446BD" w:rsidRPr="00AD62B0">
              <w:t>о</w:t>
            </w:r>
            <w:r w:rsidR="007446BD" w:rsidRPr="00AD62B0">
              <w:t>фии марбургской школы. Конструирующая роль разума. Учение Кассирера о «мире культуры» и системе ценностей. Баденская школа неокантианства (Вильгельм Виндельбанд, Генрих Риккерт). Философия как «философия ценностей». Деление Виндельбандом наук на «номотетические» и «идеографические». Противопоста</w:t>
            </w:r>
            <w:r w:rsidR="007446BD" w:rsidRPr="00AD62B0">
              <w:t>в</w:t>
            </w:r>
            <w:r w:rsidR="007446BD" w:rsidRPr="00AD62B0">
              <w:t>ление Риккертом понятий «причинность» и «закономерность». Выделение им «наук о природе» и «наук о культуре». «Генерал</w:t>
            </w:r>
            <w:r w:rsidR="007446BD" w:rsidRPr="00AD62B0">
              <w:t>и</w:t>
            </w:r>
            <w:r w:rsidR="007446BD" w:rsidRPr="00AD62B0">
              <w:lastRenderedPageBreak/>
              <w:t>зирующий» и «индивидуализирующий» методы познания. Второй позитивизм. Общая характеристика, сходства и отличия второго и первого позитивизма. Созерцательная концепция истины. Осно</w:t>
            </w:r>
            <w:r w:rsidR="007446BD" w:rsidRPr="00AD62B0">
              <w:t>в</w:t>
            </w:r>
            <w:r w:rsidR="007446BD" w:rsidRPr="00AD62B0">
              <w:t>ные идеи второго позитивизма и кризис в философских основан</w:t>
            </w:r>
            <w:r w:rsidR="007446BD" w:rsidRPr="00AD62B0">
              <w:t>и</w:t>
            </w:r>
            <w:r w:rsidR="007446BD" w:rsidRPr="00AD62B0">
              <w:t>ях наук на рубеже веков. Учение Рихарда Авенариуса о «принц</w:t>
            </w:r>
            <w:r w:rsidR="007446BD" w:rsidRPr="00AD62B0">
              <w:t>и</w:t>
            </w:r>
            <w:r w:rsidR="007446BD" w:rsidRPr="00AD62B0">
              <w:t>пиальной координации». Эрнст Мах. «Очищение опыта» как о</w:t>
            </w:r>
            <w:r w:rsidR="007446BD" w:rsidRPr="00AD62B0">
              <w:t>с</w:t>
            </w:r>
            <w:r w:rsidR="007446BD" w:rsidRPr="00AD62B0">
              <w:t>новная цель маховой критики опыта. Теория нейтральных элеме</w:t>
            </w:r>
            <w:r w:rsidR="007446BD" w:rsidRPr="00AD62B0">
              <w:t>н</w:t>
            </w:r>
            <w:r w:rsidR="007446BD" w:rsidRPr="00AD62B0">
              <w:t>тов опыта. Философия жизни. Прогресс в биологии и психологии и формирование современного иррационализма. Фридрих Ницше. Воля к власти. Волюнтаризм и иррационализм. Теория познания и идея «родового субъекта». Миф о вечном возвращении и пробл</w:t>
            </w:r>
            <w:r w:rsidR="007446BD" w:rsidRPr="00AD62B0">
              <w:t>е</w:t>
            </w:r>
            <w:r w:rsidR="007446BD" w:rsidRPr="00AD62B0">
              <w:t>ма фатализма. Понятие «сверхчеловека». Критика христианской морали. Имморализм. Ницшеанство и фашизм. Вильгельм Дил</w:t>
            </w:r>
            <w:r w:rsidR="007446BD" w:rsidRPr="00AD62B0">
              <w:t>ь</w:t>
            </w:r>
            <w:r w:rsidR="007446BD" w:rsidRPr="00AD62B0">
              <w:t>тей. Психологизация и субъективизация понятия «жизнь». Фил</w:t>
            </w:r>
            <w:r w:rsidR="007446BD" w:rsidRPr="00AD62B0">
              <w:t>о</w:t>
            </w:r>
            <w:r w:rsidR="007446BD" w:rsidRPr="00AD62B0">
              <w:t>софия как учение о мировоззрениях. Науки о духе. Проблема и</w:t>
            </w:r>
            <w:r w:rsidR="007446BD" w:rsidRPr="00AD62B0">
              <w:t>с</w:t>
            </w:r>
            <w:r w:rsidR="007446BD" w:rsidRPr="00AD62B0">
              <w:t>торического метода. Герменевтика. Прагматизм. Чарльз Пирс. Учение о трех фундаментальных уровнях бытия. «Принцип Пи</w:t>
            </w:r>
            <w:r w:rsidR="007446BD" w:rsidRPr="00AD62B0">
              <w:t>р</w:t>
            </w:r>
            <w:r w:rsidR="007446BD" w:rsidRPr="00AD62B0">
              <w:t>са». Теория сомнения—веры. Прагматический метод. Теория и</w:t>
            </w:r>
            <w:r w:rsidR="007446BD" w:rsidRPr="00AD62B0">
              <w:t>с</w:t>
            </w:r>
            <w:r w:rsidR="007446BD" w:rsidRPr="00AD62B0">
              <w:t>тиныУильям Джеймс. «Воля к вере» и обоснование религии. Ко</w:t>
            </w:r>
            <w:r w:rsidR="007446BD" w:rsidRPr="00AD62B0">
              <w:t>н</w:t>
            </w:r>
            <w:r w:rsidR="007446BD" w:rsidRPr="00AD62B0">
              <w:t>цепция истины. Радикальный эмпиризм. Роль великих людей в истории. Русская Философия XIX века. Особенности русской ф</w:t>
            </w:r>
            <w:r w:rsidR="007446BD" w:rsidRPr="00AD62B0">
              <w:t>и</w:t>
            </w:r>
            <w:r w:rsidR="007446BD" w:rsidRPr="00AD62B0">
              <w:t>лософии. Причины ее позднего формирования и характер ее вза</w:t>
            </w:r>
            <w:r w:rsidR="007446BD" w:rsidRPr="00AD62B0">
              <w:t>и</w:t>
            </w:r>
            <w:r w:rsidR="007446BD" w:rsidRPr="00AD62B0">
              <w:t>модействия с европейской философией. Славянофилы. Иван В</w:t>
            </w:r>
            <w:r w:rsidR="007446BD" w:rsidRPr="00AD62B0">
              <w:t>а</w:t>
            </w:r>
            <w:r w:rsidR="007446BD" w:rsidRPr="00AD62B0">
              <w:t>сильевич Киреевский. Учение о «духовном зрении». Критика р</w:t>
            </w:r>
            <w:r w:rsidR="007446BD" w:rsidRPr="00AD62B0">
              <w:t>а</w:t>
            </w:r>
            <w:r w:rsidR="007446BD" w:rsidRPr="00AD62B0">
              <w:t>ционализма и позитивизма. Цельность общества и проблема це</w:t>
            </w:r>
            <w:r w:rsidR="007446BD" w:rsidRPr="00AD62B0">
              <w:t>н</w:t>
            </w:r>
            <w:r w:rsidR="007446BD" w:rsidRPr="00AD62B0">
              <w:t>ностей. Государство и церковь. Алексей Степанович Хомяков. Идея «живознания». Металогичность веры и учение о «всецелом разуме». «Сердце» как орган познания и «всецелость правды». Соборность. Западники. Петр Яковлевич Чаадаев. Единство чел</w:t>
            </w:r>
            <w:r w:rsidR="007446BD" w:rsidRPr="00AD62B0">
              <w:t>о</w:t>
            </w:r>
            <w:r w:rsidR="007446BD" w:rsidRPr="00AD62B0">
              <w:t>веческого рода. Роль России в мировой культуре. Александр Ив</w:t>
            </w:r>
            <w:r w:rsidR="007446BD" w:rsidRPr="00AD62B0">
              <w:t>а</w:t>
            </w:r>
            <w:r w:rsidR="007446BD" w:rsidRPr="00AD62B0">
              <w:t>нович Герцен. Восприятие идей Гегеля и Фейербаха. Космизм. Николай Федорович Федоров. Учение супраморализма. Общее дело. Трудовое воскрешение. Футуристические идеи. Федор М</w:t>
            </w:r>
            <w:r w:rsidR="007446BD" w:rsidRPr="00AD62B0">
              <w:t>и</w:t>
            </w:r>
            <w:r w:rsidR="007446BD" w:rsidRPr="00AD62B0">
              <w:t>хайлович Достоевский. Антропологические корни социального зла. «Легенда о великом инквизиторе». Владимир Сергеевич С</w:t>
            </w:r>
            <w:r w:rsidR="007446BD" w:rsidRPr="00AD62B0">
              <w:t>о</w:t>
            </w:r>
            <w:r w:rsidR="007446BD" w:rsidRPr="00AD62B0">
              <w:t>ловьев. Этапы развития: теософия, теократия, теургия. Концепция цельного знания о целостном бытии. Понятие всеединства. Уч</w:t>
            </w:r>
            <w:r w:rsidR="007446BD" w:rsidRPr="00AD62B0">
              <w:t>е</w:t>
            </w:r>
            <w:r w:rsidR="007446BD" w:rsidRPr="00AD62B0">
              <w:t>ние об истине. Абсолютное. Апофатика. Мистика как путь позн</w:t>
            </w:r>
            <w:r w:rsidR="007446BD" w:rsidRPr="00AD62B0">
              <w:t>а</w:t>
            </w:r>
            <w:r w:rsidR="007446BD" w:rsidRPr="00AD62B0">
              <w:t>ния. Учение о человеке. Добро — истина — красота. Логос и М</w:t>
            </w:r>
            <w:r w:rsidR="007446BD" w:rsidRPr="00AD62B0">
              <w:t>и</w:t>
            </w:r>
            <w:r w:rsidR="007446BD" w:rsidRPr="00AD62B0">
              <w:t xml:space="preserve">ровая душа. София. </w:t>
            </w:r>
          </w:p>
          <w:p w14:paraId="63E4A2D7" w14:textId="24E74A84" w:rsidR="00561971" w:rsidRPr="00AD62B0" w:rsidRDefault="00561971" w:rsidP="007446BD">
            <w:pPr>
              <w:pStyle w:val="aa"/>
              <w:widowControl w:val="0"/>
              <w:ind w:firstLine="174"/>
              <w:jc w:val="both"/>
            </w:pPr>
            <w:r w:rsidRPr="00AD62B0">
              <w:t>Современная философия 20-21 вв.</w:t>
            </w:r>
            <w:r w:rsidR="007446BD" w:rsidRPr="00AD62B0">
              <w:t xml:space="preserve"> Расщепление европейской философии XX века на сциентизм и антропологическое направл</w:t>
            </w:r>
            <w:r w:rsidR="007446BD" w:rsidRPr="00AD62B0">
              <w:t>е</w:t>
            </w:r>
            <w:r w:rsidR="007446BD" w:rsidRPr="00AD62B0">
              <w:t>ние. Философия науки. Причины выделения философии науки в отдельную отрасль исследования. Преодоление созерцательной концепции истины и онтологизации научных теорий. Джордж Эдуард Мур как предшественник третьего позитивизма (неопоз</w:t>
            </w:r>
            <w:r w:rsidR="007446BD" w:rsidRPr="00AD62B0">
              <w:t>и</w:t>
            </w:r>
            <w:r w:rsidR="007446BD" w:rsidRPr="00AD62B0">
              <w:t>тивизма). Анализ значения высказываний. Предмет философии — мысли (или язык), а не факты. Выделение двух сторон в ощущ</w:t>
            </w:r>
            <w:r w:rsidR="007446BD" w:rsidRPr="00AD62B0">
              <w:t>е</w:t>
            </w:r>
            <w:r w:rsidR="007446BD" w:rsidRPr="00AD62B0">
              <w:t>нии. 12 Венский кружок (Рудольф Карнап, Мориц Шлик и др.) — становление логического позитивизма. Бертран Рассел. Логич</w:t>
            </w:r>
            <w:r w:rsidR="007446BD" w:rsidRPr="00AD62B0">
              <w:t>е</w:t>
            </w:r>
            <w:r w:rsidR="007446BD" w:rsidRPr="00AD62B0">
              <w:t xml:space="preserve">ский анализ языка науки. Критика «метафизики» и устранение «метафизики» логическим анализом языка. Теория типов. Теория </w:t>
            </w:r>
            <w:r w:rsidR="007446BD" w:rsidRPr="00AD62B0">
              <w:lastRenderedPageBreak/>
              <w:t>дескрипции. Логический атомизм. Людвиг Витгенштейн. Понятие атомарного факта. Сведение системы знания к совокупности эл</w:t>
            </w:r>
            <w:r w:rsidR="007446BD" w:rsidRPr="00AD62B0">
              <w:t>е</w:t>
            </w:r>
            <w:r w:rsidR="007446BD" w:rsidRPr="00AD62B0">
              <w:t>ментарных предложений. Идея редукционизма в неопозитивизме. Понятие «протокольных» или «базисных предложений. Принцип верификации и его функции. Ослабление верификации. Соотн</w:t>
            </w:r>
            <w:r w:rsidR="007446BD" w:rsidRPr="00AD62B0">
              <w:t>о</w:t>
            </w:r>
            <w:r w:rsidR="007446BD" w:rsidRPr="00AD62B0">
              <w:t>шение истинности, осмысленности и проверяемости. Проблема интерсубъективности предложений. Конвенционализм. Постпоз</w:t>
            </w:r>
            <w:r w:rsidR="007446BD" w:rsidRPr="00AD62B0">
              <w:t>и</w:t>
            </w:r>
            <w:r w:rsidR="007446BD" w:rsidRPr="00AD62B0">
              <w:t>тивизм. Джастификационизм. Фаллибилизм. Карл Поппер. Пр</w:t>
            </w:r>
            <w:r w:rsidR="007446BD" w:rsidRPr="00AD62B0">
              <w:t>о</w:t>
            </w:r>
            <w:r w:rsidR="007446BD" w:rsidRPr="00AD62B0">
              <w:t>блема демаркации. Понятие фальсификации. Теория «трех м</w:t>
            </w:r>
            <w:r w:rsidR="007446BD" w:rsidRPr="00AD62B0">
              <w:t>и</w:t>
            </w:r>
            <w:r w:rsidR="007446BD" w:rsidRPr="00AD62B0">
              <w:t>ров». Критика редукционизма. Социальные идеи. Критика ист</w:t>
            </w:r>
            <w:r w:rsidR="007446BD" w:rsidRPr="00AD62B0">
              <w:t>о</w:t>
            </w:r>
            <w:r w:rsidR="007446BD" w:rsidRPr="00AD62B0">
              <w:t>рицизма. Теория открытого общества. Имре Лакатос (Лакатош). Концепция научно-исследовательских программ. Положительная и отрицательная эвристика. Концепция «жесткого ядра» и «всп</w:t>
            </w:r>
            <w:r w:rsidR="007446BD" w:rsidRPr="00AD62B0">
              <w:t>о</w:t>
            </w:r>
            <w:r w:rsidR="007446BD" w:rsidRPr="00AD62B0">
              <w:t>могательного пояса». Роль гипотез в развитии науки. Томас Кун. Концепция научных революций. Пол Фейерабенд. Методологич</w:t>
            </w:r>
            <w:r w:rsidR="007446BD" w:rsidRPr="00AD62B0">
              <w:t>е</w:t>
            </w:r>
            <w:r w:rsidR="007446BD" w:rsidRPr="00AD62B0">
              <w:t>ский анархизм. Философия человека. Критика сциентизма, «об</w:t>
            </w:r>
            <w:r w:rsidR="007446BD" w:rsidRPr="00AD62B0">
              <w:t>ъ</w:t>
            </w:r>
            <w:r w:rsidR="007446BD" w:rsidRPr="00AD62B0">
              <w:t>ективистски-активистской» позиции по отношению к внешнему миру и человеку. Иррационалистические тенденции философии человека XX века. Философия жизни в ХХ веке. Георг Зиммель. Учение о трагедии культуры. Борьба жизни с принципом формы. Отчуждение и свобода. Отто Шпенглер. Теория познания. Законы науки и «судьба». Теория общественного круговорота. Идея «д</w:t>
            </w:r>
            <w:r w:rsidR="007446BD" w:rsidRPr="00AD62B0">
              <w:t>у</w:t>
            </w:r>
            <w:r w:rsidR="007446BD" w:rsidRPr="00AD62B0">
              <w:t>ши культуры». Стадии развития культур. Анри Бергсон. Проблема субъект-объектных отношений. Теория интуиции. Понятие «дл</w:t>
            </w:r>
            <w:r w:rsidR="007446BD" w:rsidRPr="00AD62B0">
              <w:t>и</w:t>
            </w:r>
            <w:r w:rsidR="007446BD" w:rsidRPr="00AD62B0">
              <w:t>тельность». Жизненный порыв и творческая эволюция. Личность и общество. Эрнст Юнгер. Консервативная революция. Человек и государство, человек и общество. «Власть-мощь», отно- шения господства и рабочее государство. Общественный договор и р</w:t>
            </w:r>
            <w:r w:rsidR="007446BD" w:rsidRPr="00AD62B0">
              <w:t>а</w:t>
            </w:r>
            <w:r w:rsidR="007446BD" w:rsidRPr="00AD62B0">
              <w:t>бочий план. Человек и организация. Феноменология. Эдмунд Гу</w:t>
            </w:r>
            <w:r w:rsidR="007446BD" w:rsidRPr="00AD62B0">
              <w:t>с</w:t>
            </w:r>
            <w:r w:rsidR="007446BD" w:rsidRPr="00AD62B0">
              <w:t>серль. Различение типов рациональности в науке и философии. Задача построения философии как строгой науки. Феноменолог</w:t>
            </w:r>
            <w:r w:rsidR="007446BD" w:rsidRPr="00AD62B0">
              <w:t>и</w:t>
            </w:r>
            <w:r w:rsidR="007446BD" w:rsidRPr="00AD62B0">
              <w:t>ческая установка. Методы феноменологической редукции и эпохе. «Чистое Я». Интенциональность сознания. Феноменология и пр</w:t>
            </w:r>
            <w:r w:rsidR="007446BD" w:rsidRPr="00AD62B0">
              <w:t>о</w:t>
            </w:r>
            <w:r w:rsidR="007446BD" w:rsidRPr="00AD62B0">
              <w:t>блема осмысленности мира. Концепция «жизненного мира». Макс Шелер. Распространения принципов феноменологического иссл</w:t>
            </w:r>
            <w:r w:rsidR="007446BD" w:rsidRPr="00AD62B0">
              <w:t>е</w:t>
            </w:r>
            <w:r w:rsidR="007446BD" w:rsidRPr="00AD62B0">
              <w:t>дования на общественные явления. Материальная этика ценн</w:t>
            </w:r>
            <w:r w:rsidR="007446BD" w:rsidRPr="00AD62B0">
              <w:t>о</w:t>
            </w:r>
            <w:r w:rsidR="007446BD" w:rsidRPr="00AD62B0">
              <w:t>стей и разработка аксиологии. Двойственная природа человека. «Логика судьбы» и «логика смысла». Философская антропология. Экзистенционализм. Социальноисторические корни и условия возникновения. Мартин Хайдеггер. Феноменологический метод. Понятия «Dasein» и «Das Man». Бытие-в-мире. Забота. Проблема страха и смерти. Экзистенция. Проблема конечности и истори</w:t>
            </w:r>
            <w:r w:rsidR="007446BD" w:rsidRPr="00AD62B0">
              <w:t>ч</w:t>
            </w:r>
            <w:r w:rsidR="007446BD" w:rsidRPr="00AD62B0">
              <w:t>ности человеческого существования. Бытие и алетейя. Истина. Свобода. Проблема языка. Философия, поэзия, миф. Мир техники. Карл Ясперс. Мир, экзистенция и трансценденция. Проблемы свободы и истины. Понятие «пограничной ситуации». Филосо</w:t>
            </w:r>
            <w:r w:rsidR="007446BD" w:rsidRPr="00AD62B0">
              <w:t>ф</w:t>
            </w:r>
            <w:r w:rsidR="007446BD" w:rsidRPr="00AD62B0">
              <w:t>ская вера. Обретение человеком своей «самости». Концепция «осевого времени» и смысл истории. Жан Поль Сартр. Человек и Ничто. Существование и сущность. Бытие-в-себе и бытие-для-себя. Обреченность на свободу. Трансценденция и проект. Этич</w:t>
            </w:r>
            <w:r w:rsidR="007446BD" w:rsidRPr="00AD62B0">
              <w:t>е</w:t>
            </w:r>
            <w:r w:rsidR="007446BD" w:rsidRPr="00AD62B0">
              <w:t>ская доктрина. Альбер Камю. Бунтующий человек и проблема а</w:t>
            </w:r>
            <w:r w:rsidR="007446BD" w:rsidRPr="00AD62B0">
              <w:t>б</w:t>
            </w:r>
            <w:r w:rsidR="007446BD" w:rsidRPr="00AD62B0">
              <w:t>сурда. Экзистенциализм в искусстве. Мировоззренческое знач</w:t>
            </w:r>
            <w:r w:rsidR="007446BD" w:rsidRPr="00AD62B0">
              <w:t>е</w:t>
            </w:r>
            <w:r w:rsidR="007446BD" w:rsidRPr="00AD62B0">
              <w:lastRenderedPageBreak/>
              <w:t>ние экзистенциализма</w:t>
            </w:r>
            <w:r w:rsidR="00337838" w:rsidRPr="00AD62B0">
              <w:t xml:space="preserve"> Позитивистские программы «демаркации» знания. Место проблемы истины в научной методологии. Стру</w:t>
            </w:r>
            <w:r w:rsidR="00337838" w:rsidRPr="00AD62B0">
              <w:t>к</w:t>
            </w:r>
            <w:r w:rsidR="00337838" w:rsidRPr="00AD62B0">
              <w:t>тура научных революций Т. Куна. Программа фальсификации К. Поппера. Методологический анархизм П. Фейерабенда. Конце</w:t>
            </w:r>
            <w:r w:rsidR="00337838" w:rsidRPr="00AD62B0">
              <w:t>п</w:t>
            </w:r>
            <w:r w:rsidR="00337838" w:rsidRPr="00AD62B0">
              <w:t>ция «личностного знания М. Полани. Сциентизм и антисциентизм в современном мировоззрении. Структурализм Фуко и Сосюра. Постструктурализм Лакана, Бодрийяра, Дерриды, Делеза, Гват тари, Кристевой. Концепции «ризомы», «наррации», «конца мет</w:t>
            </w:r>
            <w:r w:rsidR="00337838" w:rsidRPr="00AD62B0">
              <w:t>а</w:t>
            </w:r>
            <w:r w:rsidR="00337838" w:rsidRPr="00AD62B0">
              <w:t>нарраций», «деконструкции», «смерти автора», «свободной игры означающих». Состояние постмодерна.</w:t>
            </w:r>
          </w:p>
        </w:tc>
      </w:tr>
      <w:tr w:rsidR="00561971" w:rsidRPr="0039007F" w14:paraId="7A394203" w14:textId="77777777" w:rsidTr="003C3675">
        <w:trPr>
          <w:trHeight w:val="557"/>
        </w:trPr>
        <w:tc>
          <w:tcPr>
            <w:tcW w:w="197" w:type="pct"/>
          </w:tcPr>
          <w:p w14:paraId="444D27E9" w14:textId="77777777" w:rsidR="00561971" w:rsidRPr="00786A7C" w:rsidRDefault="00561971" w:rsidP="00561971">
            <w:pPr>
              <w:widowControl w:val="0"/>
              <w:rPr>
                <w:sz w:val="24"/>
                <w:szCs w:val="24"/>
              </w:rPr>
            </w:pPr>
            <w:r w:rsidRPr="00786A7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45" w:type="pct"/>
          </w:tcPr>
          <w:p w14:paraId="5F01012A" w14:textId="77777777" w:rsidR="00561971" w:rsidRPr="00561971" w:rsidRDefault="00561971" w:rsidP="00561971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86A7C">
              <w:rPr>
                <w:sz w:val="24"/>
                <w:szCs w:val="24"/>
              </w:rPr>
              <w:t>Онтология и теория познания</w:t>
            </w:r>
          </w:p>
        </w:tc>
        <w:tc>
          <w:tcPr>
            <w:tcW w:w="3758" w:type="pct"/>
          </w:tcPr>
          <w:p w14:paraId="56B71577" w14:textId="77777777" w:rsidR="00561971" w:rsidRPr="00AD62B0" w:rsidRDefault="00561971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Онтология как учение о бытии и его формах.</w:t>
            </w:r>
            <w:r w:rsidR="00B70F20" w:rsidRPr="00AD62B0">
              <w:rPr>
                <w:sz w:val="24"/>
                <w:szCs w:val="24"/>
              </w:rPr>
              <w:t xml:space="preserve"> </w:t>
            </w:r>
            <w:r w:rsidR="004942A9" w:rsidRPr="00AD62B0">
              <w:rPr>
                <w:sz w:val="24"/>
                <w:szCs w:val="24"/>
              </w:rPr>
              <w:t>Методологическая роль понятия онтологии. Онтология как учение о бытии. Катег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рия «бытие» и многообразие его определений. Бытие, небытие, ничто. Внутренняя противоречивость и активность бытия, стру</w:t>
            </w:r>
            <w:r w:rsidR="004942A9" w:rsidRPr="00AD62B0">
              <w:rPr>
                <w:sz w:val="24"/>
                <w:szCs w:val="24"/>
              </w:rPr>
              <w:t>к</w:t>
            </w:r>
            <w:r w:rsidR="004942A9" w:rsidRPr="00AD62B0">
              <w:rPr>
                <w:sz w:val="24"/>
                <w:szCs w:val="24"/>
              </w:rPr>
              <w:t>тура, иерархия форм бытия. Бытие и разум. Рационалистические и иррационалистические концепции бытия. Проблема материальн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го и идеального в категории бытия. Категория материи как пр</w:t>
            </w:r>
            <w:r w:rsidR="004942A9" w:rsidRPr="00AD62B0">
              <w:rPr>
                <w:sz w:val="24"/>
                <w:szCs w:val="24"/>
              </w:rPr>
              <w:t>е</w:t>
            </w:r>
            <w:r w:rsidR="004942A9" w:rsidRPr="00AD62B0">
              <w:rPr>
                <w:sz w:val="24"/>
                <w:szCs w:val="24"/>
              </w:rPr>
              <w:t>одоление ограниченности категории бытия. Развитие представл</w:t>
            </w:r>
            <w:r w:rsidR="004942A9" w:rsidRPr="00AD62B0">
              <w:rPr>
                <w:sz w:val="24"/>
                <w:szCs w:val="24"/>
              </w:rPr>
              <w:t>е</w:t>
            </w:r>
            <w:r w:rsidR="004942A9" w:rsidRPr="00AD62B0">
              <w:rPr>
                <w:sz w:val="24"/>
                <w:szCs w:val="24"/>
              </w:rPr>
              <w:t>ний о материи: материя как субстанция, материя как вещество, материя как философская категория. Различие и общность фил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софского и естественнонаучного понимания материи. Атрибуты материи и универсальные формы ее бытия. Движение - способ существования материи. Эволюция представлений о движении. Диалектико- материалистическое понимание движения. Формы движения материи и их взаимосвязь. Движение и покой. Пр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странство и время как универсальные формы бытия материи. М</w:t>
            </w:r>
            <w:r w:rsidR="004942A9" w:rsidRPr="00AD62B0">
              <w:rPr>
                <w:sz w:val="24"/>
                <w:szCs w:val="24"/>
              </w:rPr>
              <w:t>а</w:t>
            </w:r>
            <w:r w:rsidR="004942A9" w:rsidRPr="00AD62B0">
              <w:rPr>
                <w:sz w:val="24"/>
                <w:szCs w:val="24"/>
              </w:rPr>
              <w:t>териалистические и идеалистические трактовки пространства и времени. Всеобщие и специфические свойства пространства и времени как форм становления и развития материального. Вну</w:t>
            </w:r>
            <w:r w:rsidR="004942A9" w:rsidRPr="00AD62B0">
              <w:rPr>
                <w:sz w:val="24"/>
                <w:szCs w:val="24"/>
              </w:rPr>
              <w:t>т</w:t>
            </w:r>
            <w:r w:rsidR="004942A9" w:rsidRPr="00AD62B0">
              <w:rPr>
                <w:sz w:val="24"/>
                <w:szCs w:val="24"/>
              </w:rPr>
              <w:t>реннее и внешнее в пространстве и времени. Специфика социал</w:t>
            </w:r>
            <w:r w:rsidR="004942A9" w:rsidRPr="00AD62B0">
              <w:rPr>
                <w:sz w:val="24"/>
                <w:szCs w:val="24"/>
              </w:rPr>
              <w:t>ь</w:t>
            </w:r>
            <w:r w:rsidR="004942A9" w:rsidRPr="00AD62B0">
              <w:rPr>
                <w:sz w:val="24"/>
                <w:szCs w:val="24"/>
              </w:rPr>
              <w:t>ного времени и пространства. Пространство и время в деятельн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сти и самоопределении человека. Индивидуальное (биологич</w:t>
            </w:r>
            <w:r w:rsidR="004942A9" w:rsidRPr="00AD62B0">
              <w:rPr>
                <w:sz w:val="24"/>
                <w:szCs w:val="24"/>
              </w:rPr>
              <w:t>е</w:t>
            </w:r>
            <w:r w:rsidR="004942A9" w:rsidRPr="00AD62B0">
              <w:rPr>
                <w:sz w:val="24"/>
                <w:szCs w:val="24"/>
              </w:rPr>
              <w:t>ское) и социальное время. Философское значение представлений современного естествознания о пространстве и времени. Катег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рия «сознание» в философии. Эволюция представлений о прои</w:t>
            </w:r>
            <w:r w:rsidR="004942A9" w:rsidRPr="00AD62B0">
              <w:rPr>
                <w:sz w:val="24"/>
                <w:szCs w:val="24"/>
              </w:rPr>
              <w:t>с</w:t>
            </w:r>
            <w:r w:rsidR="004942A9" w:rsidRPr="00AD62B0">
              <w:rPr>
                <w:sz w:val="24"/>
                <w:szCs w:val="24"/>
              </w:rPr>
              <w:t>хождении и сущности сознания в историко-философской мысли: многообразие подходов. Отражение как всеобщее свойство мат</w:t>
            </w:r>
            <w:r w:rsidR="004942A9" w:rsidRPr="00AD62B0">
              <w:rPr>
                <w:sz w:val="24"/>
                <w:szCs w:val="24"/>
              </w:rPr>
              <w:t>е</w:t>
            </w:r>
            <w:r w:rsidR="004942A9" w:rsidRPr="00AD62B0">
              <w:rPr>
                <w:sz w:val="24"/>
                <w:szCs w:val="24"/>
              </w:rPr>
              <w:t>рии. Сознание - высшая форма отражения. Основные концепции возникновения сознания. Природные предпосылки формирования сознания. Социальное и биологическое основания сознания. Вул</w:t>
            </w:r>
            <w:r w:rsidR="004942A9" w:rsidRPr="00AD62B0">
              <w:rPr>
                <w:sz w:val="24"/>
                <w:szCs w:val="24"/>
              </w:rPr>
              <w:t>ь</w:t>
            </w:r>
            <w:r w:rsidR="004942A9" w:rsidRPr="00AD62B0">
              <w:rPr>
                <w:sz w:val="24"/>
                <w:szCs w:val="24"/>
              </w:rPr>
              <w:t>гарный материализм в трактовке сознания. Философская су</w:t>
            </w:r>
            <w:r w:rsidR="004942A9" w:rsidRPr="00AD62B0">
              <w:rPr>
                <w:sz w:val="24"/>
                <w:szCs w:val="24"/>
              </w:rPr>
              <w:t>щ</w:t>
            </w:r>
            <w:r w:rsidR="004942A9" w:rsidRPr="00AD62B0">
              <w:rPr>
                <w:sz w:val="24"/>
                <w:szCs w:val="24"/>
              </w:rPr>
              <w:t>ность сознания. Социально-историческая обусловленность созн</w:t>
            </w:r>
            <w:r w:rsidR="004942A9" w:rsidRPr="00AD62B0">
              <w:rPr>
                <w:sz w:val="24"/>
                <w:szCs w:val="24"/>
              </w:rPr>
              <w:t>а</w:t>
            </w:r>
            <w:r w:rsidR="004942A9" w:rsidRPr="00AD62B0">
              <w:rPr>
                <w:sz w:val="24"/>
                <w:szCs w:val="24"/>
              </w:rPr>
              <w:t>ния. Элементы сознания: самосознание, знание, чувства, воля, подсознание. Объективно-исторические основания единства и различия мышления и языка. Мышление и деятельность. Мышл</w:t>
            </w:r>
            <w:r w:rsidR="004942A9" w:rsidRPr="00AD62B0">
              <w:rPr>
                <w:sz w:val="24"/>
                <w:szCs w:val="24"/>
              </w:rPr>
              <w:t>е</w:t>
            </w:r>
            <w:r w:rsidR="004942A9" w:rsidRPr="00AD62B0">
              <w:rPr>
                <w:sz w:val="24"/>
                <w:szCs w:val="24"/>
              </w:rPr>
              <w:t>ние в животном мире как ориентировочная деятельность Знак, значение, символ. Искусственные и естественные языки. Язык и мышление как исторические феномены. Диалектика материальн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го и идеального. Роль языка в развитии общества и человека. Проблемы создания искусственного интеллекта. Пределы во</w:t>
            </w:r>
            <w:r w:rsidR="004942A9" w:rsidRPr="00AD62B0">
              <w:rPr>
                <w:sz w:val="24"/>
                <w:szCs w:val="24"/>
              </w:rPr>
              <w:t>з</w:t>
            </w:r>
            <w:r w:rsidR="004942A9" w:rsidRPr="00AD62B0">
              <w:rPr>
                <w:sz w:val="24"/>
                <w:szCs w:val="24"/>
              </w:rPr>
              <w:t>можностей моделирования мыслительных процессов. Проблема бессознательного в философии. Взаимосвязь сознательной и бе</w:t>
            </w:r>
            <w:r w:rsidR="004942A9" w:rsidRPr="00AD62B0">
              <w:rPr>
                <w:sz w:val="24"/>
                <w:szCs w:val="24"/>
              </w:rPr>
              <w:t>с</w:t>
            </w:r>
            <w:r w:rsidR="004942A9" w:rsidRPr="00AD62B0">
              <w:rPr>
                <w:sz w:val="24"/>
                <w:szCs w:val="24"/>
              </w:rPr>
              <w:lastRenderedPageBreak/>
              <w:t>сознательной сторон психической деятельности человека. Псих</w:t>
            </w:r>
            <w:r w:rsidR="004942A9" w:rsidRPr="00AD62B0">
              <w:rPr>
                <w:sz w:val="24"/>
                <w:szCs w:val="24"/>
              </w:rPr>
              <w:t>о</w:t>
            </w:r>
            <w:r w:rsidR="004942A9" w:rsidRPr="00AD62B0">
              <w:rPr>
                <w:sz w:val="24"/>
                <w:szCs w:val="24"/>
              </w:rPr>
              <w:t>аналитическая концепция сознания и бессознательного 3. Фрейда. Основные виды бессознательных процессов: сновидения, телеп</w:t>
            </w:r>
            <w:r w:rsidR="004942A9" w:rsidRPr="00AD62B0">
              <w:rPr>
                <w:sz w:val="24"/>
                <w:szCs w:val="24"/>
              </w:rPr>
              <w:t>а</w:t>
            </w:r>
            <w:r w:rsidR="004942A9" w:rsidRPr="00AD62B0">
              <w:rPr>
                <w:sz w:val="24"/>
                <w:szCs w:val="24"/>
              </w:rPr>
              <w:t>тия, ясновидение, интуиция, озарение. К. Юнг: коллективное бе</w:t>
            </w:r>
            <w:r w:rsidR="004942A9" w:rsidRPr="00AD62B0">
              <w:rPr>
                <w:sz w:val="24"/>
                <w:szCs w:val="24"/>
              </w:rPr>
              <w:t>с</w:t>
            </w:r>
            <w:r w:rsidR="004942A9" w:rsidRPr="00AD62B0">
              <w:rPr>
                <w:sz w:val="24"/>
                <w:szCs w:val="24"/>
              </w:rPr>
              <w:t>сознательное и его роль в развитии культуры. Возможности и гр</w:t>
            </w:r>
            <w:r w:rsidR="004942A9" w:rsidRPr="00AD62B0">
              <w:rPr>
                <w:sz w:val="24"/>
                <w:szCs w:val="24"/>
              </w:rPr>
              <w:t>а</w:t>
            </w:r>
            <w:r w:rsidR="004942A9" w:rsidRPr="00AD62B0">
              <w:rPr>
                <w:sz w:val="24"/>
                <w:szCs w:val="24"/>
              </w:rPr>
              <w:t>ницы психоаналитического исследования сознания.</w:t>
            </w:r>
          </w:p>
          <w:p w14:paraId="29D8B8E0" w14:textId="7108A3DB" w:rsidR="004942A9" w:rsidRPr="00AD62B0" w:rsidRDefault="004942A9" w:rsidP="00B51BE0">
            <w:pPr>
              <w:ind w:firstLine="174"/>
              <w:jc w:val="both"/>
              <w:rPr>
                <w:sz w:val="24"/>
                <w:szCs w:val="24"/>
              </w:rPr>
            </w:pPr>
            <w:r w:rsidRPr="00AD62B0">
              <w:rPr>
                <w:sz w:val="24"/>
                <w:szCs w:val="24"/>
              </w:rPr>
              <w:t>Теория познания. Процесс познания, его структура и специфика. Формы и методы научного познания Гносеологическая проблем</w:t>
            </w:r>
            <w:r w:rsidRPr="00AD62B0">
              <w:rPr>
                <w:sz w:val="24"/>
                <w:szCs w:val="24"/>
              </w:rPr>
              <w:t>а</w:t>
            </w:r>
            <w:r w:rsidRPr="00AD62B0">
              <w:rPr>
                <w:sz w:val="24"/>
                <w:szCs w:val="24"/>
              </w:rPr>
              <w:t>тика в системе философского знания. Познание как предмет ф</w:t>
            </w:r>
            <w:r w:rsidRPr="00AD62B0">
              <w:rPr>
                <w:sz w:val="24"/>
                <w:szCs w:val="24"/>
              </w:rPr>
              <w:t>и</w:t>
            </w:r>
            <w:r w:rsidRPr="00AD62B0">
              <w:rPr>
                <w:sz w:val="24"/>
                <w:szCs w:val="24"/>
              </w:rPr>
              <w:t>лософии и когнитивных наук. Общественно-историческая практ</w:t>
            </w:r>
            <w:r w:rsidRPr="00AD62B0">
              <w:rPr>
                <w:sz w:val="24"/>
                <w:szCs w:val="24"/>
              </w:rPr>
              <w:t>и</w:t>
            </w:r>
            <w:r w:rsidRPr="00AD62B0">
              <w:rPr>
                <w:sz w:val="24"/>
                <w:szCs w:val="24"/>
              </w:rPr>
              <w:t>ка как субстанциальное основание познания, определяющее об</w:t>
            </w:r>
            <w:r w:rsidRPr="00AD62B0">
              <w:rPr>
                <w:sz w:val="24"/>
                <w:szCs w:val="24"/>
              </w:rPr>
              <w:t>ъ</w:t>
            </w:r>
            <w:r w:rsidRPr="00AD62B0">
              <w:rPr>
                <w:sz w:val="24"/>
                <w:szCs w:val="24"/>
              </w:rPr>
              <w:t>ект, цели и задачи познания. Активная роль субъекта в процессе познавательного освоения внешнего мира. Взаимосвязь чувстве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>ного и рационального в познании. Объективные основания еди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>ства чувственного и рационального в познании. Специфика и формы чувственного познания, его возможности и границы. Х</w:t>
            </w:r>
            <w:r w:rsidRPr="00AD62B0">
              <w:rPr>
                <w:sz w:val="24"/>
                <w:szCs w:val="24"/>
              </w:rPr>
              <w:t>а</w:t>
            </w:r>
            <w:r w:rsidRPr="00AD62B0">
              <w:rPr>
                <w:sz w:val="24"/>
                <w:szCs w:val="24"/>
              </w:rPr>
              <w:t>рактерные особенности форм рационального познания. Одност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ронность и гносеологическая ограниченность эмпиризма и раци</w:t>
            </w:r>
            <w:r w:rsidRPr="00AD62B0">
              <w:rPr>
                <w:sz w:val="24"/>
                <w:szCs w:val="24"/>
              </w:rPr>
              <w:t>о</w:t>
            </w:r>
            <w:r w:rsidRPr="00AD62B0">
              <w:rPr>
                <w:sz w:val="24"/>
                <w:szCs w:val="24"/>
              </w:rPr>
              <w:t>нализма. Рационализм и иррационализм. Познание и творчество. Познание как специфическая форма деятельности. Истина - це</w:t>
            </w:r>
            <w:r w:rsidRPr="00AD62B0">
              <w:rPr>
                <w:sz w:val="24"/>
                <w:szCs w:val="24"/>
              </w:rPr>
              <w:t>н</w:t>
            </w:r>
            <w:r w:rsidRPr="00AD62B0">
              <w:rPr>
                <w:sz w:val="24"/>
                <w:szCs w:val="24"/>
              </w:rPr>
              <w:t>тральная категория теории познания. Проблема объективности истины. Материалистическая и идеалистическая, метафизическая и диалектическая трактовки истины. Истина как процесс. Соо</w:t>
            </w:r>
            <w:r w:rsidRPr="00AD62B0">
              <w:rPr>
                <w:sz w:val="24"/>
                <w:szCs w:val="24"/>
              </w:rPr>
              <w:t>т</w:t>
            </w:r>
            <w:r w:rsidRPr="00AD62B0">
              <w:rPr>
                <w:sz w:val="24"/>
                <w:szCs w:val="24"/>
              </w:rPr>
              <w:t>ношение относительного и абсолютного, абстрактного и конкре</w:t>
            </w:r>
            <w:r w:rsidRPr="00AD62B0">
              <w:rPr>
                <w:sz w:val="24"/>
                <w:szCs w:val="24"/>
              </w:rPr>
              <w:t>т</w:t>
            </w:r>
            <w:r w:rsidRPr="00AD62B0">
              <w:rPr>
                <w:sz w:val="24"/>
                <w:szCs w:val="24"/>
              </w:rPr>
              <w:t>ного в истине. Догматизм и релятивизм. Истина и заблуждение. Гносеологические корни заблуждения. Истина в системе научного знания. Логическая и практическая формы доказательства истины. Абсолютность и относительность практики как критерия истины. Специфика научного познания, его форм и методологии. Понятие метода. Предметно-содержательный и аксиологический аспекты метода. Специальные, общенаучные и универсальные методы. Методы эмпирического уровня познания: наблюдение, описание, измерение, сравнение, эксперимент. Методы, используемые на теоретическом уровне познания: анализ и синтез, индукция и д</w:t>
            </w:r>
            <w:r w:rsidRPr="00AD62B0">
              <w:rPr>
                <w:sz w:val="24"/>
                <w:szCs w:val="24"/>
              </w:rPr>
              <w:t>е</w:t>
            </w:r>
            <w:r w:rsidRPr="00AD62B0">
              <w:rPr>
                <w:sz w:val="24"/>
                <w:szCs w:val="24"/>
              </w:rPr>
              <w:t>дукция, аналогия, абстрагирование и идеализация, историческое и логическое, метод восхождения от абстрактного к конкретному, моделирование. Взаимообусловленность эмпирических и теор</w:t>
            </w:r>
            <w:r w:rsidRPr="00AD62B0">
              <w:rPr>
                <w:sz w:val="24"/>
                <w:szCs w:val="24"/>
              </w:rPr>
              <w:t>е</w:t>
            </w:r>
            <w:r w:rsidRPr="00AD62B0">
              <w:rPr>
                <w:sz w:val="24"/>
                <w:szCs w:val="24"/>
              </w:rPr>
              <w:t>тических методов получения нового знания.</w:t>
            </w:r>
          </w:p>
        </w:tc>
      </w:tr>
      <w:tr w:rsidR="00561971" w:rsidRPr="0039007F" w14:paraId="52060C69" w14:textId="77777777" w:rsidTr="003C3675">
        <w:trPr>
          <w:trHeight w:val="557"/>
        </w:trPr>
        <w:tc>
          <w:tcPr>
            <w:tcW w:w="197" w:type="pct"/>
          </w:tcPr>
          <w:p w14:paraId="01A668BA" w14:textId="77777777" w:rsidR="00561971" w:rsidRPr="00786A7C" w:rsidRDefault="00561971" w:rsidP="00561971">
            <w:pPr>
              <w:widowControl w:val="0"/>
              <w:rPr>
                <w:sz w:val="24"/>
                <w:szCs w:val="24"/>
              </w:rPr>
            </w:pPr>
            <w:r w:rsidRPr="00786A7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045" w:type="pct"/>
          </w:tcPr>
          <w:p w14:paraId="680C4FF4" w14:textId="77777777" w:rsidR="00561971" w:rsidRPr="00561971" w:rsidRDefault="00561971" w:rsidP="00561971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86A7C">
              <w:rPr>
                <w:sz w:val="24"/>
                <w:szCs w:val="24"/>
              </w:rPr>
              <w:t>Философская антропология и социальная ф</w:t>
            </w:r>
            <w:r w:rsidRPr="00786A7C">
              <w:rPr>
                <w:sz w:val="24"/>
                <w:szCs w:val="24"/>
              </w:rPr>
              <w:t>и</w:t>
            </w:r>
            <w:r w:rsidRPr="00786A7C">
              <w:rPr>
                <w:sz w:val="24"/>
                <w:szCs w:val="24"/>
              </w:rPr>
              <w:t>лософия</w:t>
            </w:r>
          </w:p>
        </w:tc>
        <w:tc>
          <w:tcPr>
            <w:tcW w:w="3758" w:type="pct"/>
          </w:tcPr>
          <w:p w14:paraId="3B64402C" w14:textId="76389EE6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t>Философская антропология и ее формы как учения о человеке.</w:t>
            </w:r>
            <w:r w:rsidR="004942A9" w:rsidRPr="00AD62B0">
              <w:t xml:space="preserve"> Мировоззренческая картина мира и образ человека в философской рефлексии. Человек как проблема для себя самого. Социокул</w:t>
            </w:r>
            <w:r w:rsidR="004942A9" w:rsidRPr="00AD62B0">
              <w:t>ь</w:t>
            </w:r>
            <w:r w:rsidR="004942A9" w:rsidRPr="00AD62B0">
              <w:t>турный смысл проблемы человека в философии. Проблема чел</w:t>
            </w:r>
            <w:r w:rsidR="004942A9" w:rsidRPr="00AD62B0">
              <w:t>о</w:t>
            </w:r>
            <w:r w:rsidR="004942A9" w:rsidRPr="00AD62B0">
              <w:t>века и ее эволюция в истории философской мысли. Первобытное мышление. Забота о себе в античной философии. Человек и Бог. Споры о свободе воли. Антропоцентризм и гуманизм в эпоху Во</w:t>
            </w:r>
            <w:r w:rsidR="004942A9" w:rsidRPr="00AD62B0">
              <w:t>з</w:t>
            </w:r>
            <w:r w:rsidR="004942A9" w:rsidRPr="00AD62B0">
              <w:t>рождения. 23 Философия разума Нового времени. Человек маш</w:t>
            </w:r>
            <w:r w:rsidR="004942A9" w:rsidRPr="00AD62B0">
              <w:t>и</w:t>
            </w:r>
            <w:r w:rsidR="004942A9" w:rsidRPr="00AD62B0">
              <w:t>на (О. Ламетри - «Феноменология духа» Гегеля. Метафизика воли (А. Шопенгауэр). Болезнь к смерти (С. Кьеркегор). Воля к власти (Ницше). Теория эволюции Дарвина и проблема происхождения человека. Проблема природы человека и его сущности. Диалект</w:t>
            </w:r>
            <w:r w:rsidR="004942A9" w:rsidRPr="00AD62B0">
              <w:t>и</w:t>
            </w:r>
            <w:r w:rsidR="004942A9" w:rsidRPr="00AD62B0">
              <w:t>ка социального и биологического в человеке: традиционные и с</w:t>
            </w:r>
            <w:r w:rsidR="004942A9" w:rsidRPr="00AD62B0">
              <w:t>о</w:t>
            </w:r>
            <w:r w:rsidR="004942A9" w:rsidRPr="00AD62B0">
              <w:t>временные взгляды. Понятие индивида, индивидуальности и ли</w:t>
            </w:r>
            <w:r w:rsidR="004942A9" w:rsidRPr="00AD62B0">
              <w:t>ч</w:t>
            </w:r>
            <w:r w:rsidR="004942A9" w:rsidRPr="00AD62B0">
              <w:lastRenderedPageBreak/>
              <w:t>ности. Внутреннее и внешнее в человеке. Жизненный мир как фундаментальная человеческая категория. Координаты жизненн</w:t>
            </w:r>
            <w:r w:rsidR="004942A9" w:rsidRPr="00AD62B0">
              <w:t>о</w:t>
            </w:r>
            <w:r w:rsidR="004942A9" w:rsidRPr="00AD62B0">
              <w:t>го мира (судьба, свобода, смерть). Типы жизненного мира (мир желаний, мир цели, мир ценностей). Жизнетворчество как соци</w:t>
            </w:r>
            <w:r w:rsidR="004942A9" w:rsidRPr="00AD62B0">
              <w:t>о</w:t>
            </w:r>
            <w:r w:rsidR="004942A9" w:rsidRPr="00AD62B0">
              <w:t>культурный феномен. Человек в мире деятельности, мире общ</w:t>
            </w:r>
            <w:r w:rsidR="004942A9" w:rsidRPr="00AD62B0">
              <w:t>е</w:t>
            </w:r>
            <w:r w:rsidR="004942A9" w:rsidRPr="00AD62B0">
              <w:t>ния, мире творчества. Индивид и коллектив, личность и общество. Проблемы изменчивости смысла человеческого существования. Человек в зеркале саморефлексии. Концепция Фрейда и неофре</w:t>
            </w:r>
            <w:r w:rsidR="004942A9" w:rsidRPr="00AD62B0">
              <w:t>й</w:t>
            </w:r>
            <w:r w:rsidR="004942A9" w:rsidRPr="00AD62B0">
              <w:t>дизма. Человек в философии персонализма, экзистенциализма и философской антропологии. Нравственное измерение человека и его эстетическое отношение к миру. Творчество как способ бытия человека. Категории и основания творческой деятельности. Нео</w:t>
            </w:r>
            <w:r w:rsidR="004942A9" w:rsidRPr="00AD62B0">
              <w:t>б</w:t>
            </w:r>
            <w:r w:rsidR="004942A9" w:rsidRPr="00AD62B0">
              <w:t>ходимость и творчество, свобода и творчество. Исторические т</w:t>
            </w:r>
            <w:r w:rsidR="004942A9" w:rsidRPr="00AD62B0">
              <w:t>и</w:t>
            </w:r>
            <w:r w:rsidR="004942A9" w:rsidRPr="00AD62B0">
              <w:t>пы и формы творческой деятельности. Соотношение осознанных и неосознанных компонентов в творческом процессе. Саморазв</w:t>
            </w:r>
            <w:r w:rsidR="004942A9" w:rsidRPr="00AD62B0">
              <w:t>и</w:t>
            </w:r>
            <w:r w:rsidR="004942A9" w:rsidRPr="00AD62B0">
              <w:t>тие человека как творческий процесс. Человек в современном м</w:t>
            </w:r>
            <w:r w:rsidR="004942A9" w:rsidRPr="00AD62B0">
              <w:t>и</w:t>
            </w:r>
            <w:r w:rsidR="004942A9" w:rsidRPr="00AD62B0">
              <w:t>ре. Характерные черты человека постиндустриальной эры. «Ма</w:t>
            </w:r>
            <w:r w:rsidR="004942A9" w:rsidRPr="00AD62B0">
              <w:t>с</w:t>
            </w:r>
            <w:r w:rsidR="004942A9" w:rsidRPr="00AD62B0">
              <w:t>совый» и «одномерный» человек, проблема гуманизации общ</w:t>
            </w:r>
            <w:r w:rsidR="004942A9" w:rsidRPr="00AD62B0">
              <w:t>е</w:t>
            </w:r>
            <w:r w:rsidR="004942A9" w:rsidRPr="00AD62B0">
              <w:t>ственного бытия и ее решение. Антиномия индивидуализма и коллективизма как мировоззренческих ценностных ориентации. Проблема идеала. Человек в мире повседневности. Идентифик</w:t>
            </w:r>
            <w:r w:rsidR="004942A9" w:rsidRPr="00AD62B0">
              <w:t>а</w:t>
            </w:r>
            <w:r w:rsidR="004942A9" w:rsidRPr="00AD62B0">
              <w:t>ция, проблема «Я».</w:t>
            </w:r>
          </w:p>
          <w:p w14:paraId="25A53E28" w14:textId="4DD84969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t>Социальная философия как учение об обществе.</w:t>
            </w:r>
            <w:r w:rsidR="004942A9" w:rsidRPr="00AD62B0">
              <w:t xml:space="preserve"> Понятие соц</w:t>
            </w:r>
            <w:r w:rsidR="004942A9" w:rsidRPr="00AD62B0">
              <w:t>и</w:t>
            </w:r>
            <w:r w:rsidR="004942A9" w:rsidRPr="00AD62B0">
              <w:t>альной философии, ее предмет, метод и функции. Материализм и идеализм в социальной философии. Общество как предмет фил</w:t>
            </w:r>
            <w:r w:rsidR="004942A9" w:rsidRPr="00AD62B0">
              <w:t>о</w:t>
            </w:r>
            <w:r w:rsidR="004942A9" w:rsidRPr="00AD62B0">
              <w:t>софского исследования. Эволюция представлений об обществе в истории философии. Место социальной философии в структуре философского знания. Социальная философия и исторический м</w:t>
            </w:r>
            <w:r w:rsidR="004942A9" w:rsidRPr="00AD62B0">
              <w:t>а</w:t>
            </w:r>
            <w:r w:rsidR="004942A9" w:rsidRPr="00AD62B0">
              <w:t>териализм: общее и особенное. Социальная философия и экон</w:t>
            </w:r>
            <w:r w:rsidR="004942A9" w:rsidRPr="00AD62B0">
              <w:t>о</w:t>
            </w:r>
            <w:r w:rsidR="004942A9" w:rsidRPr="00AD62B0">
              <w:t>мическая теория. Методологическая, мировоззренческая, теорет</w:t>
            </w:r>
            <w:r w:rsidR="004942A9" w:rsidRPr="00AD62B0">
              <w:t>и</w:t>
            </w:r>
            <w:r w:rsidR="004942A9" w:rsidRPr="00AD62B0">
              <w:t>ческая и прогностическая функции социальной философии. Кат</w:t>
            </w:r>
            <w:r w:rsidR="004942A9" w:rsidRPr="00AD62B0">
              <w:t>е</w:t>
            </w:r>
            <w:r w:rsidR="004942A9" w:rsidRPr="00AD62B0">
              <w:t>гории социальной философии: общество, человек, общественное бытие и общественное сознание, деятельность, общественные о</w:t>
            </w:r>
            <w:r w:rsidR="004942A9" w:rsidRPr="00AD62B0">
              <w:t>т</w:t>
            </w:r>
            <w:r w:rsidR="004942A9" w:rsidRPr="00AD62B0">
              <w:t>ношения, общественный прогресс, исторический процесс. Общ</w:t>
            </w:r>
            <w:r w:rsidR="004942A9" w:rsidRPr="00AD62B0">
              <w:t>е</w:t>
            </w:r>
            <w:r w:rsidR="004942A9" w:rsidRPr="00AD62B0">
              <w:t>ство и человек как базовые категории социальной философии. Проблема взаимосвязи человека и общества и ее решение в ист</w:t>
            </w:r>
            <w:r w:rsidR="004942A9" w:rsidRPr="00AD62B0">
              <w:t>о</w:t>
            </w:r>
            <w:r w:rsidR="004942A9" w:rsidRPr="00AD62B0">
              <w:t>рико-философской мысли. Категория «общественные отнош</w:t>
            </w:r>
            <w:r w:rsidR="004942A9" w:rsidRPr="00AD62B0">
              <w:t>е</w:t>
            </w:r>
            <w:r w:rsidR="004942A9" w:rsidRPr="00AD62B0">
              <w:t>ния». Типы и виды общественных отношений. Основные факт</w:t>
            </w:r>
            <w:r w:rsidR="004942A9" w:rsidRPr="00AD62B0">
              <w:t>о</w:t>
            </w:r>
            <w:r w:rsidR="004942A9" w:rsidRPr="00AD62B0">
              <w:t>ры, детерминирующие конкретно-историческую форму общ</w:t>
            </w:r>
            <w:r w:rsidR="004942A9" w:rsidRPr="00AD62B0">
              <w:t>е</w:t>
            </w:r>
            <w:r w:rsidR="004942A9" w:rsidRPr="00AD62B0">
              <w:t>ственных отношений. Природа и общество: единство, специфика и взаимосвязь. Единство и различие законов природы й общества. Диалектика взаимосвязи природы и общества. Общество как обособленная часть природы. Специфика механизма взаимоде</w:t>
            </w:r>
            <w:r w:rsidR="004942A9" w:rsidRPr="00AD62B0">
              <w:t>й</w:t>
            </w:r>
            <w:r w:rsidR="004942A9" w:rsidRPr="00AD62B0">
              <w:t>ствия общества и природы. Биологическая природа человека и биологический потенциал общества как непосредственный мех</w:t>
            </w:r>
            <w:r w:rsidR="004942A9" w:rsidRPr="00AD62B0">
              <w:t>а</w:t>
            </w:r>
            <w:r w:rsidR="004942A9" w:rsidRPr="00AD62B0">
              <w:t>низм во взаимосвязи общества с природой, его место и значение в общей системе взаимосвязей. Социальная сущность человека и материальное производство как определяющий и опосредованный механизм взаимодействия. Сущность диалектического противор</w:t>
            </w:r>
            <w:r w:rsidR="004942A9" w:rsidRPr="00AD62B0">
              <w:t>е</w:t>
            </w:r>
            <w:r w:rsidR="004942A9" w:rsidRPr="00AD62B0">
              <w:t>чия во взаимодействии общества и природы. Основные сферы жизни общества: экономическая, социальная, политическая, д</w:t>
            </w:r>
            <w:r w:rsidR="004942A9" w:rsidRPr="00AD62B0">
              <w:t>у</w:t>
            </w:r>
            <w:r w:rsidR="004942A9" w:rsidRPr="00AD62B0">
              <w:t xml:space="preserve">ховная. </w:t>
            </w:r>
          </w:p>
          <w:p w14:paraId="4F4E4FFC" w14:textId="040D6582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lastRenderedPageBreak/>
              <w:t>Политическая сфера общества.</w:t>
            </w:r>
            <w:r w:rsidR="004942A9" w:rsidRPr="00AD62B0">
              <w:t xml:space="preserve"> Философское понятие политики. Политическая организация общества. Государство как важнейший элемент политической системы общества. Сущность государства, его генезис. Классовая природа государства. Типы и виды гос</w:t>
            </w:r>
            <w:r w:rsidR="004942A9" w:rsidRPr="00AD62B0">
              <w:t>у</w:t>
            </w:r>
            <w:r w:rsidR="004942A9" w:rsidRPr="00AD62B0">
              <w:t>дарства. Политический режим как способ разрешения противор</w:t>
            </w:r>
            <w:r w:rsidR="004942A9" w:rsidRPr="00AD62B0">
              <w:t>е</w:t>
            </w:r>
            <w:r w:rsidR="004942A9" w:rsidRPr="00AD62B0">
              <w:t>чий социального организма. Правовое государство и его су</w:t>
            </w:r>
            <w:r w:rsidR="004942A9" w:rsidRPr="00AD62B0">
              <w:t>щ</w:t>
            </w:r>
            <w:r w:rsidR="004942A9" w:rsidRPr="00AD62B0">
              <w:t>ность. Развитие представлений о правовом государстве в социал</w:t>
            </w:r>
            <w:r w:rsidR="004942A9" w:rsidRPr="00AD62B0">
              <w:t>ь</w:t>
            </w:r>
            <w:r w:rsidR="004942A9" w:rsidRPr="00AD62B0">
              <w:t>нофилософской мысли. Государство и общество. Проблема сам</w:t>
            </w:r>
            <w:r w:rsidR="004942A9" w:rsidRPr="00AD62B0">
              <w:t>о</w:t>
            </w:r>
            <w:r w:rsidR="004942A9" w:rsidRPr="00AD62B0">
              <w:t>управления и ее решение в различных типах социально-экономических систем. Политические партии: их структура и роль в политической системе общества</w:t>
            </w:r>
          </w:p>
          <w:p w14:paraId="0A5F4D05" w14:textId="3C39AF24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rPr>
                <w:b/>
                <w:bCs/>
              </w:rPr>
              <w:t>Экономическая сфера общества</w:t>
            </w:r>
            <w:r w:rsidR="009C4470" w:rsidRPr="00AD62B0">
              <w:t>. Сущность экономической сферы общества и ее противоречия. Диалектический характер взаимодействия производства, распределения, обмена и потребл</w:t>
            </w:r>
            <w:r w:rsidR="009C4470" w:rsidRPr="00AD62B0">
              <w:t>е</w:t>
            </w:r>
            <w:r w:rsidR="009C4470" w:rsidRPr="00AD62B0">
              <w:t>ния материальных благ. Структура способа производства, его о</w:t>
            </w:r>
            <w:r w:rsidR="009C4470" w:rsidRPr="00AD62B0">
              <w:t>с</w:t>
            </w:r>
            <w:r w:rsidR="009C4470" w:rsidRPr="00AD62B0">
              <w:t>новные элементы и характер функционирования. Объективный и субъективный факторы экономической жизни общества и их вз</w:t>
            </w:r>
            <w:r w:rsidR="009C4470" w:rsidRPr="00AD62B0">
              <w:t>а</w:t>
            </w:r>
            <w:r w:rsidR="009C4470" w:rsidRPr="00AD62B0">
              <w:t>имодействие. Противоречия между производительными силами и производственными отношениями. Человек как производительная сила.</w:t>
            </w:r>
          </w:p>
          <w:p w14:paraId="051A5D76" w14:textId="56C40B72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rPr>
                <w:b/>
                <w:bCs/>
              </w:rPr>
              <w:t>Социальная сфера общества</w:t>
            </w:r>
            <w:r w:rsidR="004942A9" w:rsidRPr="00AD62B0">
              <w:t xml:space="preserve"> Расширение функций и повыш</w:t>
            </w:r>
            <w:r w:rsidR="004942A9" w:rsidRPr="00AD62B0">
              <w:t>е</w:t>
            </w:r>
            <w:r w:rsidR="004942A9" w:rsidRPr="00AD62B0">
              <w:t>ние роли общественных организаций как путь демократизации общества. Гражданское общество как основная форма проявления демократичности политической системы. Роль религиозных и</w:t>
            </w:r>
            <w:r w:rsidR="004942A9" w:rsidRPr="00AD62B0">
              <w:t>н</w:t>
            </w:r>
            <w:r w:rsidR="004942A9" w:rsidRPr="00AD62B0">
              <w:t>ститутов в общественной жизни. Светское и религиозное госуда</w:t>
            </w:r>
            <w:r w:rsidR="004942A9" w:rsidRPr="00AD62B0">
              <w:t>р</w:t>
            </w:r>
            <w:r w:rsidR="004942A9" w:rsidRPr="00AD62B0">
              <w:t>ство. Секуляризация общественной жизни как глобальная тенде</w:t>
            </w:r>
            <w:r w:rsidR="004942A9" w:rsidRPr="00AD62B0">
              <w:t>н</w:t>
            </w:r>
            <w:r w:rsidR="004942A9" w:rsidRPr="00AD62B0">
              <w:t>ция мирового развития.</w:t>
            </w:r>
          </w:p>
          <w:p w14:paraId="5F802486" w14:textId="4808F14C" w:rsidR="00561971" w:rsidRPr="00AD62B0" w:rsidRDefault="00561971" w:rsidP="00B51BE0">
            <w:pPr>
              <w:pStyle w:val="aa"/>
              <w:widowControl w:val="0"/>
              <w:ind w:firstLine="174"/>
              <w:jc w:val="both"/>
            </w:pPr>
            <w:r w:rsidRPr="00AD62B0">
              <w:rPr>
                <w:b/>
                <w:bCs/>
              </w:rPr>
              <w:t>Духовная сфера общества.</w:t>
            </w:r>
            <w:r w:rsidR="004942A9" w:rsidRPr="00AD62B0">
              <w:t xml:space="preserve"> Соотношение понятий духовная жизнь общества и общественное сознание. Структура обществе</w:t>
            </w:r>
            <w:r w:rsidR="004942A9" w:rsidRPr="00AD62B0">
              <w:t>н</w:t>
            </w:r>
            <w:r w:rsidR="004942A9" w:rsidRPr="00AD62B0">
              <w:t>ного сознания. Функции общественного сознания. Уровни и фо</w:t>
            </w:r>
            <w:r w:rsidR="004942A9" w:rsidRPr="00AD62B0">
              <w:t>р</w:t>
            </w:r>
            <w:r w:rsidR="004942A9" w:rsidRPr="00AD62B0">
              <w:t>мы общественного сознания, их взаимосвязь. Общественное с</w:t>
            </w:r>
            <w:r w:rsidR="004942A9" w:rsidRPr="00AD62B0">
              <w:t>о</w:t>
            </w:r>
            <w:r w:rsidR="004942A9" w:rsidRPr="00AD62B0">
              <w:t>знание и общественное мнение: проблема взаимоотношения. Роль средств массовой информации в формировании общественного сознания и общественного мнения. Общественное и индивид</w:t>
            </w:r>
            <w:r w:rsidR="004942A9" w:rsidRPr="00AD62B0">
              <w:t>у</w:t>
            </w:r>
            <w:r w:rsidR="004942A9" w:rsidRPr="00AD62B0">
              <w:t>альное сознание.</w:t>
            </w:r>
          </w:p>
        </w:tc>
      </w:tr>
    </w:tbl>
    <w:p w14:paraId="02F251DF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253B8AF7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03E0A787" w14:textId="77777777" w:rsidTr="00411792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4EECFD" w14:textId="77777777" w:rsidR="00DB3253" w:rsidRPr="00343405" w:rsidRDefault="00DB3253" w:rsidP="00411792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06E68CCA" w14:textId="77777777" w:rsidR="00DB3253" w:rsidRPr="00343405" w:rsidRDefault="00DB3253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B3E3FE" w14:textId="77777777" w:rsidR="00DB3253" w:rsidRPr="00343405" w:rsidRDefault="00DB3253" w:rsidP="00520144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>Наим</w:t>
            </w:r>
            <w:r w:rsidR="00913462">
              <w:rPr>
                <w:bCs/>
                <w:iCs/>
                <w:sz w:val="24"/>
                <w:szCs w:val="24"/>
              </w:rPr>
              <w:t>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E7378" w14:textId="77777777" w:rsidR="00DB3253" w:rsidRPr="00343405" w:rsidRDefault="00DB3253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DA77EF" w:rsidRPr="000C1B24" w14:paraId="2F4D8122" w14:textId="77777777" w:rsidTr="00DA77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C878CEE" w14:textId="72A0E7AA" w:rsidR="00DA77EF" w:rsidRPr="000C1B24" w:rsidRDefault="0028468A" w:rsidP="000C1B24">
            <w:pPr>
              <w:widowControl w:val="0"/>
              <w:ind w:right="-8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57366AB7" w14:textId="77777777" w:rsidR="00DA77EF" w:rsidRPr="000C1B24" w:rsidRDefault="00DA77EF" w:rsidP="003C11DE">
            <w:pPr>
              <w:widowControl w:val="0"/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Сущность и специфика философского знания его место в системе человеческой культуры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A8C9AB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16A6553D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B5FD14A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5ECD8DA" w14:textId="7EAE02A9" w:rsidR="00DA77EF" w:rsidRPr="000C1B24" w:rsidRDefault="0028468A" w:rsidP="0028468A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Философия Древн</w:t>
            </w:r>
            <w:r w:rsidR="000C1B24" w:rsidRPr="000C1B24">
              <w:rPr>
                <w:sz w:val="24"/>
                <w:szCs w:val="24"/>
              </w:rPr>
              <w:t>его Востока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A47FC49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4B7C8E72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9B2FD66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2B0054C" w14:textId="7C309DAF" w:rsidR="0028468A" w:rsidRPr="000C1B24" w:rsidRDefault="0028468A" w:rsidP="0028468A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Классическая философия Древней Греции. Философия Платона.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C82D3E" w14:textId="22C8F52C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634C2B93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0C6E2C1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8F5E6C5" w14:textId="54F192A8" w:rsidR="0028468A" w:rsidRPr="000C1B24" w:rsidRDefault="0028468A" w:rsidP="0028468A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Классическая философия Древней Греции. Философия Аристот</w:t>
            </w:r>
            <w:r w:rsidRPr="000C1B24">
              <w:rPr>
                <w:sz w:val="24"/>
                <w:szCs w:val="24"/>
              </w:rPr>
              <w:t>е</w:t>
            </w:r>
            <w:r w:rsidRPr="000C1B24">
              <w:rPr>
                <w:sz w:val="24"/>
                <w:szCs w:val="24"/>
              </w:rPr>
              <w:t>ля.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CA2F98C" w14:textId="12724E43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40F33546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620BB0A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14:paraId="30B412C0" w14:textId="52942C71" w:rsidR="00DA77EF" w:rsidRPr="000C1B24" w:rsidRDefault="00DA77EF" w:rsidP="003C11DE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 xml:space="preserve">Античная </w:t>
            </w:r>
            <w:r w:rsidR="0028468A" w:rsidRPr="000C1B24">
              <w:rPr>
                <w:sz w:val="24"/>
                <w:szCs w:val="24"/>
              </w:rPr>
              <w:t xml:space="preserve">римская </w:t>
            </w:r>
            <w:r w:rsidRPr="000C1B24">
              <w:rPr>
                <w:sz w:val="24"/>
                <w:szCs w:val="24"/>
              </w:rPr>
              <w:t>философия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0740185C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420F3D64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D4F8C94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7FD0F4E9" w14:textId="7323A6BA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Средневековая философия</w:t>
            </w:r>
            <w:r w:rsidR="0028468A" w:rsidRPr="000C1B24">
              <w:t>. Патристика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50851C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7E39E883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FAD16DC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5E52F466" w14:textId="15E5A809" w:rsidR="0028468A" w:rsidRPr="000C1B24" w:rsidRDefault="0028468A" w:rsidP="003C11DE">
            <w:pPr>
              <w:pStyle w:val="aa"/>
              <w:widowControl w:val="0"/>
              <w:ind w:firstLine="217"/>
              <w:jc w:val="left"/>
            </w:pPr>
            <w:r w:rsidRPr="000C1B24">
              <w:t xml:space="preserve">Средневековая философия. </w:t>
            </w:r>
            <w:r w:rsidR="000C1B24" w:rsidRPr="000C1B24">
              <w:t>Сх</w:t>
            </w:r>
            <w:r w:rsidRPr="000C1B24">
              <w:t>оластика.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76DE46" w14:textId="4631196F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3A086D6E" w14:textId="77777777" w:rsidTr="000C1B24">
        <w:trPr>
          <w:trHeight w:val="13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DB30456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7BA3D5F" w14:textId="268938CA" w:rsidR="0028468A" w:rsidRPr="000C1B24" w:rsidRDefault="00DA77EF" w:rsidP="000C1B24">
            <w:pPr>
              <w:pStyle w:val="aa"/>
              <w:widowControl w:val="0"/>
              <w:ind w:firstLine="217"/>
              <w:jc w:val="left"/>
            </w:pPr>
            <w:r w:rsidRPr="000C1B24">
              <w:t xml:space="preserve">Философия Эпохи Возрождения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D12F16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0C1B24" w:rsidRPr="000C1B24" w14:paraId="4F4BB6AB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D7E4762" w14:textId="77777777" w:rsidR="000C1B24" w:rsidRPr="000C1B24" w:rsidRDefault="000C1B24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0856FB7" w14:textId="1F0DCAE7" w:rsidR="000C1B24" w:rsidRPr="000C1B24" w:rsidRDefault="000C1B24" w:rsidP="0028468A">
            <w:pPr>
              <w:pStyle w:val="aa"/>
              <w:widowControl w:val="0"/>
              <w:ind w:firstLine="217"/>
              <w:jc w:val="left"/>
            </w:pPr>
            <w:r w:rsidRPr="000C1B24">
              <w:t>Философия Нового времени 17-18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A1B95B9" w14:textId="79545B7F" w:rsidR="000C1B24" w:rsidRPr="000C1B24" w:rsidRDefault="000C1B24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37B5512F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8ADCB8B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E667C79" w14:textId="266C2D2C" w:rsidR="0028468A" w:rsidRPr="000C1B24" w:rsidRDefault="000C1B24" w:rsidP="0028468A">
            <w:pPr>
              <w:pStyle w:val="aa"/>
              <w:widowControl w:val="0"/>
              <w:ind w:firstLine="217"/>
              <w:jc w:val="left"/>
            </w:pPr>
            <w:r w:rsidRPr="000C1B24">
              <w:t>Немецкая классическая философия.</w:t>
            </w:r>
            <w:r w:rsidR="0028468A" w:rsidRPr="000C1B24">
              <w:t xml:space="preserve">Критический идеализм </w:t>
            </w:r>
            <w:r w:rsidR="0028468A" w:rsidRPr="000C1B24">
              <w:lastRenderedPageBreak/>
              <w:t>И.Канта.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CC1F3DD" w14:textId="225C637A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28468A" w:rsidRPr="000C1B24" w14:paraId="2C7FA459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A8AC1F4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83F817B" w14:textId="5ADDED60" w:rsidR="0028468A" w:rsidRPr="000C1B24" w:rsidRDefault="0028468A" w:rsidP="0028468A">
            <w:pPr>
              <w:pStyle w:val="aa"/>
              <w:widowControl w:val="0"/>
              <w:ind w:firstLine="217"/>
              <w:jc w:val="left"/>
            </w:pPr>
            <w:r w:rsidRPr="000C1B24">
              <w:t>Объективный идеализм Г.Гегеля.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5755B4" w14:textId="191DAC01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17401716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0337144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08CF78C" w14:textId="10C269E8" w:rsidR="0028468A" w:rsidRPr="000C1B24" w:rsidRDefault="0028468A" w:rsidP="0028468A">
            <w:pPr>
              <w:pStyle w:val="aa"/>
              <w:widowControl w:val="0"/>
              <w:ind w:firstLine="217"/>
              <w:jc w:val="left"/>
            </w:pPr>
            <w:r w:rsidRPr="000C1B24">
              <w:t>Антропологический материализм Л.Фейербаха.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B019864" w14:textId="253C65E4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0E69C76A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1D3C0AF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393ACD3" w14:textId="0B13D440" w:rsidR="0028468A" w:rsidRPr="000C1B24" w:rsidRDefault="0028468A" w:rsidP="0028468A">
            <w:pPr>
              <w:pStyle w:val="aa"/>
              <w:widowControl w:val="0"/>
              <w:ind w:firstLine="217"/>
              <w:jc w:val="left"/>
            </w:pPr>
            <w:r w:rsidRPr="000C1B24">
              <w:t>Марксистская философия.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359FDC8" w14:textId="5A8E6EC5" w:rsidR="0028468A" w:rsidRPr="000C1B24" w:rsidRDefault="0028468A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28468A" w:rsidRPr="000C1B24" w14:paraId="6696A824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1C55BB5" w14:textId="77777777" w:rsidR="0028468A" w:rsidRPr="000C1B24" w:rsidRDefault="0028468A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B5BE036" w14:textId="3CBD6590" w:rsidR="0028468A" w:rsidRPr="000C1B24" w:rsidRDefault="0028468A" w:rsidP="0028468A">
            <w:pPr>
              <w:pStyle w:val="aa"/>
              <w:widowControl w:val="0"/>
              <w:ind w:firstLine="217"/>
              <w:jc w:val="left"/>
            </w:pPr>
            <w:r w:rsidRPr="000C1B24">
              <w:t>Позитивизм и его формы.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B52699" w14:textId="555B070E" w:rsidR="0028468A" w:rsidRPr="000C1B24" w:rsidRDefault="000C1B24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7D634CE7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05AFA56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D42AC3A" w14:textId="77777777" w:rsidR="00DA77EF" w:rsidRPr="000C1B24" w:rsidRDefault="00DA77EF" w:rsidP="003C11DE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</w:rPr>
              <w:t>Современная западная философия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D617FF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6732B888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58A2DC1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10A3E6D" w14:textId="77777777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Русская философия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099200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031EB5" w:rsidRPr="000C1B24" w14:paraId="24B9DE96" w14:textId="77777777" w:rsidTr="008B0A9F">
        <w:trPr>
          <w:trHeight w:val="224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FDE1707" w14:textId="77777777" w:rsidR="00031EB5" w:rsidRPr="000C1B24" w:rsidRDefault="00031EB5" w:rsidP="00DA77EF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26263C10" w14:textId="77777777" w:rsidR="00031EB5" w:rsidRPr="000C1B24" w:rsidRDefault="00031EB5" w:rsidP="003C11DE">
            <w:pPr>
              <w:ind w:firstLine="217"/>
            </w:pPr>
            <w:r w:rsidRPr="000C1B24">
              <w:rPr>
                <w:sz w:val="24"/>
                <w:szCs w:val="24"/>
              </w:rPr>
              <w:t>Онтология как учение о бытии и его формах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3DB0775" w14:textId="77777777" w:rsidR="00031EB5" w:rsidRPr="000C1B24" w:rsidRDefault="00031EB5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67D7BFD9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99CD41F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0826281" w14:textId="77777777" w:rsidR="00DA77EF" w:rsidRPr="000C1B24" w:rsidRDefault="00DA77EF" w:rsidP="003C11DE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Диалектика как учение о развитии. Законы развития.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09E661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53567298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AE7D2E7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A92D76A" w14:textId="77777777" w:rsidR="00DA77EF" w:rsidRPr="000C1B24" w:rsidRDefault="00DA77EF" w:rsidP="003C11DE">
            <w:pPr>
              <w:ind w:firstLine="217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Гносеология – теория познания. Субъект и объект познания.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E5EBBC6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4760F9" w:rsidRPr="000C1B24" w14:paraId="011B08A2" w14:textId="77777777" w:rsidTr="004760F9">
        <w:trPr>
          <w:trHeight w:val="25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658021E" w14:textId="77777777" w:rsidR="004760F9" w:rsidRPr="000C1B24" w:rsidRDefault="004760F9" w:rsidP="00DA77EF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3</w:t>
            </w:r>
          </w:p>
          <w:p w14:paraId="39562146" w14:textId="77777777" w:rsidR="004760F9" w:rsidRPr="000C1B24" w:rsidRDefault="004760F9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847553E" w14:textId="77777777" w:rsidR="004760F9" w:rsidRPr="000C1B24" w:rsidRDefault="004760F9" w:rsidP="003C11DE">
            <w:pPr>
              <w:pStyle w:val="aa"/>
              <w:widowControl w:val="0"/>
              <w:ind w:firstLine="217"/>
              <w:jc w:val="left"/>
              <w:rPr>
                <w:b/>
              </w:rPr>
            </w:pPr>
            <w:r w:rsidRPr="000C1B24">
              <w:t>Человек как предмет философской антропологии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39E0B0F" w14:textId="77777777" w:rsidR="004760F9" w:rsidRPr="000C1B24" w:rsidRDefault="004760F9" w:rsidP="00DA77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0752DC7B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26C27A1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A38FA64" w14:textId="4719FD6F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Социальная философия как учение об обществе</w:t>
            </w:r>
            <w:r w:rsidR="000C1B24" w:rsidRPr="000C1B24">
              <w:t>. Экономическая сфера общества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EAC34A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52E7FA14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F0F1C5B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1BFDB1B" w14:textId="77777777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Политическая сфера общества.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8453AA7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757CBF58" w14:textId="77777777" w:rsidTr="00DA77EF">
        <w:trPr>
          <w:trHeight w:val="5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871A0D7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A342E33" w14:textId="77777777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Социальная сфера общества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EDD290E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50B9D4F0" w14:textId="77777777" w:rsidTr="00DA77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DC59B30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0DF62F8" w14:textId="77777777" w:rsidR="00DA77EF" w:rsidRPr="000C1B24" w:rsidRDefault="00DA77EF" w:rsidP="003C11DE">
            <w:pPr>
              <w:pStyle w:val="aa"/>
              <w:widowControl w:val="0"/>
              <w:ind w:firstLine="217"/>
              <w:jc w:val="left"/>
            </w:pPr>
            <w:r w:rsidRPr="000C1B24">
              <w:t>Духовная сфера общества.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E49878" w14:textId="77777777" w:rsidR="00DA77EF" w:rsidRPr="000C1B24" w:rsidRDefault="00DA77EF" w:rsidP="00DA77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Cs/>
                <w:sz w:val="24"/>
                <w:szCs w:val="24"/>
              </w:rPr>
              <w:t>2</w:t>
            </w:r>
          </w:p>
        </w:tc>
      </w:tr>
      <w:tr w:rsidR="00DA77EF" w:rsidRPr="000C1B24" w14:paraId="2B469B3F" w14:textId="77777777" w:rsidTr="0041179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42ACE83" w14:textId="77777777" w:rsidR="00DA77EF" w:rsidRPr="000C1B24" w:rsidRDefault="00DA77EF" w:rsidP="00DA77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C1B2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79412A77" w14:textId="77777777" w:rsidR="00DA77EF" w:rsidRPr="000C1B24" w:rsidRDefault="00DA77EF" w:rsidP="00DA77EF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406FDE2" w14:textId="77777777" w:rsidR="00DA77EF" w:rsidRPr="000C1B24" w:rsidRDefault="00DA77EF" w:rsidP="00DA77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14:paraId="4EBE990D" w14:textId="77777777" w:rsidR="005E516F" w:rsidRPr="000C1B24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01026769" w14:textId="77777777" w:rsidR="00784BD4" w:rsidRPr="000C1B24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0C1B24">
        <w:rPr>
          <w:b/>
          <w:bCs/>
          <w:iCs/>
          <w:sz w:val="24"/>
          <w:szCs w:val="24"/>
        </w:rPr>
        <w:t xml:space="preserve">3.4. </w:t>
      </w:r>
      <w:r w:rsidR="00784BD4" w:rsidRPr="000C1B24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0C1B24" w14:paraId="6353B34A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45D8E5" w14:textId="77777777" w:rsidR="00784BD4" w:rsidRPr="000C1B24" w:rsidRDefault="00784BD4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№</w:t>
            </w:r>
          </w:p>
          <w:p w14:paraId="169EBA69" w14:textId="77777777" w:rsidR="00784BD4" w:rsidRPr="000C1B24" w:rsidRDefault="00784BD4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621EB1" w14:textId="77777777" w:rsidR="00784BD4" w:rsidRPr="000C1B24" w:rsidRDefault="00784BD4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0C1B24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05041" w14:textId="77777777" w:rsidR="00784BD4" w:rsidRPr="000C1B24" w:rsidRDefault="00784BD4" w:rsidP="00411792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Кол-во часов</w:t>
            </w:r>
          </w:p>
        </w:tc>
      </w:tr>
      <w:tr w:rsidR="00266D7D" w:rsidRPr="000C1B24" w14:paraId="7FC49CB3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D120A62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582505AD" w14:textId="77777777" w:rsidR="00266D7D" w:rsidRPr="000C1B24" w:rsidRDefault="00266D7D" w:rsidP="008B0A9F">
            <w:pPr>
              <w:widowControl w:val="0"/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 xml:space="preserve">Сущность и специфика философского знания, его место в системе человеческой культуры  </w:t>
            </w:r>
            <w:r w:rsidRPr="000C1B24">
              <w:rPr>
                <w:sz w:val="28"/>
                <w:szCs w:val="28"/>
              </w:rPr>
              <w:t xml:space="preserve"> </w:t>
            </w:r>
            <w:r w:rsidRPr="000C1B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57A0E8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479AC86F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4BC769D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D1F3AFA" w14:textId="77777777" w:rsidR="00266D7D" w:rsidRPr="000C1B24" w:rsidRDefault="00266D7D" w:rsidP="008B0A9F">
            <w:pPr>
              <w:ind w:firstLine="75"/>
              <w:jc w:val="both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Философия Древней Индии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266FC5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346B744B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8082B82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C79E442" w14:textId="77777777" w:rsidR="00266D7D" w:rsidRPr="000C1B24" w:rsidRDefault="00266D7D" w:rsidP="008B0A9F">
            <w:pPr>
              <w:ind w:firstLine="75"/>
              <w:jc w:val="both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Философия Древнего Китая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367D23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60C44D50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9592D27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0D25E4B9" w14:textId="77777777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Натурфилософия Древней Греции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01C43F7D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3D8B28F3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5D6EB07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14:paraId="01034AC8" w14:textId="5EC27752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Классическая античная философия</w:t>
            </w:r>
            <w:r>
              <w:rPr>
                <w:sz w:val="24"/>
                <w:szCs w:val="24"/>
              </w:rPr>
              <w:t>. Философия Платона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65888F5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70F6BE77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2A3518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14:paraId="4C43C1A5" w14:textId="02F36B35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Классическая античная философия. Философия Аристотеля.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68AE62" w14:textId="4F6491BE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2E79095E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EAEC0BB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124803B" w14:textId="77777777" w:rsidR="00266D7D" w:rsidRPr="000C1B24" w:rsidRDefault="00266D7D" w:rsidP="008B0A9F">
            <w:pPr>
              <w:ind w:firstLine="75"/>
              <w:jc w:val="both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Философия Патристики.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58170C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1AFB414D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469251A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0C13B01" w14:textId="77777777" w:rsidR="00266D7D" w:rsidRPr="000C1B24" w:rsidRDefault="00266D7D" w:rsidP="008B0A9F">
            <w:pPr>
              <w:ind w:firstLine="75"/>
              <w:jc w:val="both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Схоластика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0013FDA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037F0271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404E14E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A44439E" w14:textId="77777777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 xml:space="preserve">Философия Эпохи Возрождения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7E2D129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59AA4FFD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A8D55C9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B20C45A" w14:textId="77777777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Эмпиризм и рационализм  Нового времени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319A3B7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4613A267" w14:textId="77777777" w:rsidTr="0041179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5CB72B3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8FC3C68" w14:textId="2D5FF478" w:rsidR="00266D7D" w:rsidRPr="000C1B24" w:rsidRDefault="00266D7D" w:rsidP="008B0A9F">
            <w:pPr>
              <w:tabs>
                <w:tab w:val="left" w:pos="0"/>
              </w:tabs>
              <w:ind w:firstLine="75"/>
              <w:jc w:val="both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Немецкая классическая философия</w:t>
            </w:r>
            <w:r>
              <w:rPr>
                <w:sz w:val="24"/>
                <w:szCs w:val="24"/>
              </w:rPr>
              <w:t>. Философия И.Канта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A63388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13D96B9F" w14:textId="77777777" w:rsidTr="0041179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96B3DA4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228B0A5" w14:textId="170281AA" w:rsidR="00266D7D" w:rsidRPr="000C1B24" w:rsidRDefault="00266D7D" w:rsidP="008B0A9F">
            <w:pPr>
              <w:tabs>
                <w:tab w:val="left" w:pos="0"/>
              </w:tabs>
              <w:ind w:firstLine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Немецкая классическая философия. Объективный идеализм Г.Гегеля.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0D6B47" w14:textId="5635147F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17F7B150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A4A1385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6DBC7D0" w14:textId="77777777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Позитивизм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88D18A8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630A95F7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459FA18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ADC2EC1" w14:textId="77777777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Современная западная философия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BFA7941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2CBE7D44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8281F64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6490011" w14:textId="007A8D02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Русская философия</w:t>
            </w:r>
            <w:r>
              <w:rPr>
                <w:sz w:val="24"/>
                <w:szCs w:val="24"/>
              </w:rPr>
              <w:t xml:space="preserve"> 10-18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994639E" w14:textId="77777777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6B0DEFED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053495A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631C5F5" w14:textId="690D5643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философия 19 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E840DB0" w14:textId="56C889A8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66D7D" w:rsidRPr="000C1B24" w14:paraId="0E2CD5A8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BE59C25" w14:textId="77777777" w:rsidR="00266D7D" w:rsidRPr="000C1B24" w:rsidRDefault="00266D7D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2A3ECCB" w14:textId="3FB32613" w:rsidR="00266D7D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отечественная философия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BFE7CF" w14:textId="6655DB4E" w:rsidR="00266D7D" w:rsidRPr="000C1B24" w:rsidRDefault="00266D7D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77EF" w:rsidRPr="000C1B24" w14:paraId="1498F9B4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2D85D84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61885330" w14:textId="3EE2853C" w:rsidR="00DA77EF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бытия,</w:t>
            </w:r>
            <w:r w:rsidR="00DA77EF" w:rsidRPr="000C1B24">
              <w:rPr>
                <w:sz w:val="24"/>
                <w:szCs w:val="24"/>
              </w:rPr>
              <w:t xml:space="preserve"> его фундаментальные свойства</w:t>
            </w:r>
            <w:r>
              <w:rPr>
                <w:sz w:val="24"/>
                <w:szCs w:val="24"/>
              </w:rPr>
              <w:t xml:space="preserve"> и формы</w:t>
            </w:r>
            <w:r w:rsidR="00DA77EF" w:rsidRPr="000C1B24">
              <w:rPr>
                <w:sz w:val="24"/>
                <w:szCs w:val="24"/>
              </w:rPr>
              <w:t xml:space="preserve"> (онтол</w:t>
            </w:r>
            <w:r w:rsidR="00DA77EF" w:rsidRPr="000C1B24">
              <w:rPr>
                <w:sz w:val="24"/>
                <w:szCs w:val="24"/>
              </w:rPr>
              <w:t>о</w:t>
            </w:r>
            <w:r w:rsidR="00DA77EF" w:rsidRPr="000C1B24">
              <w:rPr>
                <w:sz w:val="24"/>
                <w:szCs w:val="24"/>
              </w:rPr>
              <w:t>гия)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EC4828" w14:textId="77777777" w:rsidR="00DA77EF" w:rsidRPr="000C1B24" w:rsidRDefault="00DA77E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77EF" w:rsidRPr="000C1B24" w14:paraId="62219187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163CFB6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D242493" w14:textId="77777777" w:rsidR="00DA77EF" w:rsidRPr="000C1B24" w:rsidRDefault="00DA77EF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Развитие и его законы (Диалектика)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E9C02BB" w14:textId="77777777" w:rsidR="00DA77EF" w:rsidRPr="000C1B24" w:rsidRDefault="00DA77E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77EF" w:rsidRPr="000C1B24" w14:paraId="1544F8C2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CD8E0D4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735F75C" w14:textId="691DC7D0" w:rsidR="00DA77EF" w:rsidRPr="000C1B24" w:rsidRDefault="00DA77EF" w:rsidP="008B0A9F">
            <w:pPr>
              <w:ind w:firstLine="75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Познавательное отношение человека к миру.</w:t>
            </w:r>
            <w:r w:rsidR="00266D7D">
              <w:rPr>
                <w:sz w:val="24"/>
                <w:szCs w:val="24"/>
              </w:rPr>
              <w:t>Гносеология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C5F762A" w14:textId="77777777" w:rsidR="00DA77EF" w:rsidRPr="000C1B24" w:rsidRDefault="00DA77E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77EF" w:rsidRPr="000C1B24" w14:paraId="4BF1CC5E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D98BEDE" w14:textId="77777777" w:rsidR="00DA77EF" w:rsidRPr="000C1B24" w:rsidRDefault="00DA77E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7DF126E" w14:textId="36877724" w:rsidR="00DA77EF" w:rsidRPr="000C1B24" w:rsidRDefault="00266D7D" w:rsidP="008B0A9F">
            <w:pPr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Методология познания. </w:t>
            </w:r>
            <w:r w:rsidR="00DA77EF" w:rsidRPr="000C1B24">
              <w:rPr>
                <w:sz w:val="24"/>
                <w:szCs w:val="24"/>
              </w:rPr>
              <w:t>Герменевтика научная и богословская.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D2E041" w14:textId="77777777" w:rsidR="00DA77EF" w:rsidRPr="006018DF" w:rsidRDefault="00DA77E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6018D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18DF" w:rsidRPr="000C1B24" w14:paraId="34AD1EA0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53EF431" w14:textId="77777777" w:rsidR="006018DF" w:rsidRPr="000C1B24" w:rsidRDefault="006018DF" w:rsidP="00DA77EF">
            <w:pPr>
              <w:widowControl w:val="0"/>
              <w:jc w:val="center"/>
              <w:rPr>
                <w:sz w:val="24"/>
                <w:szCs w:val="24"/>
              </w:rPr>
            </w:pPr>
            <w:r w:rsidRPr="000C1B24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3B2AD9C3" w14:textId="77777777" w:rsidR="006018DF" w:rsidRPr="000C1B24" w:rsidRDefault="006018DF" w:rsidP="008B0A9F">
            <w:pPr>
              <w:pStyle w:val="aa"/>
              <w:widowControl w:val="0"/>
              <w:ind w:firstLine="75"/>
              <w:jc w:val="both"/>
            </w:pPr>
            <w:r w:rsidRPr="000C1B24">
              <w:t>Проблема человека в истории философии.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5F0DF22" w14:textId="77777777" w:rsidR="006018DF" w:rsidRPr="000C1B24" w:rsidRDefault="006018D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 w:rsidRPr="000C1B2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18DF" w:rsidRPr="000C1B24" w14:paraId="058D478A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F3C81A8" w14:textId="77777777" w:rsidR="006018DF" w:rsidRPr="000C1B24" w:rsidRDefault="006018D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F46C094" w14:textId="34559B22" w:rsidR="006018DF" w:rsidRPr="000C1B24" w:rsidRDefault="006018DF" w:rsidP="008B0A9F">
            <w:pPr>
              <w:pStyle w:val="aa"/>
              <w:widowControl w:val="0"/>
              <w:ind w:firstLine="75"/>
              <w:jc w:val="both"/>
            </w:pPr>
            <w:r>
              <w:t>Общество как предмет социальной философии.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56D09A" w14:textId="5CBA39B2" w:rsidR="006018DF" w:rsidRPr="000C1B24" w:rsidRDefault="006018D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18DF" w:rsidRPr="000C1B24" w14:paraId="45877991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D32C7A4" w14:textId="77777777" w:rsidR="006018DF" w:rsidRPr="000C1B24" w:rsidRDefault="006018D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021CBD3" w14:textId="532D44C9" w:rsidR="006018DF" w:rsidRPr="000C1B24" w:rsidRDefault="006018DF" w:rsidP="008B0A9F">
            <w:pPr>
              <w:pStyle w:val="aa"/>
              <w:widowControl w:val="0"/>
              <w:ind w:firstLine="75"/>
              <w:jc w:val="both"/>
            </w:pPr>
            <w:r>
              <w:t>Структура общества.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B95310D" w14:textId="6F445B92" w:rsidR="006018DF" w:rsidRPr="000C1B24" w:rsidRDefault="006018D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18DF" w:rsidRPr="000C1B24" w14:paraId="0A2230E3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E902284" w14:textId="77777777" w:rsidR="006018DF" w:rsidRPr="000C1B24" w:rsidRDefault="006018DF" w:rsidP="00DA77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A88F9FE" w14:textId="0AB4C045" w:rsidR="006018DF" w:rsidRPr="000C1B24" w:rsidRDefault="006018DF" w:rsidP="008B0A9F">
            <w:pPr>
              <w:pStyle w:val="aa"/>
              <w:widowControl w:val="0"/>
              <w:ind w:firstLine="75"/>
              <w:jc w:val="both"/>
            </w:pPr>
            <w:r>
              <w:t>Философия и религия.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EB6F85" w14:textId="2C79DE2F" w:rsidR="006018DF" w:rsidRPr="000C1B24" w:rsidRDefault="006018DF" w:rsidP="008B0A9F">
            <w:pPr>
              <w:widowControl w:val="0"/>
              <w:ind w:firstLine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77EF" w:rsidRPr="00343405" w14:paraId="05D192B7" w14:textId="77777777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5FDF356" w14:textId="77777777" w:rsidR="00DA77EF" w:rsidRPr="00F26327" w:rsidRDefault="00DA77EF" w:rsidP="00DA77E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92DF5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857" w:type="pct"/>
            <w:vAlign w:val="center"/>
          </w:tcPr>
          <w:p w14:paraId="6A6CF205" w14:textId="77777777" w:rsidR="00DA77EF" w:rsidRPr="00746166" w:rsidRDefault="00DA77EF" w:rsidP="00DA77EF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08DAA77" w14:textId="77777777" w:rsidR="00DA77EF" w:rsidRPr="00746166" w:rsidRDefault="00DA77EF" w:rsidP="00DA77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</w:tbl>
    <w:p w14:paraId="53F63725" w14:textId="77777777" w:rsidR="00784BD4" w:rsidRPr="00343405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27AE56EB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66492BFE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20299913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 xml:space="preserve">Алексеев, П. В. Философия : учебник / П. В. Алексеев. - М. : Проспект, 2012. - 592 с. </w:t>
      </w:r>
    </w:p>
    <w:p w14:paraId="76E233A8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  <w:shd w:val="clear" w:color="auto" w:fill="FFFFFF"/>
        </w:rPr>
        <w:t>Виндельбанд, В. История философии / В. Виндельбанд. - М. : Директ-Медиа, 2010. - 1302 с. - ISBN 978-5-94865-426-3 ; То же [Электронный ресурс]. - URL:</w:t>
      </w:r>
      <w:r w:rsidRPr="005201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http://biblioclub.ru/index.php?page=book&amp;id=36282</w:t>
        </w:r>
      </w:hyperlink>
      <w:r w:rsidRPr="005201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E4B85A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 xml:space="preserve">Вундт В. М.  Введение в философию [Электронный ресурс]. – М. : Директ-Медиа, 2008. – 698 с. - ISBN: 978-5-94865-427-0. – Режим доступа: </w:t>
      </w:r>
      <w:hyperlink r:id="rId9" w:history="1">
        <w:r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http://biblioclub.ru/index.php?page=book_red&amp;id=36284</w:t>
        </w:r>
      </w:hyperlink>
      <w:r w:rsidRPr="005201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7814C82" w14:textId="77777777" w:rsidR="00EF5AD5" w:rsidRPr="00520144" w:rsidRDefault="00B91A10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F5AD5"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Гегель Г. В.</w:t>
        </w:r>
      </w:hyperlink>
      <w:r w:rsidR="00EF5AD5" w:rsidRPr="00520144">
        <w:rPr>
          <w:rFonts w:ascii="Times New Roman" w:hAnsi="Times New Roman" w:cs="Times New Roman"/>
          <w:sz w:val="24"/>
          <w:szCs w:val="24"/>
        </w:rPr>
        <w:t xml:space="preserve"> Лекции по истории философии [Электронный ресурс]. - М.:</w:t>
      </w:r>
      <w:r w:rsidR="00EF5AD5" w:rsidRPr="0052014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history="1">
        <w:r w:rsidR="00EF5AD5"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Директ-Медиа</w:t>
        </w:r>
      </w:hyperlink>
      <w:r w:rsidR="00EF5AD5" w:rsidRPr="00520144">
        <w:rPr>
          <w:rFonts w:ascii="Times New Roman" w:hAnsi="Times New Roman" w:cs="Times New Roman"/>
          <w:sz w:val="24"/>
          <w:szCs w:val="24"/>
        </w:rPr>
        <w:t xml:space="preserve">, 2009. – 2693 с. - ISBN: 978-5-94865-423-2. – Режим доступа: </w:t>
      </w:r>
      <w:hyperlink r:id="rId12" w:history="1">
        <w:r w:rsidR="00EF5AD5"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http://biblioclub.ru/index.php?page=book_red&amp;id=36276</w:t>
        </w:r>
      </w:hyperlink>
      <w:r w:rsidR="00EF5AD5" w:rsidRPr="005201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660DBB7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>Гегель, Георг Вильгельм. Энциклопедия философских наук : в 3 т. / Г. В. Г</w:t>
      </w:r>
      <w:r w:rsidRPr="00520144">
        <w:rPr>
          <w:rFonts w:ascii="Times New Roman" w:hAnsi="Times New Roman" w:cs="Times New Roman"/>
          <w:sz w:val="24"/>
          <w:szCs w:val="24"/>
        </w:rPr>
        <w:t>е</w:t>
      </w:r>
      <w:r w:rsidRPr="00520144">
        <w:rPr>
          <w:rFonts w:ascii="Times New Roman" w:hAnsi="Times New Roman" w:cs="Times New Roman"/>
          <w:sz w:val="24"/>
          <w:szCs w:val="24"/>
        </w:rPr>
        <w:t xml:space="preserve">гель. - М. : Мысль, 1974 - 1977. </w:t>
      </w:r>
    </w:p>
    <w:p w14:paraId="4CD9AFB4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 xml:space="preserve">Золкин, А.Л. Философия : учебник / А.Л. Золкин. - М. : Юнити-Дана, 2012. - 607 с. - (Cogito ergo sum). - ISBN 5-238-00848-1 ; То же [Электронный ресурс]. - URL: </w:t>
      </w:r>
      <w:r w:rsidRPr="00520144">
        <w:rPr>
          <w:rFonts w:ascii="Times New Roman" w:hAnsi="Times New Roman" w:cs="Times New Roman"/>
          <w:sz w:val="24"/>
          <w:szCs w:val="24"/>
          <w:u w:val="single"/>
        </w:rPr>
        <w:t>http://biblioclub.ru/index.php?page=book&amp;id=119032.</w:t>
      </w:r>
    </w:p>
    <w:p w14:paraId="56367D62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философии / под ред. Ч.С. Кирвель. - Минск : Вышэйшая школа, 2012. - 1000 с. - ISBN 978-985-06-2107-8 ; То же [Электронный ресурс]. - URL:</w:t>
      </w:r>
      <w:r w:rsidRPr="005201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http://biblioclub.ru/index.php?page=book&amp;id=136427</w:t>
        </w:r>
      </w:hyperlink>
      <w:r w:rsidRPr="005201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74EF26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 xml:space="preserve">Лавриненко, В. Н. Философия : в вопросах и ответах : учеб. пособие / В. Н. Лавриненко, В. П. Ратников, В. В. Юдин. - М. : Юнити-Дана, 2015. - 463 с. – </w:t>
      </w:r>
      <w:r w:rsidRPr="00520144">
        <w:rPr>
          <w:rFonts w:ascii="Times New Roman" w:hAnsi="Times New Roman" w:cs="Times New Roman"/>
          <w:sz w:val="24"/>
          <w:szCs w:val="24"/>
          <w:u w:val="single"/>
        </w:rPr>
        <w:t>http://biblioclub.ru/index.php?page=book&amp;id=117916.</w:t>
      </w:r>
      <w:r w:rsidRPr="00520144">
        <w:rPr>
          <w:rFonts w:ascii="Times New Roman" w:hAnsi="Times New Roman" w:cs="Times New Roman"/>
          <w:sz w:val="24"/>
          <w:szCs w:val="24"/>
        </w:rPr>
        <w:t xml:space="preserve"> - Текст : электронный.</w:t>
      </w:r>
    </w:p>
    <w:p w14:paraId="3807306A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</w:rPr>
        <w:t>Лега, В. П. История западной философии : учеб. пособие в 2 томах. - М. : Издательство ПСТГУ, 2009.</w:t>
      </w:r>
    </w:p>
    <w:p w14:paraId="06D92169" w14:textId="77777777" w:rsidR="00520144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sz w:val="24"/>
          <w:szCs w:val="24"/>
          <w:shd w:val="clear" w:color="auto" w:fill="FFFFFF"/>
        </w:rPr>
        <w:t>Философия : учебник / В.Н. Лавриненко, В.Ф. Голубь, В.Ю. Дорошенко и др. ; под ред. В.Н. Лавриненко, В.П. Ратников. - 4-е изд., перераб. и доп. - М. : Юнити-Дана, 2012. - 736 с. - (Золотой фонд российских учебников). - ISBN 978-5-238-01378-7 ; То же [Электронный ресурс]. - URL:</w:t>
      </w:r>
      <w:r w:rsidRPr="005201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history="1">
        <w:r w:rsidRPr="00520144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http://biblioclub.ru/index.php?page=book&amp;id=117909</w:t>
        </w:r>
      </w:hyperlink>
      <w:r w:rsidRPr="005201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E376E2" w14:textId="77777777" w:rsidR="00EF5AD5" w:rsidRPr="00520144" w:rsidRDefault="00EF5AD5" w:rsidP="003C6A85">
      <w:pPr>
        <w:pStyle w:val="ac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44">
        <w:rPr>
          <w:rFonts w:ascii="Times New Roman" w:hAnsi="Times New Roman" w:cs="Times New Roman"/>
          <w:bCs/>
          <w:sz w:val="24"/>
          <w:szCs w:val="24"/>
        </w:rPr>
        <w:t>История философии : учебник для вузов / отв. ред. В. П. Кохановский. - 7-е изд. - Ростов н/Д : Феникс, 2011. - 731 с.</w:t>
      </w:r>
    </w:p>
    <w:p w14:paraId="7B54AFB6" w14:textId="77777777" w:rsidR="00EF5AD5" w:rsidRPr="00520144" w:rsidRDefault="00EF5AD5" w:rsidP="003C6A85">
      <w:pPr>
        <w:keepNext/>
        <w:widowControl w:val="0"/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520144">
        <w:rPr>
          <w:bCs/>
          <w:sz w:val="24"/>
          <w:szCs w:val="24"/>
        </w:rPr>
        <w:lastRenderedPageBreak/>
        <w:t>Сычев, А. А. Основы философии : учебное пособие / А. А. Сычев. - 2-е изд., испр. - М. : Альфа-М; ИНФРА-М, 2010. – 368</w:t>
      </w:r>
    </w:p>
    <w:p w14:paraId="7AE5E3BB" w14:textId="77777777" w:rsidR="00EF5AD5" w:rsidRPr="00520144" w:rsidRDefault="00EF5AD5" w:rsidP="003C6A85">
      <w:pPr>
        <w:keepNext/>
        <w:widowControl w:val="0"/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520144">
        <w:rPr>
          <w:bCs/>
          <w:sz w:val="24"/>
          <w:szCs w:val="24"/>
        </w:rPr>
        <w:t xml:space="preserve">Грядовой, Д. И. История философии : учебник. - М. : Юнити-Дана, 2015. - Кн. 1. Древний мир. Античность. - 463 с. – URL: </w:t>
      </w:r>
      <w:r w:rsidRPr="00520144">
        <w:rPr>
          <w:bCs/>
          <w:sz w:val="24"/>
          <w:szCs w:val="24"/>
          <w:u w:val="single"/>
        </w:rPr>
        <w:t>http://biblioclub.ru/index.php?page=book&amp;id=115302</w:t>
      </w:r>
      <w:r w:rsidR="00115FC8" w:rsidRPr="00520144">
        <w:rPr>
          <w:bCs/>
          <w:sz w:val="24"/>
          <w:szCs w:val="24"/>
        </w:rPr>
        <w:t>. - Текст : электронный.</w:t>
      </w:r>
    </w:p>
    <w:p w14:paraId="605E7EA2" w14:textId="77777777" w:rsidR="00EF5AD5" w:rsidRPr="00520144" w:rsidRDefault="00EF5AD5" w:rsidP="003C6A85">
      <w:pPr>
        <w:keepNext/>
        <w:widowControl w:val="0"/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520144">
        <w:rPr>
          <w:bCs/>
          <w:sz w:val="24"/>
          <w:szCs w:val="24"/>
        </w:rPr>
        <w:t xml:space="preserve">Основы философии: учебник для студ.-бакалавров нефилософ. спец-тей / науч. ред. В. Д. Бакулов. – Ростов-на-Дону : Изд-во Южного федер. ун-та, 2018. – 285 с. – URL: </w:t>
      </w:r>
      <w:r w:rsidRPr="00520144">
        <w:rPr>
          <w:bCs/>
          <w:sz w:val="24"/>
          <w:szCs w:val="24"/>
          <w:u w:val="single"/>
        </w:rPr>
        <w:t>http://biblioclub.ru/index.php?page=book&amp;id=561207</w:t>
      </w:r>
      <w:r w:rsidR="00115FC8" w:rsidRPr="00520144">
        <w:rPr>
          <w:bCs/>
          <w:sz w:val="24"/>
          <w:szCs w:val="24"/>
        </w:rPr>
        <w:t>. - Текст : электронный.</w:t>
      </w:r>
    </w:p>
    <w:p w14:paraId="242CF6E1" w14:textId="77777777" w:rsidR="00EF5AD5" w:rsidRPr="00520144" w:rsidRDefault="00EF5AD5" w:rsidP="003C6A85">
      <w:pPr>
        <w:keepNext/>
        <w:widowControl w:val="0"/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520144">
        <w:rPr>
          <w:bCs/>
          <w:sz w:val="24"/>
          <w:szCs w:val="24"/>
        </w:rPr>
        <w:t xml:space="preserve">Степанович, В. А. История философии : в 2 т. – М. : Прометей, 2018. – Т. 1. Исторические типы классической философии. – 457 с. – URL: </w:t>
      </w:r>
      <w:r w:rsidRPr="00520144">
        <w:rPr>
          <w:bCs/>
          <w:sz w:val="24"/>
          <w:szCs w:val="24"/>
          <w:u w:val="single"/>
        </w:rPr>
        <w:t>http://biblioclub.ru/index.php?page=book&amp;id=494935</w:t>
      </w:r>
      <w:r w:rsidRPr="00520144">
        <w:rPr>
          <w:bCs/>
          <w:sz w:val="24"/>
          <w:szCs w:val="24"/>
        </w:rPr>
        <w:t>. - Текст : электронный.</w:t>
      </w:r>
    </w:p>
    <w:p w14:paraId="272E6C54" w14:textId="77777777" w:rsidR="00786A7C" w:rsidRPr="00786A7C" w:rsidRDefault="00EF5AD5" w:rsidP="00786A7C">
      <w:pPr>
        <w:keepNext/>
        <w:widowControl w:val="0"/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b/>
          <w:sz w:val="24"/>
          <w:szCs w:val="24"/>
        </w:rPr>
      </w:pPr>
      <w:r w:rsidRPr="00520144">
        <w:rPr>
          <w:bCs/>
          <w:sz w:val="24"/>
          <w:szCs w:val="24"/>
        </w:rPr>
        <w:t>Понуждаев, Э. А. Философия: учеб. пособие  / Э. А. Понуждаев, В. Н. Ив</w:t>
      </w:r>
      <w:r w:rsidRPr="00520144">
        <w:rPr>
          <w:bCs/>
          <w:sz w:val="24"/>
          <w:szCs w:val="24"/>
        </w:rPr>
        <w:t>а</w:t>
      </w:r>
      <w:r w:rsidRPr="00520144">
        <w:rPr>
          <w:bCs/>
          <w:sz w:val="24"/>
          <w:szCs w:val="24"/>
        </w:rPr>
        <w:t xml:space="preserve">нов, Л. Н. Мирошниченко. – М. : Директ-Медиа, 2019. – 429 с. – URL: </w:t>
      </w:r>
      <w:r w:rsidRPr="00520144">
        <w:rPr>
          <w:bCs/>
          <w:sz w:val="24"/>
          <w:szCs w:val="24"/>
          <w:u w:val="single"/>
        </w:rPr>
        <w:t>http://biblioclub.ru/index.php?page=book&amp;id=560699</w:t>
      </w:r>
      <w:r w:rsidRPr="00520144">
        <w:rPr>
          <w:bCs/>
          <w:sz w:val="24"/>
          <w:szCs w:val="24"/>
        </w:rPr>
        <w:t>. - Текст : электронный.</w:t>
      </w:r>
      <w:r w:rsidRPr="00520144">
        <w:rPr>
          <w:bCs/>
          <w:sz w:val="24"/>
          <w:szCs w:val="24"/>
        </w:rPr>
        <w:cr/>
      </w:r>
    </w:p>
    <w:p w14:paraId="578EB0EE" w14:textId="3AFE8E3C" w:rsidR="00E433B4" w:rsidRPr="00E433B4" w:rsidRDefault="00786A7C" w:rsidP="00786A7C">
      <w:pPr>
        <w:keepNext/>
        <w:widowControl w:val="0"/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92DC8"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182673C8" w14:textId="26311A71" w:rsidR="0099733B" w:rsidRDefault="00B91A10" w:rsidP="00B77072">
      <w:pPr>
        <w:ind w:firstLine="709"/>
        <w:jc w:val="both"/>
        <w:rPr>
          <w:sz w:val="24"/>
          <w:szCs w:val="24"/>
        </w:rPr>
      </w:pPr>
      <w:hyperlink r:id="rId15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B00ACF">
        <w:rPr>
          <w:sz w:val="24"/>
          <w:szCs w:val="24"/>
        </w:rPr>
        <w:t>.</w:t>
      </w:r>
    </w:p>
    <w:p w14:paraId="61AF893F" w14:textId="1BE68126" w:rsidR="00B00ACF" w:rsidRDefault="00B00ACF" w:rsidP="00B77072">
      <w:pPr>
        <w:ind w:firstLine="709"/>
        <w:jc w:val="both"/>
        <w:rPr>
          <w:sz w:val="24"/>
          <w:szCs w:val="24"/>
        </w:rPr>
      </w:pPr>
      <w:r w:rsidRPr="004D2626">
        <w:rPr>
          <w:rFonts w:cs="Calibri"/>
          <w:sz w:val="22"/>
          <w:szCs w:val="22"/>
        </w:rPr>
        <w:t>https://iphras.ru/page52248384.htm</w:t>
      </w:r>
      <w:r w:rsidRPr="00B00ACF">
        <w:rPr>
          <w:rFonts w:cs="Calibri"/>
          <w:i/>
          <w:sz w:val="22"/>
          <w:szCs w:val="22"/>
        </w:rPr>
        <w:t xml:space="preserve"> </w:t>
      </w:r>
      <w:r>
        <w:rPr>
          <w:rFonts w:cs="Calibri"/>
          <w:i/>
          <w:sz w:val="22"/>
          <w:szCs w:val="22"/>
        </w:rPr>
        <w:t xml:space="preserve"> - </w:t>
      </w:r>
      <w:r w:rsidRPr="007C1278">
        <w:rPr>
          <w:rFonts w:cs="Calibri"/>
          <w:i/>
          <w:sz w:val="22"/>
          <w:szCs w:val="22"/>
        </w:rPr>
        <w:t>База данных Института философии РАН: Филосо</w:t>
      </w:r>
      <w:r w:rsidRPr="007C1278">
        <w:rPr>
          <w:rFonts w:cs="Calibri"/>
          <w:i/>
          <w:sz w:val="22"/>
          <w:szCs w:val="22"/>
        </w:rPr>
        <w:t>ф</w:t>
      </w:r>
      <w:r w:rsidRPr="007C1278">
        <w:rPr>
          <w:rFonts w:cs="Calibri"/>
          <w:i/>
          <w:sz w:val="22"/>
          <w:szCs w:val="22"/>
        </w:rPr>
        <w:t>ские ресурсы: Текстовые ресурсы</w:t>
      </w:r>
      <w:r w:rsidRPr="00B00ACF">
        <w:rPr>
          <w:rFonts w:cs="Calibri"/>
          <w:i/>
          <w:sz w:val="22"/>
          <w:szCs w:val="22"/>
        </w:rPr>
        <w:t xml:space="preserve"> </w:t>
      </w:r>
    </w:p>
    <w:p w14:paraId="0E921D52" w14:textId="77777777" w:rsidR="006018DF" w:rsidRDefault="006018DF" w:rsidP="00A248CD">
      <w:pPr>
        <w:jc w:val="center"/>
        <w:rPr>
          <w:b/>
          <w:bCs/>
          <w:sz w:val="24"/>
          <w:szCs w:val="24"/>
        </w:rPr>
      </w:pPr>
    </w:p>
    <w:p w14:paraId="789B741D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7EC28739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7CA9E4E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0327CEE9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29397971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1CF4B1C2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6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72541173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1E2E6EE7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6614CC9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0DCBB60E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5B13F473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2795D6EA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3A62A181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74DAAB2D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03E5CAF9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21A85C0B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52DFE491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72506EF5" w14:textId="77777777" w:rsidR="00CA07E5" w:rsidRDefault="00CA07E5" w:rsidP="00CA07E5">
      <w:pPr>
        <w:pStyle w:val="a3"/>
        <w:suppressLineNumbers/>
        <w:ind w:firstLine="709"/>
        <w:rPr>
          <w:sz w:val="24"/>
          <w:szCs w:val="24"/>
        </w:rPr>
      </w:pPr>
      <w:r w:rsidRPr="00A855ED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A855ED">
        <w:rPr>
          <w:sz w:val="24"/>
          <w:szCs w:val="24"/>
        </w:rPr>
        <w:t>я</w:t>
      </w:r>
      <w:r w:rsidRPr="00A855ED">
        <w:rPr>
          <w:sz w:val="24"/>
          <w:szCs w:val="24"/>
        </w:rPr>
        <w:t>ется зачет</w:t>
      </w:r>
      <w:r>
        <w:rPr>
          <w:sz w:val="24"/>
          <w:szCs w:val="24"/>
        </w:rPr>
        <w:t xml:space="preserve"> с оценкой</w:t>
      </w:r>
      <w:r w:rsidRPr="00A855ED">
        <w:rPr>
          <w:sz w:val="24"/>
          <w:szCs w:val="24"/>
        </w:rPr>
        <w:t>, который  проводится в устной форме.</w:t>
      </w:r>
    </w:p>
    <w:p w14:paraId="12BD9682" w14:textId="28FD535C" w:rsidR="00612376" w:rsidRDefault="00D504DD" w:rsidP="00D504DD">
      <w:pPr>
        <w:pStyle w:val="a3"/>
        <w:suppressLineNumbers/>
        <w:tabs>
          <w:tab w:val="left" w:pos="30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43A31D" w14:textId="77777777" w:rsidR="00972ED5" w:rsidRPr="00512B7A" w:rsidRDefault="00972ED5" w:rsidP="00972ED5">
      <w:pPr>
        <w:pStyle w:val="a3"/>
        <w:suppressLineNumbers/>
        <w:ind w:firstLine="993"/>
        <w:rPr>
          <w:b/>
          <w:sz w:val="24"/>
          <w:szCs w:val="24"/>
        </w:rPr>
      </w:pPr>
      <w:r w:rsidRPr="00512B7A">
        <w:rPr>
          <w:b/>
          <w:sz w:val="24"/>
          <w:szCs w:val="24"/>
        </w:rPr>
        <w:t>Вопросы к зачету:</w:t>
      </w:r>
    </w:p>
    <w:p w14:paraId="5D09693E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clear" w:pos="-10"/>
          <w:tab w:val="left" w:pos="0"/>
          <w:tab w:val="left" w:pos="284"/>
          <w:tab w:val="num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Сущность и специфика философского знания,</w:t>
      </w:r>
      <w:r w:rsidRPr="008966AB">
        <w:br/>
        <w:t>его место в системе человеческой культуры</w:t>
      </w:r>
    </w:p>
    <w:p w14:paraId="4D174949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clear" w:pos="-10"/>
          <w:tab w:val="left" w:pos="0"/>
          <w:tab w:val="num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Особенности философии Древней Индии.</w:t>
      </w:r>
    </w:p>
    <w:p w14:paraId="11636697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clear" w:pos="-10"/>
          <w:tab w:val="left" w:pos="0"/>
          <w:tab w:val="num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Особенности философии Древнего Китая, ее основные направления.</w:t>
      </w:r>
    </w:p>
    <w:p w14:paraId="2D636601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clear" w:pos="-10"/>
          <w:tab w:val="left" w:pos="0"/>
          <w:tab w:val="num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Особенности и периодизация истории античной философии.</w:t>
      </w:r>
    </w:p>
    <w:p w14:paraId="594D0236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 xml:space="preserve"> Натурфилософия Древней Греции.</w:t>
      </w:r>
    </w:p>
    <w:p w14:paraId="7A5AC740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Философия Платона и его сочинения: учение об «эйдосах». Понятие души.</w:t>
      </w:r>
    </w:p>
    <w:p w14:paraId="079AE933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 xml:space="preserve"> Метод познания Платона: диалектика и риторика. </w:t>
      </w:r>
    </w:p>
    <w:p w14:paraId="5CF1023F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Социальная философия Платона: учение об идеальном государстве.</w:t>
      </w:r>
    </w:p>
    <w:p w14:paraId="24F017FC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 xml:space="preserve">Научно-философская система Аристотеля. Физика Аристотеля. </w:t>
      </w:r>
    </w:p>
    <w:p w14:paraId="29D4E402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Аристотелевская постановка вопроса о бытии и субстанции. Сущность как к</w:t>
      </w:r>
      <w:r w:rsidRPr="008966AB">
        <w:t>а</w:t>
      </w:r>
      <w:r w:rsidRPr="008966AB">
        <w:t>тегория. Сущности в первичном и вторичном смыслах. Метафизика Аристотеля</w:t>
      </w:r>
    </w:p>
    <w:p w14:paraId="673BE2D0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 xml:space="preserve"> Аристотелевская эпистемология и его учение о категориях.</w:t>
      </w:r>
    </w:p>
    <w:p w14:paraId="7F792757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 xml:space="preserve">Политическое учение Аристотеля  </w:t>
      </w:r>
    </w:p>
    <w:p w14:paraId="65E73661" w14:textId="77777777" w:rsidR="00B00ACF" w:rsidRPr="008966AB" w:rsidRDefault="00B00ACF" w:rsidP="00B00ACF">
      <w:pPr>
        <w:pStyle w:val="1"/>
        <w:widowControl/>
        <w:numPr>
          <w:ilvl w:val="0"/>
          <w:numId w:val="33"/>
        </w:numPr>
        <w:tabs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0" w:firstLine="709"/>
        <w:jc w:val="both"/>
      </w:pPr>
      <w:r w:rsidRPr="008966AB">
        <w:t>Основные эллинистические школы: кинизм, эпикуреизм, стоицизм, скепт</w:t>
      </w:r>
      <w:r w:rsidRPr="008966AB">
        <w:t>и</w:t>
      </w:r>
      <w:r w:rsidRPr="008966AB">
        <w:t>цизм. Неоплатонизм - итог античной философской культуры</w:t>
      </w:r>
    </w:p>
    <w:p w14:paraId="721E1827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Особенности средневековой философии</w:t>
      </w:r>
    </w:p>
    <w:p w14:paraId="0791861C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8966AB">
        <w:rPr>
          <w:sz w:val="24"/>
          <w:szCs w:val="24"/>
        </w:rPr>
        <w:t>Неоплатонические мотивы в учении Эриугены о мире и человеке</w:t>
      </w:r>
    </w:p>
    <w:p w14:paraId="74D2900C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8966AB">
        <w:rPr>
          <w:sz w:val="24"/>
          <w:szCs w:val="24"/>
        </w:rPr>
        <w:t>«Единственное доказательство» бытия Божия у Ансельма</w:t>
      </w:r>
    </w:p>
    <w:p w14:paraId="4CED1F2F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Рационалистиче</w:t>
      </w:r>
      <w:r w:rsidRPr="008966AB">
        <w:rPr>
          <w:sz w:val="24"/>
          <w:szCs w:val="24"/>
        </w:rPr>
        <w:softHyphen/>
        <w:t>ская этика Абеляра: понятия «акт» и «интенция»</w:t>
      </w:r>
    </w:p>
    <w:p w14:paraId="3FD22D9C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Понятие «схоластика» и особенности схоластического метода в период его расцвета. Фома Аквинский.</w:t>
      </w:r>
    </w:p>
    <w:p w14:paraId="7D2C83D9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 xml:space="preserve">Доказательства бытия Божия у Фомы Аквинского </w:t>
      </w:r>
    </w:p>
    <w:p w14:paraId="2FCB154B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Перипатетизм Альберта Великого</w:t>
      </w:r>
    </w:p>
    <w:p w14:paraId="1CFCA2A8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Арабская средневековая философия.</w:t>
      </w:r>
    </w:p>
    <w:p w14:paraId="22F8DAA7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Особенности и основные направления философии эпохи Возрождения.</w:t>
      </w:r>
    </w:p>
    <w:p w14:paraId="3FE9076B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Учения Николая Кузанского «Об ученом незнании» и «О соотношении макс</w:t>
      </w:r>
      <w:r w:rsidRPr="008966AB">
        <w:rPr>
          <w:sz w:val="24"/>
          <w:szCs w:val="24"/>
        </w:rPr>
        <w:t>и</w:t>
      </w:r>
      <w:r w:rsidRPr="008966AB">
        <w:rPr>
          <w:sz w:val="24"/>
          <w:szCs w:val="24"/>
        </w:rPr>
        <w:t>мума и минимума».</w:t>
      </w:r>
    </w:p>
    <w:p w14:paraId="69CE6A09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Особенности философии Нового Времени.</w:t>
      </w:r>
    </w:p>
    <w:p w14:paraId="2EC6D721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Эмпиризм Ф.Бэкона.</w:t>
      </w:r>
    </w:p>
    <w:p w14:paraId="1D37CA22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Рационализм Р.Декарта.</w:t>
      </w:r>
    </w:p>
    <w:p w14:paraId="00523639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Философия Просвещения.</w:t>
      </w:r>
    </w:p>
    <w:p w14:paraId="6CF6E133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Общая характеристика Немецкой классической философии. Основные пре</w:t>
      </w:r>
      <w:r w:rsidRPr="008966AB">
        <w:rPr>
          <w:sz w:val="24"/>
          <w:szCs w:val="24"/>
        </w:rPr>
        <w:t>д</w:t>
      </w:r>
      <w:r w:rsidRPr="008966AB">
        <w:rPr>
          <w:sz w:val="24"/>
          <w:szCs w:val="24"/>
        </w:rPr>
        <w:t>ставители и идеи.</w:t>
      </w:r>
    </w:p>
    <w:p w14:paraId="562A6015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left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«Коперниканская революция» И.Канта: истоки, суть, значение.</w:t>
      </w:r>
    </w:p>
    <w:p w14:paraId="32B4E5EA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Философия «Абсолютного Духа» Гегеля.</w:t>
      </w:r>
    </w:p>
    <w:p w14:paraId="60E50524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7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Диалектический метод в философии Гегеля. Законы диалектики.</w:t>
      </w:r>
    </w:p>
    <w:p w14:paraId="4D032CB0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Философия Л.Фейербаха.</w:t>
      </w:r>
    </w:p>
    <w:p w14:paraId="0DD64A63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Философия марксизма. Русский марксизм. Русская религиозная философия о марксизме.</w:t>
      </w:r>
    </w:p>
    <w:p w14:paraId="70F06166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76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Общая характеристика современной западной философии: основные черты, представители, направления.</w:t>
      </w:r>
    </w:p>
    <w:p w14:paraId="50D5710D" w14:textId="77777777" w:rsidR="00B00ACF" w:rsidRPr="008966AB" w:rsidRDefault="00B00ACF" w:rsidP="00B00ACF">
      <w:pPr>
        <w:numPr>
          <w:ilvl w:val="0"/>
          <w:numId w:val="33"/>
        </w:numPr>
        <w:tabs>
          <w:tab w:val="clear" w:pos="-10"/>
          <w:tab w:val="left" w:pos="0"/>
          <w:tab w:val="num" w:pos="567"/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966AB">
        <w:rPr>
          <w:sz w:val="24"/>
          <w:szCs w:val="24"/>
        </w:rPr>
        <w:t>Позитивизм и его исторические формы.</w:t>
      </w:r>
    </w:p>
    <w:p w14:paraId="275EE840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76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«Философия жизни» как философское направление: представители, основные идеи, историческое значение.</w:t>
      </w:r>
    </w:p>
    <w:p w14:paraId="7F00A1A2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Феноменология как философское направление.</w:t>
      </w:r>
    </w:p>
    <w:p w14:paraId="5645C181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lastRenderedPageBreak/>
        <w:t>Экзистенциализм.</w:t>
      </w:r>
    </w:p>
    <w:p w14:paraId="4D1D633B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76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Герменевтика.</w:t>
      </w:r>
    </w:p>
    <w:p w14:paraId="7B74A173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Аналитическая философия.</w:t>
      </w:r>
    </w:p>
    <w:p w14:paraId="4462C2DF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Структурализм.</w:t>
      </w:r>
    </w:p>
    <w:p w14:paraId="1BDAB5DD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1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Постструктурализм.</w:t>
      </w:r>
    </w:p>
    <w:p w14:paraId="307F9263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86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Философия постмодернизма.</w:t>
      </w:r>
    </w:p>
    <w:p w14:paraId="291FB529" w14:textId="77777777" w:rsidR="00B00ACF" w:rsidRPr="008966AB" w:rsidRDefault="00B00ACF" w:rsidP="00B00ACF">
      <w:pPr>
        <w:pStyle w:val="a5"/>
        <w:framePr w:w="0" w:hRule="auto" w:hSpace="0" w:wrap="auto" w:vAnchor="margin" w:hAnchor="text" w:xAlign="left" w:yAlign="inline"/>
        <w:numPr>
          <w:ilvl w:val="0"/>
          <w:numId w:val="33"/>
        </w:numPr>
        <w:tabs>
          <w:tab w:val="clear" w:pos="-10"/>
          <w:tab w:val="left" w:pos="0"/>
          <w:tab w:val="left" w:pos="476"/>
          <w:tab w:val="num" w:pos="709"/>
          <w:tab w:val="left" w:pos="1134"/>
        </w:tabs>
        <w:ind w:left="0" w:firstLine="709"/>
        <w:jc w:val="left"/>
        <w:rPr>
          <w:sz w:val="24"/>
          <w:szCs w:val="24"/>
        </w:rPr>
      </w:pPr>
      <w:r w:rsidRPr="008966AB">
        <w:rPr>
          <w:sz w:val="24"/>
          <w:szCs w:val="24"/>
        </w:rPr>
        <w:t>Русская философия: ее особенности, основные направления и идеи.</w:t>
      </w:r>
    </w:p>
    <w:p w14:paraId="4075AD87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color w:val="261808"/>
          <w:sz w:val="24"/>
          <w:szCs w:val="24"/>
        </w:rPr>
      </w:pPr>
      <w:r w:rsidRPr="008966AB">
        <w:rPr>
          <w:color w:val="261808"/>
          <w:sz w:val="24"/>
          <w:szCs w:val="24"/>
        </w:rPr>
        <w:t>Бытие как центральная категория онтологии. Мировоззренческие и методол</w:t>
      </w:r>
      <w:r w:rsidRPr="008966AB">
        <w:rPr>
          <w:color w:val="261808"/>
          <w:sz w:val="24"/>
          <w:szCs w:val="24"/>
        </w:rPr>
        <w:t>о</w:t>
      </w:r>
      <w:r w:rsidRPr="008966AB">
        <w:rPr>
          <w:color w:val="261808"/>
          <w:sz w:val="24"/>
          <w:szCs w:val="24"/>
        </w:rPr>
        <w:t>гические функции онтологии.</w:t>
      </w:r>
    </w:p>
    <w:p w14:paraId="7D8EE064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color w:val="261808"/>
          <w:sz w:val="24"/>
          <w:szCs w:val="24"/>
        </w:rPr>
      </w:pPr>
      <w:r w:rsidRPr="008966AB">
        <w:rPr>
          <w:color w:val="261808"/>
          <w:sz w:val="24"/>
          <w:szCs w:val="24"/>
        </w:rPr>
        <w:t>Диалектический метод.</w:t>
      </w:r>
    </w:p>
    <w:p w14:paraId="6D43600D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color w:val="261808"/>
          <w:sz w:val="24"/>
          <w:szCs w:val="24"/>
        </w:rPr>
      </w:pPr>
      <w:r w:rsidRPr="008966AB">
        <w:rPr>
          <w:color w:val="261808"/>
          <w:sz w:val="24"/>
          <w:szCs w:val="24"/>
        </w:rPr>
        <w:t>Источники человеческого знания о мире. Рационализм и  эмпиризм.</w:t>
      </w:r>
    </w:p>
    <w:p w14:paraId="4CC8B926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color w:val="261808"/>
          <w:sz w:val="24"/>
          <w:szCs w:val="24"/>
        </w:rPr>
      </w:pPr>
      <w:r w:rsidRPr="008966AB">
        <w:rPr>
          <w:color w:val="261808"/>
          <w:sz w:val="24"/>
          <w:szCs w:val="24"/>
        </w:rPr>
        <w:t>Основные концепции истины (корреспондентская, когерентная, прагматич</w:t>
      </w:r>
      <w:r w:rsidRPr="008966AB">
        <w:rPr>
          <w:color w:val="261808"/>
          <w:sz w:val="24"/>
          <w:szCs w:val="24"/>
        </w:rPr>
        <w:t>е</w:t>
      </w:r>
      <w:r w:rsidRPr="008966AB">
        <w:rPr>
          <w:color w:val="261808"/>
          <w:sz w:val="24"/>
          <w:szCs w:val="24"/>
        </w:rPr>
        <w:t>ская, дефляционная).</w:t>
      </w:r>
    </w:p>
    <w:p w14:paraId="4B73CC55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4"/>
          <w:szCs w:val="24"/>
        </w:rPr>
      </w:pPr>
      <w:r w:rsidRPr="008966AB">
        <w:rPr>
          <w:color w:val="000000"/>
          <w:sz w:val="24"/>
          <w:szCs w:val="24"/>
        </w:rPr>
        <w:t>Место философской антропологии в системе антропологического зн</w:t>
      </w:r>
      <w:r w:rsidRPr="008966AB">
        <w:rPr>
          <w:color w:val="000000"/>
          <w:sz w:val="24"/>
          <w:szCs w:val="24"/>
        </w:rPr>
        <w:t>а</w:t>
      </w:r>
      <w:r w:rsidRPr="008966AB">
        <w:rPr>
          <w:color w:val="000000"/>
          <w:sz w:val="24"/>
          <w:szCs w:val="24"/>
        </w:rPr>
        <w:t>ния. Основные принципы философской антропологии.</w:t>
      </w:r>
    </w:p>
    <w:p w14:paraId="3472B770" w14:textId="77777777" w:rsidR="00B00ACF" w:rsidRPr="008966AB" w:rsidRDefault="00B00ACF" w:rsidP="00B00ACF">
      <w:pPr>
        <w:numPr>
          <w:ilvl w:val="0"/>
          <w:numId w:val="33"/>
        </w:numPr>
        <w:shd w:val="clear" w:color="auto" w:fill="FFFFFF"/>
        <w:tabs>
          <w:tab w:val="num" w:pos="709"/>
          <w:tab w:val="left" w:pos="1134"/>
        </w:tabs>
        <w:ind w:left="0" w:firstLine="709"/>
        <w:textAlignment w:val="baseline"/>
        <w:rPr>
          <w:sz w:val="24"/>
          <w:szCs w:val="24"/>
        </w:rPr>
      </w:pPr>
      <w:r w:rsidRPr="008966AB">
        <w:rPr>
          <w:sz w:val="24"/>
          <w:szCs w:val="24"/>
        </w:rPr>
        <w:t>Структура общественного сознания: уровни, формы и виды общественного с</w:t>
      </w:r>
      <w:r w:rsidRPr="008966AB">
        <w:rPr>
          <w:sz w:val="24"/>
          <w:szCs w:val="24"/>
        </w:rPr>
        <w:t>о</w:t>
      </w:r>
      <w:r w:rsidRPr="008966AB">
        <w:rPr>
          <w:sz w:val="24"/>
          <w:szCs w:val="24"/>
        </w:rPr>
        <w:t>знания. Идеология как система идей и теорий, ценностей и норм, идеалов и директив де</w:t>
      </w:r>
      <w:r w:rsidRPr="008966AB">
        <w:rPr>
          <w:sz w:val="24"/>
          <w:szCs w:val="24"/>
        </w:rPr>
        <w:t>й</w:t>
      </w:r>
      <w:r w:rsidRPr="008966AB">
        <w:rPr>
          <w:sz w:val="24"/>
          <w:szCs w:val="24"/>
        </w:rPr>
        <w:t>ствия.</w:t>
      </w:r>
    </w:p>
    <w:p w14:paraId="2FF4265F" w14:textId="77777777" w:rsidR="00B00ACF" w:rsidRPr="008966AB" w:rsidRDefault="00B00ACF" w:rsidP="00B00ACF">
      <w:pPr>
        <w:numPr>
          <w:ilvl w:val="0"/>
          <w:numId w:val="33"/>
        </w:numPr>
        <w:shd w:val="clear" w:color="auto" w:fill="FFFFFF"/>
        <w:tabs>
          <w:tab w:val="num" w:pos="709"/>
          <w:tab w:val="left" w:pos="1134"/>
        </w:tabs>
        <w:ind w:left="0" w:firstLine="709"/>
        <w:textAlignment w:val="baseline"/>
        <w:rPr>
          <w:sz w:val="24"/>
          <w:szCs w:val="24"/>
        </w:rPr>
      </w:pPr>
      <w:r w:rsidRPr="008966AB">
        <w:rPr>
          <w:sz w:val="24"/>
          <w:szCs w:val="24"/>
        </w:rPr>
        <w:t>Духовная деятельность общества, понятие, сущность, структура, особенности протекания. Основные аспекты духовности на различных этапах общественного развития.</w:t>
      </w:r>
    </w:p>
    <w:p w14:paraId="4470C674" w14:textId="77777777" w:rsidR="00B00ACF" w:rsidRPr="008966AB" w:rsidRDefault="00B00ACF" w:rsidP="00B00ACF">
      <w:pPr>
        <w:numPr>
          <w:ilvl w:val="0"/>
          <w:numId w:val="33"/>
        </w:numPr>
        <w:shd w:val="clear" w:color="auto" w:fill="FFFFFF"/>
        <w:tabs>
          <w:tab w:val="num" w:pos="709"/>
          <w:tab w:val="left" w:pos="1134"/>
        </w:tabs>
        <w:ind w:left="0" w:firstLine="709"/>
        <w:textAlignment w:val="baseline"/>
        <w:rPr>
          <w:sz w:val="24"/>
          <w:szCs w:val="24"/>
        </w:rPr>
      </w:pPr>
      <w:r w:rsidRPr="008966AB">
        <w:rPr>
          <w:sz w:val="24"/>
          <w:szCs w:val="24"/>
        </w:rPr>
        <w:t>Религия как социальный институт: методологические основания социально-философского подхода.</w:t>
      </w:r>
    </w:p>
    <w:p w14:paraId="357A35F8" w14:textId="77777777" w:rsidR="00B00ACF" w:rsidRPr="008966AB" w:rsidRDefault="00B00ACF" w:rsidP="00B00ACF">
      <w:pPr>
        <w:numPr>
          <w:ilvl w:val="0"/>
          <w:numId w:val="33"/>
        </w:numPr>
        <w:shd w:val="clear" w:color="auto" w:fill="FFFFFF"/>
        <w:tabs>
          <w:tab w:val="num" w:pos="709"/>
          <w:tab w:val="left" w:pos="1134"/>
        </w:tabs>
        <w:ind w:left="0" w:firstLine="709"/>
        <w:textAlignment w:val="baseline"/>
        <w:rPr>
          <w:sz w:val="24"/>
          <w:szCs w:val="24"/>
        </w:rPr>
      </w:pPr>
      <w:r w:rsidRPr="008966AB">
        <w:rPr>
          <w:sz w:val="24"/>
          <w:szCs w:val="24"/>
        </w:rPr>
        <w:t>Искусство как особая форма деятельность в процессе преобразования и позн</w:t>
      </w:r>
      <w:r w:rsidRPr="008966AB">
        <w:rPr>
          <w:sz w:val="24"/>
          <w:szCs w:val="24"/>
        </w:rPr>
        <w:t>а</w:t>
      </w:r>
      <w:r w:rsidRPr="008966AB">
        <w:rPr>
          <w:sz w:val="24"/>
          <w:szCs w:val="24"/>
        </w:rPr>
        <w:t>ния мира.</w:t>
      </w:r>
    </w:p>
    <w:p w14:paraId="2C753F2A" w14:textId="77777777" w:rsidR="00B00ACF" w:rsidRPr="008966AB" w:rsidRDefault="00B00ACF" w:rsidP="00B00ACF">
      <w:pPr>
        <w:numPr>
          <w:ilvl w:val="0"/>
          <w:numId w:val="33"/>
        </w:numPr>
        <w:shd w:val="clear" w:color="auto" w:fill="FFFFFF"/>
        <w:tabs>
          <w:tab w:val="num" w:pos="709"/>
          <w:tab w:val="left" w:pos="1134"/>
        </w:tabs>
        <w:ind w:left="0" w:firstLine="709"/>
        <w:textAlignment w:val="baseline"/>
        <w:rPr>
          <w:sz w:val="24"/>
          <w:szCs w:val="24"/>
        </w:rPr>
      </w:pPr>
      <w:r w:rsidRPr="008966AB">
        <w:rPr>
          <w:sz w:val="24"/>
          <w:szCs w:val="24"/>
        </w:rPr>
        <w:t> Концепции периодизации истории. Традиционное, индустриальное и пости</w:t>
      </w:r>
      <w:r w:rsidRPr="008966AB">
        <w:rPr>
          <w:sz w:val="24"/>
          <w:szCs w:val="24"/>
        </w:rPr>
        <w:t>н</w:t>
      </w:r>
      <w:r w:rsidRPr="008966AB">
        <w:rPr>
          <w:sz w:val="24"/>
          <w:szCs w:val="24"/>
        </w:rPr>
        <w:t>дустриальное общества.</w:t>
      </w:r>
    </w:p>
    <w:p w14:paraId="29050075" w14:textId="77777777" w:rsidR="00B00ACF" w:rsidRPr="008966AB" w:rsidRDefault="00B00ACF" w:rsidP="00B00ACF">
      <w:pPr>
        <w:numPr>
          <w:ilvl w:val="0"/>
          <w:numId w:val="33"/>
        </w:numPr>
        <w:tabs>
          <w:tab w:val="num" w:pos="709"/>
          <w:tab w:val="left" w:pos="1134"/>
        </w:tabs>
        <w:spacing w:before="100" w:beforeAutospacing="1" w:after="100" w:afterAutospacing="1"/>
        <w:ind w:left="0" w:firstLine="709"/>
        <w:rPr>
          <w:sz w:val="24"/>
          <w:szCs w:val="24"/>
        </w:rPr>
      </w:pPr>
      <w:r w:rsidRPr="008966AB">
        <w:rPr>
          <w:sz w:val="24"/>
          <w:szCs w:val="24"/>
        </w:rPr>
        <w:t>Истина и мнение. Истина и вера. Истина и заблуждение. Релятивизм.  </w:t>
      </w:r>
    </w:p>
    <w:p w14:paraId="3FEF45F2" w14:textId="77777777" w:rsidR="00B00ACF" w:rsidRDefault="00B00ACF" w:rsidP="00B00ACF"/>
    <w:p w14:paraId="7492F064" w14:textId="77777777" w:rsidR="00786A7C" w:rsidRPr="00786A7C" w:rsidRDefault="00786A7C" w:rsidP="00786A7C">
      <w:pPr>
        <w:tabs>
          <w:tab w:val="num" w:pos="709"/>
          <w:tab w:val="left" w:pos="993"/>
          <w:tab w:val="left" w:pos="1134"/>
        </w:tabs>
        <w:ind w:left="710"/>
        <w:jc w:val="both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</w:p>
    <w:p w14:paraId="441D2BDB" w14:textId="77777777" w:rsidR="00786A7C" w:rsidRPr="00786A7C" w:rsidRDefault="00786A7C" w:rsidP="00786A7C">
      <w:pPr>
        <w:tabs>
          <w:tab w:val="num" w:pos="709"/>
          <w:tab w:val="left" w:pos="993"/>
          <w:tab w:val="left" w:pos="1134"/>
        </w:tabs>
        <w:ind w:left="710"/>
        <w:jc w:val="both"/>
        <w:rPr>
          <w:b/>
          <w:bCs/>
          <w:iCs/>
          <w:sz w:val="24"/>
          <w:szCs w:val="24"/>
        </w:rPr>
      </w:pPr>
    </w:p>
    <w:p w14:paraId="02F59323" w14:textId="711B3635" w:rsidR="00972ED5" w:rsidRPr="00146121" w:rsidRDefault="00F92DC8" w:rsidP="00786A7C">
      <w:pPr>
        <w:tabs>
          <w:tab w:val="left" w:pos="993"/>
          <w:tab w:val="left" w:pos="1134"/>
        </w:tabs>
        <w:ind w:left="709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компетенций</w:t>
      </w:r>
      <w:bookmarkEnd w:id="27"/>
      <w:bookmarkEnd w:id="28"/>
      <w:bookmarkEnd w:id="29"/>
      <w:bookmarkEnd w:id="30"/>
      <w:bookmarkEnd w:id="36"/>
      <w:bookmarkEnd w:id="37"/>
    </w:p>
    <w:p w14:paraId="221A5A9E" w14:textId="77777777" w:rsidR="00972ED5" w:rsidRPr="00146121" w:rsidRDefault="00972ED5" w:rsidP="00972ED5">
      <w:pPr>
        <w:pStyle w:val="a3"/>
        <w:suppressLineNumbers/>
        <w:ind w:firstLine="709"/>
        <w:rPr>
          <w:sz w:val="24"/>
          <w:szCs w:val="24"/>
        </w:rPr>
      </w:pPr>
      <w:r w:rsidRPr="00146121">
        <w:rPr>
          <w:sz w:val="24"/>
          <w:szCs w:val="24"/>
        </w:rPr>
        <w:t xml:space="preserve">На </w:t>
      </w:r>
      <w:r w:rsidR="00146121">
        <w:rPr>
          <w:b/>
          <w:sz w:val="24"/>
          <w:szCs w:val="24"/>
        </w:rPr>
        <w:t>дифференцированном зачете</w:t>
      </w:r>
      <w:r w:rsidRPr="00146121">
        <w:rPr>
          <w:sz w:val="24"/>
          <w:szCs w:val="24"/>
        </w:rPr>
        <w:t xml:space="preserve"> оценка формируемых в дисциплине  компете</w:t>
      </w:r>
      <w:r w:rsidRPr="00146121">
        <w:rPr>
          <w:sz w:val="24"/>
          <w:szCs w:val="24"/>
        </w:rPr>
        <w:t>н</w:t>
      </w:r>
      <w:r w:rsidRPr="00146121">
        <w:rPr>
          <w:sz w:val="24"/>
          <w:szCs w:val="24"/>
        </w:rPr>
        <w:t>ций студентов производится по следующим критериям:</w:t>
      </w:r>
    </w:p>
    <w:p w14:paraId="68131C04" w14:textId="77777777" w:rsidR="00972ED5" w:rsidRPr="00146121" w:rsidRDefault="00972ED5" w:rsidP="00972ED5">
      <w:pPr>
        <w:pStyle w:val="21"/>
        <w:suppressLineNumbers/>
        <w:tabs>
          <w:tab w:val="left" w:pos="720"/>
        </w:tabs>
        <w:ind w:firstLine="709"/>
        <w:jc w:val="both"/>
        <w:rPr>
          <w:sz w:val="24"/>
          <w:szCs w:val="24"/>
        </w:rPr>
      </w:pPr>
      <w:r w:rsidRPr="00146121">
        <w:rPr>
          <w:sz w:val="24"/>
          <w:szCs w:val="24"/>
        </w:rPr>
        <w:t xml:space="preserve">- оценка </w:t>
      </w:r>
      <w:r w:rsidRPr="00146121">
        <w:rPr>
          <w:i/>
          <w:iCs/>
          <w:sz w:val="24"/>
          <w:szCs w:val="24"/>
        </w:rPr>
        <w:t>«отлично»</w:t>
      </w:r>
      <w:r w:rsidRPr="00146121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146121">
        <w:rPr>
          <w:sz w:val="24"/>
          <w:szCs w:val="24"/>
        </w:rPr>
        <w:t>у</w:t>
      </w:r>
      <w:r w:rsidRPr="00146121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146121">
        <w:rPr>
          <w:sz w:val="24"/>
          <w:szCs w:val="24"/>
        </w:rPr>
        <w:t>е</w:t>
      </w:r>
      <w:r w:rsidRPr="00146121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146121">
        <w:rPr>
          <w:sz w:val="24"/>
          <w:szCs w:val="24"/>
        </w:rPr>
        <w:t>е</w:t>
      </w:r>
      <w:r w:rsidRPr="00146121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146121">
        <w:rPr>
          <w:sz w:val="24"/>
          <w:szCs w:val="24"/>
        </w:rPr>
        <w:t>о</w:t>
      </w:r>
      <w:r w:rsidRPr="00146121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4026B446" w14:textId="77777777" w:rsidR="00972ED5" w:rsidRPr="00146121" w:rsidRDefault="00972ED5" w:rsidP="00972ED5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146121">
        <w:rPr>
          <w:sz w:val="24"/>
          <w:szCs w:val="24"/>
        </w:rPr>
        <w:t xml:space="preserve">оценка </w:t>
      </w:r>
      <w:r w:rsidRPr="00146121">
        <w:rPr>
          <w:i/>
          <w:iCs/>
          <w:sz w:val="24"/>
          <w:szCs w:val="24"/>
        </w:rPr>
        <w:t>«хорошо»</w:t>
      </w:r>
      <w:r w:rsidRPr="00146121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146121">
        <w:rPr>
          <w:sz w:val="24"/>
          <w:szCs w:val="24"/>
        </w:rPr>
        <w:t>к</w:t>
      </w:r>
      <w:r w:rsidRPr="00146121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146121">
        <w:rPr>
          <w:sz w:val="24"/>
          <w:szCs w:val="24"/>
        </w:rPr>
        <w:t>о</w:t>
      </w:r>
      <w:r w:rsidRPr="00146121">
        <w:rPr>
          <w:sz w:val="24"/>
          <w:szCs w:val="24"/>
        </w:rPr>
        <w:t>дящему вопросу, умеет увязать теорию с практикой. Ответ студента  в основном соотве</w:t>
      </w:r>
      <w:r w:rsidRPr="00146121">
        <w:rPr>
          <w:sz w:val="24"/>
          <w:szCs w:val="24"/>
        </w:rPr>
        <w:t>т</w:t>
      </w:r>
      <w:r w:rsidRPr="00146121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</w:p>
    <w:p w14:paraId="27DEADB5" w14:textId="77777777" w:rsidR="00972ED5" w:rsidRPr="00146121" w:rsidRDefault="00972ED5" w:rsidP="00972ED5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146121">
        <w:rPr>
          <w:sz w:val="24"/>
          <w:szCs w:val="24"/>
        </w:rPr>
        <w:lastRenderedPageBreak/>
        <w:t xml:space="preserve">оценка </w:t>
      </w:r>
      <w:r w:rsidRPr="00146121">
        <w:rPr>
          <w:i/>
          <w:iCs/>
          <w:sz w:val="24"/>
          <w:szCs w:val="24"/>
        </w:rPr>
        <w:t>«удовлетворительно»</w:t>
      </w:r>
      <w:r w:rsidRPr="00146121">
        <w:rPr>
          <w:sz w:val="24"/>
          <w:szCs w:val="24"/>
        </w:rPr>
        <w:t xml:space="preserve"> выставляется тому, кто имеет знания только о</w:t>
      </w:r>
      <w:r w:rsidRPr="00146121">
        <w:rPr>
          <w:sz w:val="24"/>
          <w:szCs w:val="24"/>
        </w:rPr>
        <w:t>с</w:t>
      </w:r>
      <w:r w:rsidRPr="00146121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146121">
        <w:rPr>
          <w:sz w:val="24"/>
          <w:szCs w:val="24"/>
        </w:rPr>
        <w:t>ч</w:t>
      </w:r>
      <w:r w:rsidRPr="00146121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146121">
        <w:rPr>
          <w:sz w:val="24"/>
          <w:szCs w:val="24"/>
        </w:rPr>
        <w:t>е</w:t>
      </w:r>
      <w:r w:rsidRPr="00146121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студента отсутствуют представления о внутри предметных и межпредметных связях, неумение подкреплять теоретические знания практическими в</w:t>
      </w:r>
      <w:r w:rsidRPr="00146121">
        <w:rPr>
          <w:sz w:val="24"/>
          <w:szCs w:val="24"/>
        </w:rPr>
        <w:t>ы</w:t>
      </w:r>
      <w:r w:rsidRPr="00146121">
        <w:rPr>
          <w:sz w:val="24"/>
          <w:szCs w:val="24"/>
        </w:rPr>
        <w:t>водами;</w:t>
      </w:r>
    </w:p>
    <w:p w14:paraId="24BACF26" w14:textId="77777777" w:rsidR="00972ED5" w:rsidRPr="00146121" w:rsidRDefault="00972ED5" w:rsidP="00972ED5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146121">
        <w:rPr>
          <w:sz w:val="24"/>
          <w:szCs w:val="24"/>
        </w:rPr>
        <w:t xml:space="preserve">оценка </w:t>
      </w:r>
      <w:r w:rsidRPr="00146121">
        <w:rPr>
          <w:i/>
          <w:iCs/>
          <w:sz w:val="24"/>
          <w:szCs w:val="24"/>
        </w:rPr>
        <w:t>«неудовлетворительно»</w:t>
      </w:r>
      <w:r w:rsidRPr="00146121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146121">
        <w:rPr>
          <w:sz w:val="24"/>
          <w:szCs w:val="24"/>
        </w:rPr>
        <w:t>к</w:t>
      </w:r>
      <w:r w:rsidRPr="00146121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146121">
        <w:rPr>
          <w:sz w:val="24"/>
          <w:szCs w:val="24"/>
        </w:rPr>
        <w:t>с</w:t>
      </w:r>
      <w:r w:rsidRPr="00146121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2DA9A8D7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FDD16" w14:textId="77777777" w:rsidR="00B91A10" w:rsidRDefault="00B91A10">
      <w:r>
        <w:separator/>
      </w:r>
    </w:p>
  </w:endnote>
  <w:endnote w:type="continuationSeparator" w:id="0">
    <w:p w14:paraId="6F33E2A4" w14:textId="77777777" w:rsidR="00B91A10" w:rsidRDefault="00B9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CC8AE" w14:textId="77777777" w:rsidR="008D32AF" w:rsidRDefault="008D32A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858BA">
      <w:rPr>
        <w:noProof/>
      </w:rPr>
      <w:t>2</w:t>
    </w:r>
    <w:r>
      <w:rPr>
        <w:noProof/>
      </w:rPr>
      <w:fldChar w:fldCharType="end"/>
    </w:r>
  </w:p>
  <w:p w14:paraId="536B8F34" w14:textId="77777777" w:rsidR="008D32AF" w:rsidRDefault="008D32A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C56F8" w14:textId="77777777" w:rsidR="00B91A10" w:rsidRDefault="00B91A10">
      <w:r>
        <w:separator/>
      </w:r>
    </w:p>
  </w:footnote>
  <w:footnote w:type="continuationSeparator" w:id="0">
    <w:p w14:paraId="29D1FE26" w14:textId="77777777" w:rsidR="00B91A10" w:rsidRDefault="00B9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41AEE"/>
    <w:multiLevelType w:val="hybridMultilevel"/>
    <w:tmpl w:val="A490A7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8CD0C3E"/>
    <w:multiLevelType w:val="hybridMultilevel"/>
    <w:tmpl w:val="6008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ECA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5D32F9"/>
    <w:multiLevelType w:val="multilevel"/>
    <w:tmpl w:val="4A400B62"/>
    <w:lvl w:ilvl="0">
      <w:start w:val="1"/>
      <w:numFmt w:val="decimal"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106AA7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5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32"/>
  </w:num>
  <w:num w:numId="6">
    <w:abstractNumId w:val="16"/>
  </w:num>
  <w:num w:numId="7">
    <w:abstractNumId w:val="25"/>
  </w:num>
  <w:num w:numId="8">
    <w:abstractNumId w:val="9"/>
  </w:num>
  <w:num w:numId="9">
    <w:abstractNumId w:val="18"/>
  </w:num>
  <w:num w:numId="10">
    <w:abstractNumId w:val="34"/>
  </w:num>
  <w:num w:numId="11">
    <w:abstractNumId w:val="15"/>
  </w:num>
  <w:num w:numId="12">
    <w:abstractNumId w:val="24"/>
  </w:num>
  <w:num w:numId="13">
    <w:abstractNumId w:val="0"/>
  </w:num>
  <w:num w:numId="14">
    <w:abstractNumId w:val="28"/>
  </w:num>
  <w:num w:numId="15">
    <w:abstractNumId w:val="26"/>
  </w:num>
  <w:num w:numId="16">
    <w:abstractNumId w:val="3"/>
  </w:num>
  <w:num w:numId="17">
    <w:abstractNumId w:val="29"/>
  </w:num>
  <w:num w:numId="18">
    <w:abstractNumId w:val="6"/>
  </w:num>
  <w:num w:numId="19">
    <w:abstractNumId w:val="5"/>
  </w:num>
  <w:num w:numId="20">
    <w:abstractNumId w:val="8"/>
  </w:num>
  <w:num w:numId="21">
    <w:abstractNumId w:val="19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2"/>
  </w:num>
  <w:num w:numId="27">
    <w:abstractNumId w:val="30"/>
  </w:num>
  <w:num w:numId="28">
    <w:abstractNumId w:val="31"/>
  </w:num>
  <w:num w:numId="29">
    <w:abstractNumId w:val="21"/>
  </w:num>
  <w:num w:numId="30">
    <w:abstractNumId w:val="35"/>
  </w:num>
  <w:num w:numId="31">
    <w:abstractNumId w:val="33"/>
  </w:num>
  <w:num w:numId="32">
    <w:abstractNumId w:val="17"/>
  </w:num>
  <w:num w:numId="33">
    <w:abstractNumId w:val="27"/>
  </w:num>
  <w:num w:numId="34">
    <w:abstractNumId w:val="12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2447"/>
    <w:rsid w:val="000237FB"/>
    <w:rsid w:val="00031EB5"/>
    <w:rsid w:val="00033EC1"/>
    <w:rsid w:val="00035443"/>
    <w:rsid w:val="0003757C"/>
    <w:rsid w:val="0004107E"/>
    <w:rsid w:val="00043DF5"/>
    <w:rsid w:val="00051878"/>
    <w:rsid w:val="000518E8"/>
    <w:rsid w:val="000558C4"/>
    <w:rsid w:val="00055BBC"/>
    <w:rsid w:val="00057F10"/>
    <w:rsid w:val="00060C78"/>
    <w:rsid w:val="000759F6"/>
    <w:rsid w:val="00083269"/>
    <w:rsid w:val="00096D5B"/>
    <w:rsid w:val="0009756F"/>
    <w:rsid w:val="000A53BC"/>
    <w:rsid w:val="000A6C0C"/>
    <w:rsid w:val="000B094D"/>
    <w:rsid w:val="000B402D"/>
    <w:rsid w:val="000C1B24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2AD3"/>
    <w:rsid w:val="000F3177"/>
    <w:rsid w:val="000F5BD1"/>
    <w:rsid w:val="00110523"/>
    <w:rsid w:val="00115FC8"/>
    <w:rsid w:val="001204AD"/>
    <w:rsid w:val="001241E2"/>
    <w:rsid w:val="001246F2"/>
    <w:rsid w:val="00131A35"/>
    <w:rsid w:val="00142AFD"/>
    <w:rsid w:val="00143D50"/>
    <w:rsid w:val="00146121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6657"/>
    <w:rsid w:val="001E024D"/>
    <w:rsid w:val="001E1D66"/>
    <w:rsid w:val="001E3329"/>
    <w:rsid w:val="00203A71"/>
    <w:rsid w:val="002047A6"/>
    <w:rsid w:val="002054AD"/>
    <w:rsid w:val="00210B8B"/>
    <w:rsid w:val="00211073"/>
    <w:rsid w:val="00220360"/>
    <w:rsid w:val="002204D5"/>
    <w:rsid w:val="002206E5"/>
    <w:rsid w:val="002210B1"/>
    <w:rsid w:val="00231B3F"/>
    <w:rsid w:val="00233972"/>
    <w:rsid w:val="00241C9B"/>
    <w:rsid w:val="002438F8"/>
    <w:rsid w:val="002445CB"/>
    <w:rsid w:val="00247BC4"/>
    <w:rsid w:val="00257404"/>
    <w:rsid w:val="00263237"/>
    <w:rsid w:val="00266D7D"/>
    <w:rsid w:val="00274069"/>
    <w:rsid w:val="00274ADC"/>
    <w:rsid w:val="00274F2F"/>
    <w:rsid w:val="00277FB1"/>
    <w:rsid w:val="0028006A"/>
    <w:rsid w:val="002814E8"/>
    <w:rsid w:val="0028468A"/>
    <w:rsid w:val="00297A9E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447A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161D4"/>
    <w:rsid w:val="003201D2"/>
    <w:rsid w:val="00324762"/>
    <w:rsid w:val="00325ACF"/>
    <w:rsid w:val="00327F9D"/>
    <w:rsid w:val="00331E77"/>
    <w:rsid w:val="003329F4"/>
    <w:rsid w:val="0033514F"/>
    <w:rsid w:val="00337631"/>
    <w:rsid w:val="00337838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858BA"/>
    <w:rsid w:val="00387ECA"/>
    <w:rsid w:val="0039007F"/>
    <w:rsid w:val="00390891"/>
    <w:rsid w:val="003942B5"/>
    <w:rsid w:val="00395E8C"/>
    <w:rsid w:val="00397FC2"/>
    <w:rsid w:val="003A415D"/>
    <w:rsid w:val="003A791A"/>
    <w:rsid w:val="003A7A1F"/>
    <w:rsid w:val="003B0129"/>
    <w:rsid w:val="003B24CD"/>
    <w:rsid w:val="003B5025"/>
    <w:rsid w:val="003B5671"/>
    <w:rsid w:val="003C11DE"/>
    <w:rsid w:val="003C1B40"/>
    <w:rsid w:val="003C237A"/>
    <w:rsid w:val="003C3675"/>
    <w:rsid w:val="003C437F"/>
    <w:rsid w:val="003C6A85"/>
    <w:rsid w:val="003D188C"/>
    <w:rsid w:val="003D5C47"/>
    <w:rsid w:val="003D5C92"/>
    <w:rsid w:val="003E0359"/>
    <w:rsid w:val="003E5E82"/>
    <w:rsid w:val="003F4EA4"/>
    <w:rsid w:val="003F7120"/>
    <w:rsid w:val="0040142A"/>
    <w:rsid w:val="00404354"/>
    <w:rsid w:val="00405CF0"/>
    <w:rsid w:val="004066D2"/>
    <w:rsid w:val="0041179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760F9"/>
    <w:rsid w:val="00481E3A"/>
    <w:rsid w:val="00484186"/>
    <w:rsid w:val="00492DDC"/>
    <w:rsid w:val="004942A9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F4D49"/>
    <w:rsid w:val="005006CA"/>
    <w:rsid w:val="005046D6"/>
    <w:rsid w:val="0050796D"/>
    <w:rsid w:val="00512B7A"/>
    <w:rsid w:val="0051355D"/>
    <w:rsid w:val="00520144"/>
    <w:rsid w:val="005234FA"/>
    <w:rsid w:val="005307ED"/>
    <w:rsid w:val="0053352E"/>
    <w:rsid w:val="00543C66"/>
    <w:rsid w:val="00552306"/>
    <w:rsid w:val="00556F9A"/>
    <w:rsid w:val="00561971"/>
    <w:rsid w:val="00562506"/>
    <w:rsid w:val="00564151"/>
    <w:rsid w:val="0056741B"/>
    <w:rsid w:val="00571C38"/>
    <w:rsid w:val="0058423E"/>
    <w:rsid w:val="00587850"/>
    <w:rsid w:val="00590F94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4A35"/>
    <w:rsid w:val="005D598B"/>
    <w:rsid w:val="005E516F"/>
    <w:rsid w:val="005E7080"/>
    <w:rsid w:val="005F031B"/>
    <w:rsid w:val="006016B9"/>
    <w:rsid w:val="006018DF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0679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027C"/>
    <w:rsid w:val="006D1A16"/>
    <w:rsid w:val="006D321F"/>
    <w:rsid w:val="006D4947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46BD"/>
    <w:rsid w:val="00746166"/>
    <w:rsid w:val="00747CA8"/>
    <w:rsid w:val="0075108B"/>
    <w:rsid w:val="0075506D"/>
    <w:rsid w:val="0075513C"/>
    <w:rsid w:val="00755C9D"/>
    <w:rsid w:val="00760D79"/>
    <w:rsid w:val="00767D0D"/>
    <w:rsid w:val="00784BD4"/>
    <w:rsid w:val="00784CDA"/>
    <w:rsid w:val="00786A7C"/>
    <w:rsid w:val="007931CC"/>
    <w:rsid w:val="00793515"/>
    <w:rsid w:val="00793F52"/>
    <w:rsid w:val="007A586C"/>
    <w:rsid w:val="007B22BB"/>
    <w:rsid w:val="007B345C"/>
    <w:rsid w:val="007B50EF"/>
    <w:rsid w:val="007B6686"/>
    <w:rsid w:val="007B77BC"/>
    <w:rsid w:val="007C0B27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0A9F"/>
    <w:rsid w:val="008B213F"/>
    <w:rsid w:val="008C172B"/>
    <w:rsid w:val="008C3BA3"/>
    <w:rsid w:val="008C5F51"/>
    <w:rsid w:val="008C7E4B"/>
    <w:rsid w:val="008D32AF"/>
    <w:rsid w:val="008D70F6"/>
    <w:rsid w:val="008E281C"/>
    <w:rsid w:val="008E5398"/>
    <w:rsid w:val="008E7469"/>
    <w:rsid w:val="009022D5"/>
    <w:rsid w:val="00913462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2A10"/>
    <w:rsid w:val="00972ED5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470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514E4"/>
    <w:rsid w:val="00A652E9"/>
    <w:rsid w:val="00A76537"/>
    <w:rsid w:val="00A810C6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62B0"/>
    <w:rsid w:val="00AD7810"/>
    <w:rsid w:val="00AD7E77"/>
    <w:rsid w:val="00AE41E9"/>
    <w:rsid w:val="00AE4EEA"/>
    <w:rsid w:val="00AF5659"/>
    <w:rsid w:val="00B00ACF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1BE0"/>
    <w:rsid w:val="00B53B7E"/>
    <w:rsid w:val="00B54675"/>
    <w:rsid w:val="00B56189"/>
    <w:rsid w:val="00B56226"/>
    <w:rsid w:val="00B56F79"/>
    <w:rsid w:val="00B613B2"/>
    <w:rsid w:val="00B62012"/>
    <w:rsid w:val="00B637D0"/>
    <w:rsid w:val="00B701E9"/>
    <w:rsid w:val="00B70F20"/>
    <w:rsid w:val="00B71FCF"/>
    <w:rsid w:val="00B72983"/>
    <w:rsid w:val="00B75CBF"/>
    <w:rsid w:val="00B76287"/>
    <w:rsid w:val="00B77072"/>
    <w:rsid w:val="00B85774"/>
    <w:rsid w:val="00B915E7"/>
    <w:rsid w:val="00B91A10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F78"/>
    <w:rsid w:val="00CA07E5"/>
    <w:rsid w:val="00CA73BB"/>
    <w:rsid w:val="00CB3CEA"/>
    <w:rsid w:val="00CB6FBF"/>
    <w:rsid w:val="00CC4BC3"/>
    <w:rsid w:val="00CD03EE"/>
    <w:rsid w:val="00CD29C6"/>
    <w:rsid w:val="00CD43FA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4DD"/>
    <w:rsid w:val="00D50B71"/>
    <w:rsid w:val="00D529B8"/>
    <w:rsid w:val="00D63BE1"/>
    <w:rsid w:val="00D65709"/>
    <w:rsid w:val="00D773B8"/>
    <w:rsid w:val="00D80006"/>
    <w:rsid w:val="00D81F5B"/>
    <w:rsid w:val="00D83782"/>
    <w:rsid w:val="00D84147"/>
    <w:rsid w:val="00D95DD3"/>
    <w:rsid w:val="00D96CAA"/>
    <w:rsid w:val="00DA22A9"/>
    <w:rsid w:val="00DA236D"/>
    <w:rsid w:val="00DA725B"/>
    <w:rsid w:val="00DA7421"/>
    <w:rsid w:val="00DA77EF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0CAF"/>
    <w:rsid w:val="00E612CA"/>
    <w:rsid w:val="00E64428"/>
    <w:rsid w:val="00E804B4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22DD"/>
    <w:rsid w:val="00EE3C39"/>
    <w:rsid w:val="00EE71F2"/>
    <w:rsid w:val="00EE7B9D"/>
    <w:rsid w:val="00EF2ECE"/>
    <w:rsid w:val="00EF5AD5"/>
    <w:rsid w:val="00F02934"/>
    <w:rsid w:val="00F053FC"/>
    <w:rsid w:val="00F06965"/>
    <w:rsid w:val="00F12B12"/>
    <w:rsid w:val="00F13BD5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styleId="af5">
    <w:name w:val="Strong"/>
    <w:uiPriority w:val="99"/>
    <w:qFormat/>
    <w:rsid w:val="002F4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36282" TargetMode="External"/><Relationship Id="rId13" Type="http://schemas.openxmlformats.org/officeDocument/2006/relationships/hyperlink" Target="http://biblioclub.ru/index.php?page=book&amp;id=13642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3627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7-zip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publisher_red&amp;pub_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author_red&amp;id=46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36284" TargetMode="External"/><Relationship Id="rId14" Type="http://schemas.openxmlformats.org/officeDocument/2006/relationships/hyperlink" Target="http://biblioclub.ru/index.php?page=book&amp;id=117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19</Pages>
  <Words>6817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45589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361</cp:revision>
  <cp:lastPrinted>2021-09-15T08:47:00Z</cp:lastPrinted>
  <dcterms:created xsi:type="dcterms:W3CDTF">2018-12-21T18:30:00Z</dcterms:created>
  <dcterms:modified xsi:type="dcterms:W3CDTF">2025-05-13T09:29:00Z</dcterms:modified>
</cp:coreProperties>
</file>